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2D14" w:rsidRPr="00933734" w:rsidRDefault="00B42D14" w:rsidP="004F38B7">
      <w:pPr>
        <w:pBdr>
          <w:bottom w:val="single" w:sz="4" w:space="1" w:color="auto"/>
        </w:pBdr>
        <w:tabs>
          <w:tab w:val="left" w:pos="0"/>
          <w:tab w:val="left" w:pos="2124"/>
          <w:tab w:val="left" w:pos="2832"/>
          <w:tab w:val="left" w:pos="3540"/>
          <w:tab w:val="left" w:pos="4248"/>
          <w:tab w:val="left" w:pos="4956"/>
          <w:tab w:val="left" w:pos="5664"/>
          <w:tab w:val="left" w:pos="6372"/>
          <w:tab w:val="left" w:pos="7080"/>
          <w:tab w:val="left" w:pos="7788"/>
          <w:tab w:val="left" w:pos="8496"/>
        </w:tabs>
        <w:spacing w:line="360" w:lineRule="auto"/>
        <w:jc w:val="center"/>
        <w:rPr>
          <w:rFonts w:ascii="Verdana" w:hAnsi="Verdana" w:cs="Tahoma"/>
          <w:b/>
          <w:sz w:val="20"/>
        </w:rPr>
      </w:pPr>
      <w:r w:rsidRPr="00933734">
        <w:rPr>
          <w:rFonts w:ascii="Verdana" w:hAnsi="Verdana" w:cs="Tahoma"/>
          <w:b/>
          <w:sz w:val="20"/>
        </w:rPr>
        <w:t xml:space="preserve">Anexo </w:t>
      </w:r>
      <w:r w:rsidR="00AC060C" w:rsidRPr="00933734">
        <w:rPr>
          <w:rFonts w:ascii="Verdana" w:hAnsi="Verdana" w:cs="Tahoma"/>
          <w:b/>
          <w:sz w:val="20"/>
        </w:rPr>
        <w:t>V</w:t>
      </w:r>
      <w:r w:rsidR="00F96B2D" w:rsidRPr="00933734">
        <w:rPr>
          <w:rFonts w:ascii="Verdana" w:hAnsi="Verdana" w:cs="Tahoma"/>
          <w:b/>
          <w:sz w:val="20"/>
        </w:rPr>
        <w:t>I</w:t>
      </w:r>
    </w:p>
    <w:p w:rsidR="00B42D14" w:rsidRPr="00ED22ED" w:rsidRDefault="00B42D14" w:rsidP="004F38B7">
      <w:pPr>
        <w:pStyle w:val="Ttulo"/>
        <w:pBdr>
          <w:bottom w:val="single" w:sz="4" w:space="1" w:color="auto"/>
        </w:pBdr>
        <w:spacing w:before="0" w:after="0" w:line="360" w:lineRule="auto"/>
        <w:rPr>
          <w:rFonts w:ascii="Verdana" w:hAnsi="Verdana" w:cs="Tahoma"/>
          <w:bCs w:val="0"/>
          <w:kern w:val="0"/>
          <w:sz w:val="16"/>
          <w:szCs w:val="16"/>
          <w:lang w:eastAsia="en-US"/>
        </w:rPr>
      </w:pPr>
      <w:bookmarkStart w:id="0" w:name="_Toc235527165"/>
      <w:bookmarkStart w:id="1" w:name="_Toc202678867"/>
      <w:r w:rsidRPr="00ED22ED">
        <w:rPr>
          <w:rFonts w:ascii="Verdana" w:hAnsi="Verdana" w:cs="Tahoma"/>
          <w:bCs w:val="0"/>
          <w:kern w:val="0"/>
          <w:sz w:val="16"/>
          <w:szCs w:val="16"/>
          <w:lang w:eastAsia="en-US"/>
        </w:rPr>
        <w:t>PROGRAMA DE SEGUROS</w:t>
      </w:r>
    </w:p>
    <w:p w:rsidR="00A84C24" w:rsidRPr="00ED22ED" w:rsidRDefault="00A84C24" w:rsidP="000A0EE3">
      <w:pPr>
        <w:pStyle w:val="Ttulo"/>
        <w:spacing w:before="120" w:after="0"/>
        <w:jc w:val="both"/>
        <w:rPr>
          <w:rFonts w:ascii="Verdana" w:hAnsi="Verdana" w:cs="Tahoma"/>
          <w:sz w:val="16"/>
          <w:szCs w:val="16"/>
        </w:rPr>
      </w:pPr>
    </w:p>
    <w:p w:rsidR="00AD632A" w:rsidRPr="00ED22ED" w:rsidRDefault="00720F4E" w:rsidP="000A0EE3">
      <w:pPr>
        <w:pStyle w:val="Cabealho1"/>
        <w:keepNext w:val="0"/>
        <w:spacing w:before="120"/>
        <w:jc w:val="both"/>
        <w:rPr>
          <w:rFonts w:ascii="Verdana" w:hAnsi="Verdana" w:cs="Tahoma"/>
          <w:sz w:val="16"/>
          <w:szCs w:val="16"/>
          <w:u w:val="single"/>
        </w:rPr>
      </w:pPr>
      <w:r w:rsidRPr="00ED22ED">
        <w:rPr>
          <w:rFonts w:ascii="Verdana" w:hAnsi="Verdana" w:cs="Tahoma"/>
          <w:sz w:val="16"/>
          <w:szCs w:val="16"/>
          <w:u w:val="single"/>
        </w:rPr>
        <w:t xml:space="preserve">LOTE 1 </w:t>
      </w:r>
      <w:r w:rsidR="00A41BF3" w:rsidRPr="00ED22ED">
        <w:rPr>
          <w:rFonts w:ascii="Verdana" w:hAnsi="Verdana" w:cs="Tahoma"/>
          <w:i/>
          <w:sz w:val="16"/>
          <w:szCs w:val="16"/>
          <w:u w:val="single"/>
        </w:rPr>
        <w:t xml:space="preserve">– </w:t>
      </w:r>
      <w:r w:rsidR="00AD632A" w:rsidRPr="00ED22ED">
        <w:rPr>
          <w:rFonts w:ascii="Verdana" w:hAnsi="Verdana" w:cs="Tahoma"/>
          <w:sz w:val="16"/>
          <w:szCs w:val="16"/>
          <w:u w:val="single"/>
        </w:rPr>
        <w:t>SEGURO DE FROTA AUTOMÓVEL</w:t>
      </w:r>
    </w:p>
    <w:p w:rsidR="00AD632A" w:rsidRPr="00ED22ED" w:rsidRDefault="00AD632A" w:rsidP="000A0EE3">
      <w:pPr>
        <w:tabs>
          <w:tab w:val="left" w:pos="-2268"/>
          <w:tab w:val="left" w:pos="-2127"/>
        </w:tabs>
        <w:spacing w:before="120" w:line="240" w:lineRule="auto"/>
        <w:rPr>
          <w:rFonts w:ascii="Verdana" w:hAnsi="Verdana" w:cs="Tahoma"/>
          <w:sz w:val="16"/>
          <w:szCs w:val="16"/>
        </w:rPr>
      </w:pPr>
    </w:p>
    <w:p w:rsidR="00AD632A" w:rsidRPr="00ED22ED" w:rsidRDefault="00C1264C" w:rsidP="000A0EE3">
      <w:pPr>
        <w:spacing w:before="120" w:line="240" w:lineRule="auto"/>
        <w:rPr>
          <w:rFonts w:ascii="Verdana" w:hAnsi="Verdana" w:cs="Tahoma"/>
          <w:b/>
          <w:i/>
          <w:sz w:val="16"/>
          <w:szCs w:val="16"/>
        </w:rPr>
      </w:pPr>
      <w:r w:rsidRPr="00ED22ED">
        <w:rPr>
          <w:rFonts w:ascii="Verdana" w:hAnsi="Verdana" w:cs="Tahoma"/>
          <w:b/>
          <w:i/>
          <w:sz w:val="16"/>
          <w:szCs w:val="16"/>
        </w:rPr>
        <w:t>1.</w:t>
      </w:r>
      <w:r w:rsidR="00720F4E" w:rsidRPr="00ED22ED">
        <w:rPr>
          <w:rFonts w:ascii="Verdana" w:hAnsi="Verdana" w:cs="Tahoma"/>
          <w:b/>
          <w:i/>
          <w:sz w:val="16"/>
          <w:szCs w:val="16"/>
        </w:rPr>
        <w:t xml:space="preserve">1 </w:t>
      </w:r>
      <w:r w:rsidR="00A41BF3" w:rsidRPr="00ED22ED">
        <w:rPr>
          <w:rFonts w:ascii="Verdana" w:hAnsi="Verdana" w:cs="Tahoma"/>
          <w:b/>
          <w:i/>
          <w:sz w:val="16"/>
          <w:szCs w:val="16"/>
        </w:rPr>
        <w:t xml:space="preserve">– </w:t>
      </w:r>
      <w:r w:rsidR="00AD632A" w:rsidRPr="00ED22ED">
        <w:rPr>
          <w:rFonts w:ascii="Verdana" w:hAnsi="Verdana" w:cs="Tahoma"/>
          <w:b/>
          <w:i/>
          <w:sz w:val="16"/>
          <w:szCs w:val="16"/>
        </w:rPr>
        <w:t>TOMADOR DO SEGURO</w:t>
      </w:r>
    </w:p>
    <w:p w:rsidR="00E72BDA" w:rsidRPr="00ED22ED" w:rsidRDefault="00E72BDA" w:rsidP="000A0EE3">
      <w:pPr>
        <w:tabs>
          <w:tab w:val="left" w:pos="-2268"/>
        </w:tabs>
        <w:spacing w:before="120" w:line="240" w:lineRule="auto"/>
        <w:rPr>
          <w:rFonts w:ascii="Verdana" w:hAnsi="Verdana" w:cs="Tahoma"/>
          <w:sz w:val="16"/>
          <w:szCs w:val="16"/>
        </w:rPr>
      </w:pPr>
      <w:r w:rsidRPr="00ED22ED">
        <w:rPr>
          <w:rFonts w:ascii="Verdana" w:hAnsi="Verdana" w:cs="Tahoma"/>
          <w:sz w:val="16"/>
          <w:szCs w:val="16"/>
        </w:rPr>
        <w:t>Município de Leiria</w:t>
      </w:r>
    </w:p>
    <w:p w:rsidR="000871A8" w:rsidRPr="00ED22ED" w:rsidRDefault="000871A8" w:rsidP="000A0EE3">
      <w:pPr>
        <w:spacing w:before="120" w:line="240" w:lineRule="auto"/>
        <w:rPr>
          <w:rFonts w:ascii="Verdana" w:hAnsi="Verdana" w:cs="Tahoma"/>
          <w:sz w:val="16"/>
          <w:szCs w:val="16"/>
        </w:rPr>
      </w:pPr>
    </w:p>
    <w:p w:rsidR="00AD632A" w:rsidRPr="00ED22ED" w:rsidRDefault="00210F22" w:rsidP="00F53809">
      <w:pPr>
        <w:pStyle w:val="PargrafodaLista"/>
        <w:numPr>
          <w:ilvl w:val="1"/>
          <w:numId w:val="5"/>
        </w:numPr>
        <w:spacing w:before="120" w:line="240" w:lineRule="auto"/>
        <w:rPr>
          <w:rFonts w:ascii="Verdana" w:hAnsi="Verdana" w:cs="Tahoma"/>
          <w:b/>
          <w:i/>
          <w:sz w:val="16"/>
          <w:szCs w:val="16"/>
        </w:rPr>
      </w:pPr>
      <w:r w:rsidRPr="00ED22ED">
        <w:rPr>
          <w:rFonts w:ascii="Verdana" w:hAnsi="Verdana" w:cs="Tahoma"/>
          <w:b/>
          <w:i/>
          <w:sz w:val="16"/>
          <w:szCs w:val="16"/>
        </w:rPr>
        <w:t>–</w:t>
      </w:r>
      <w:r w:rsidR="00720F4E" w:rsidRPr="00ED22ED">
        <w:rPr>
          <w:rFonts w:ascii="Verdana" w:hAnsi="Verdana" w:cs="Tahoma"/>
          <w:b/>
          <w:i/>
          <w:sz w:val="16"/>
          <w:szCs w:val="16"/>
        </w:rPr>
        <w:t xml:space="preserve"> </w:t>
      </w:r>
      <w:r w:rsidRPr="00ED22ED">
        <w:rPr>
          <w:rFonts w:ascii="Verdana" w:hAnsi="Verdana" w:cs="Tahoma"/>
          <w:b/>
          <w:i/>
          <w:sz w:val="16"/>
          <w:szCs w:val="16"/>
        </w:rPr>
        <w:t>OBJECTO DO SEGURO</w:t>
      </w:r>
    </w:p>
    <w:p w:rsidR="00AD632A" w:rsidRPr="00ED22ED" w:rsidRDefault="00B4341C" w:rsidP="00F53809">
      <w:pPr>
        <w:pStyle w:val="PargrafodaLista"/>
        <w:numPr>
          <w:ilvl w:val="2"/>
          <w:numId w:val="5"/>
        </w:numPr>
        <w:spacing w:before="120" w:line="240" w:lineRule="auto"/>
        <w:rPr>
          <w:rFonts w:ascii="Verdana" w:hAnsi="Verdana" w:cs="Tahoma"/>
          <w:sz w:val="16"/>
          <w:szCs w:val="16"/>
        </w:rPr>
      </w:pPr>
      <w:r w:rsidRPr="00ED22ED">
        <w:rPr>
          <w:rFonts w:ascii="Verdana" w:eastAsia="Calibri" w:hAnsi="Verdana" w:cs="Tahoma"/>
          <w:spacing w:val="-2"/>
          <w:sz w:val="16"/>
          <w:szCs w:val="16"/>
        </w:rPr>
        <w:t>Todo e qualquer veículo incluído na frota automóvel do Município</w:t>
      </w:r>
      <w:r w:rsidR="00E72BDA" w:rsidRPr="00ED22ED">
        <w:rPr>
          <w:rFonts w:ascii="Verdana" w:eastAsia="Calibri" w:hAnsi="Verdana" w:cs="Tahoma"/>
          <w:spacing w:val="-2"/>
          <w:sz w:val="16"/>
          <w:szCs w:val="16"/>
        </w:rPr>
        <w:t xml:space="preserve"> de Leiria</w:t>
      </w:r>
      <w:r w:rsidRPr="00ED22ED">
        <w:rPr>
          <w:rFonts w:ascii="Verdana" w:eastAsia="Calibri" w:hAnsi="Verdana" w:cs="Tahoma"/>
          <w:spacing w:val="-2"/>
          <w:sz w:val="16"/>
          <w:szCs w:val="16"/>
        </w:rPr>
        <w:t xml:space="preserve">, incluindo os que se encontrem em regime de Aluguer Operacional de Viaturas, </w:t>
      </w:r>
      <w:proofErr w:type="spellStart"/>
      <w:r w:rsidRPr="00ED22ED">
        <w:rPr>
          <w:rFonts w:ascii="Verdana" w:eastAsia="Calibri" w:hAnsi="Verdana" w:cs="Tahoma"/>
          <w:i/>
          <w:spacing w:val="-2"/>
          <w:sz w:val="16"/>
          <w:szCs w:val="16"/>
        </w:rPr>
        <w:t>Renting</w:t>
      </w:r>
      <w:proofErr w:type="spellEnd"/>
      <w:r w:rsidRPr="00ED22ED">
        <w:rPr>
          <w:rFonts w:ascii="Verdana" w:eastAsia="Calibri" w:hAnsi="Verdana" w:cs="Tahoma"/>
          <w:spacing w:val="-2"/>
          <w:sz w:val="16"/>
          <w:szCs w:val="16"/>
        </w:rPr>
        <w:t xml:space="preserve"> ou em regimes semelhantes.</w:t>
      </w:r>
    </w:p>
    <w:p w:rsidR="00B4341C" w:rsidRPr="00ED22ED" w:rsidRDefault="00B4341C" w:rsidP="000A0EE3">
      <w:pPr>
        <w:spacing w:before="120" w:line="240" w:lineRule="auto"/>
        <w:rPr>
          <w:rFonts w:ascii="Verdana" w:hAnsi="Verdana" w:cs="Tahoma"/>
          <w:sz w:val="16"/>
          <w:szCs w:val="16"/>
        </w:rPr>
      </w:pPr>
    </w:p>
    <w:p w:rsidR="00AD632A" w:rsidRPr="00ED22ED" w:rsidRDefault="00210F22" w:rsidP="00F53809">
      <w:pPr>
        <w:pStyle w:val="PargrafodaLista"/>
        <w:numPr>
          <w:ilvl w:val="1"/>
          <w:numId w:val="2"/>
        </w:numPr>
        <w:tabs>
          <w:tab w:val="left" w:pos="-2268"/>
          <w:tab w:val="left" w:pos="-2127"/>
        </w:tabs>
        <w:spacing w:before="120" w:line="240" w:lineRule="auto"/>
        <w:rPr>
          <w:rFonts w:ascii="Verdana" w:hAnsi="Verdana" w:cs="Tahoma"/>
          <w:b/>
          <w:i/>
          <w:sz w:val="16"/>
          <w:szCs w:val="16"/>
        </w:rPr>
      </w:pPr>
      <w:r w:rsidRPr="00ED22ED">
        <w:rPr>
          <w:rFonts w:ascii="Verdana" w:hAnsi="Verdana" w:cs="Tahoma"/>
          <w:b/>
          <w:i/>
          <w:sz w:val="16"/>
          <w:szCs w:val="16"/>
        </w:rPr>
        <w:t>–</w:t>
      </w:r>
      <w:r w:rsidR="00720F4E" w:rsidRPr="00ED22ED">
        <w:rPr>
          <w:rFonts w:ascii="Verdana" w:hAnsi="Verdana" w:cs="Tahoma"/>
          <w:b/>
          <w:i/>
          <w:sz w:val="16"/>
          <w:szCs w:val="16"/>
        </w:rPr>
        <w:t xml:space="preserve"> </w:t>
      </w:r>
      <w:r w:rsidRPr="00ED22ED">
        <w:rPr>
          <w:rFonts w:ascii="Verdana" w:hAnsi="Verdana" w:cs="Tahoma"/>
          <w:b/>
          <w:i/>
          <w:sz w:val="16"/>
          <w:szCs w:val="16"/>
        </w:rPr>
        <w:t>ÂMBITO DO SEGURO</w:t>
      </w:r>
    </w:p>
    <w:p w:rsidR="00E86966" w:rsidRPr="00ED22ED" w:rsidRDefault="008518A7" w:rsidP="00F53809">
      <w:pPr>
        <w:pStyle w:val="PargrafodaLista"/>
        <w:numPr>
          <w:ilvl w:val="2"/>
          <w:numId w:val="2"/>
        </w:numPr>
        <w:spacing w:before="120" w:line="240" w:lineRule="auto"/>
        <w:rPr>
          <w:rFonts w:ascii="Verdana" w:hAnsi="Verdana" w:cs="Tahoma"/>
          <w:sz w:val="16"/>
          <w:szCs w:val="16"/>
        </w:rPr>
      </w:pPr>
      <w:r w:rsidRPr="00ED22ED">
        <w:rPr>
          <w:rFonts w:ascii="Verdana" w:hAnsi="Verdana" w:cs="Tahoma"/>
          <w:sz w:val="16"/>
          <w:szCs w:val="16"/>
        </w:rPr>
        <w:t>Pretende-se um seguro obrigatório de responsabilidade civil aut</w:t>
      </w:r>
      <w:r w:rsidR="009D243F" w:rsidRPr="00ED22ED">
        <w:rPr>
          <w:rFonts w:ascii="Verdana" w:hAnsi="Verdana" w:cs="Tahoma"/>
          <w:sz w:val="16"/>
          <w:szCs w:val="16"/>
        </w:rPr>
        <w:t>omóvel, previsto no Decreto-Lei</w:t>
      </w:r>
      <w:r w:rsidRPr="00ED22ED">
        <w:rPr>
          <w:rFonts w:ascii="Verdana" w:hAnsi="Verdana" w:cs="Tahoma"/>
          <w:sz w:val="16"/>
          <w:szCs w:val="16"/>
        </w:rPr>
        <w:t xml:space="preserve"> n.º 29</w:t>
      </w:r>
      <w:r w:rsidR="00621AD1" w:rsidRPr="00ED22ED">
        <w:rPr>
          <w:rFonts w:ascii="Verdana" w:hAnsi="Verdana" w:cs="Tahoma"/>
          <w:sz w:val="16"/>
          <w:szCs w:val="16"/>
        </w:rPr>
        <w:t xml:space="preserve">1/2007, de 21 de agosto, para todo e qualquer veículo </w:t>
      </w:r>
      <w:r w:rsidR="009E4236" w:rsidRPr="00ED22ED">
        <w:rPr>
          <w:rFonts w:ascii="Verdana" w:hAnsi="Verdana" w:cs="Tahoma"/>
          <w:sz w:val="16"/>
          <w:szCs w:val="16"/>
        </w:rPr>
        <w:t>do município</w:t>
      </w:r>
      <w:r w:rsidRPr="00ED22ED">
        <w:rPr>
          <w:rFonts w:ascii="Verdana" w:hAnsi="Verdana" w:cs="Tahoma"/>
          <w:sz w:val="16"/>
          <w:szCs w:val="16"/>
        </w:rPr>
        <w:t>,</w:t>
      </w:r>
      <w:r w:rsidR="00621AD1" w:rsidRPr="00ED22ED">
        <w:rPr>
          <w:rFonts w:ascii="Verdana" w:hAnsi="Verdana" w:cs="Tahoma"/>
          <w:sz w:val="16"/>
          <w:szCs w:val="16"/>
        </w:rPr>
        <w:t xml:space="preserve"> independentemente do regime de propriedade,</w:t>
      </w:r>
      <w:r w:rsidRPr="00ED22ED">
        <w:rPr>
          <w:rFonts w:ascii="Verdana" w:hAnsi="Verdana" w:cs="Tahoma"/>
          <w:sz w:val="16"/>
          <w:szCs w:val="16"/>
        </w:rPr>
        <w:t xml:space="preserve"> com base num prémio total anual por veículo e durante todo o período de</w:t>
      </w:r>
      <w:r w:rsidR="00116FDD" w:rsidRPr="00ED22ED">
        <w:rPr>
          <w:rFonts w:ascii="Verdana" w:hAnsi="Verdana" w:cs="Tahoma"/>
          <w:sz w:val="16"/>
          <w:szCs w:val="16"/>
        </w:rPr>
        <w:t xml:space="preserve"> vigência do contrato de seguro;</w:t>
      </w:r>
    </w:p>
    <w:p w:rsidR="00E86966" w:rsidRPr="00ED22ED" w:rsidRDefault="008518A7" w:rsidP="00F53809">
      <w:pPr>
        <w:pStyle w:val="PargrafodaLista"/>
        <w:numPr>
          <w:ilvl w:val="2"/>
          <w:numId w:val="2"/>
        </w:numPr>
        <w:spacing w:before="120" w:line="240" w:lineRule="auto"/>
        <w:rPr>
          <w:rFonts w:ascii="Verdana" w:hAnsi="Verdana" w:cs="Tahoma"/>
          <w:sz w:val="16"/>
          <w:szCs w:val="16"/>
        </w:rPr>
      </w:pPr>
      <w:r w:rsidRPr="00ED22ED">
        <w:rPr>
          <w:rFonts w:ascii="Verdana" w:hAnsi="Verdana" w:cs="Tahoma"/>
          <w:sz w:val="16"/>
          <w:szCs w:val="16"/>
        </w:rPr>
        <w:t>A frota automóvel da entidade adjudicante é composta pelos veículos propriedade da mesma, bem como viaturas cedidas por protocolo a esta, cuja responsabilidade pelo se</w:t>
      </w:r>
      <w:r w:rsidR="00116FDD" w:rsidRPr="00ED22ED">
        <w:rPr>
          <w:rFonts w:ascii="Verdana" w:hAnsi="Verdana" w:cs="Tahoma"/>
          <w:sz w:val="16"/>
          <w:szCs w:val="16"/>
        </w:rPr>
        <w:t>guro lhe tenha sido transmitida;</w:t>
      </w:r>
    </w:p>
    <w:p w:rsidR="00E86966" w:rsidRPr="00ED22ED" w:rsidRDefault="008518A7" w:rsidP="00F53809">
      <w:pPr>
        <w:pStyle w:val="PargrafodaLista"/>
        <w:numPr>
          <w:ilvl w:val="2"/>
          <w:numId w:val="2"/>
        </w:numPr>
        <w:spacing w:before="120" w:line="240" w:lineRule="auto"/>
        <w:rPr>
          <w:rFonts w:ascii="Verdana" w:hAnsi="Verdana" w:cs="Tahoma"/>
          <w:sz w:val="16"/>
          <w:szCs w:val="16"/>
        </w:rPr>
      </w:pPr>
      <w:r w:rsidRPr="00ED22ED">
        <w:rPr>
          <w:rFonts w:ascii="Verdana" w:hAnsi="Verdana" w:cs="Tahoma"/>
          <w:sz w:val="16"/>
          <w:szCs w:val="16"/>
        </w:rPr>
        <w:t>O seguro obriga a reparação dos danos corporais ou materiais causados a terceiros, em que a morte inte</w:t>
      </w:r>
      <w:r w:rsidR="00116FDD" w:rsidRPr="00ED22ED">
        <w:rPr>
          <w:rFonts w:ascii="Verdana" w:hAnsi="Verdana" w:cs="Tahoma"/>
          <w:sz w:val="16"/>
          <w:szCs w:val="16"/>
        </w:rPr>
        <w:t>gra o conceito de dano corporal;</w:t>
      </w:r>
    </w:p>
    <w:p w:rsidR="00E86966" w:rsidRPr="00ED22ED" w:rsidRDefault="008518A7" w:rsidP="00F53809">
      <w:pPr>
        <w:pStyle w:val="PargrafodaLista"/>
        <w:numPr>
          <w:ilvl w:val="2"/>
          <w:numId w:val="2"/>
        </w:numPr>
        <w:spacing w:before="120" w:line="240" w:lineRule="auto"/>
        <w:rPr>
          <w:rFonts w:ascii="Verdana" w:hAnsi="Verdana" w:cs="Tahoma"/>
          <w:sz w:val="16"/>
          <w:szCs w:val="16"/>
        </w:rPr>
      </w:pPr>
      <w:r w:rsidRPr="00ED22ED">
        <w:rPr>
          <w:rFonts w:ascii="Verdana" w:hAnsi="Verdana" w:cs="Tahoma"/>
          <w:sz w:val="16"/>
          <w:szCs w:val="16"/>
        </w:rPr>
        <w:t>Quando o acidente for simultaneamente de viação e de trabalho, aplicar-se-ão as disposições do Decreto-Lei n.º 291/2007, de 21 de agosto, tendo em atenção as constantes da legislação es</w:t>
      </w:r>
      <w:r w:rsidR="00116FDD" w:rsidRPr="00ED22ED">
        <w:rPr>
          <w:rFonts w:ascii="Verdana" w:hAnsi="Verdana" w:cs="Tahoma"/>
          <w:sz w:val="16"/>
          <w:szCs w:val="16"/>
        </w:rPr>
        <w:t>pecial de acidentes de trabalho;</w:t>
      </w:r>
    </w:p>
    <w:p w:rsidR="00E86966" w:rsidRPr="00ED22ED" w:rsidRDefault="008518A7" w:rsidP="00F53809">
      <w:pPr>
        <w:pStyle w:val="PargrafodaLista"/>
        <w:numPr>
          <w:ilvl w:val="2"/>
          <w:numId w:val="2"/>
        </w:numPr>
        <w:spacing w:before="120" w:line="240" w:lineRule="auto"/>
        <w:rPr>
          <w:rFonts w:ascii="Verdana" w:hAnsi="Verdana" w:cs="Tahoma"/>
          <w:sz w:val="16"/>
          <w:szCs w:val="16"/>
        </w:rPr>
      </w:pPr>
      <w:r w:rsidRPr="00ED22ED">
        <w:rPr>
          <w:rFonts w:ascii="Verdana" w:hAnsi="Verdana" w:cs="Tahoma"/>
          <w:sz w:val="16"/>
          <w:szCs w:val="16"/>
        </w:rPr>
        <w:t xml:space="preserve">O disposto no parágrafo anterior é aplicável, com as devidas adaptações, quando o acidente possa qualificar-se como acidente em serviço, nos termos do Decreto-Lei n.º 503/99, </w:t>
      </w:r>
      <w:r w:rsidR="00794E11">
        <w:rPr>
          <w:rFonts w:ascii="Verdana" w:hAnsi="Verdana" w:cs="Tahoma"/>
          <w:sz w:val="16"/>
          <w:szCs w:val="16"/>
        </w:rPr>
        <w:t>de 20 de novembro.</w:t>
      </w:r>
    </w:p>
    <w:p w:rsidR="00B4341C" w:rsidRPr="00ED22ED" w:rsidRDefault="00B4341C" w:rsidP="000A0EE3">
      <w:pPr>
        <w:tabs>
          <w:tab w:val="left" w:pos="-2268"/>
          <w:tab w:val="left" w:pos="-2127"/>
        </w:tabs>
        <w:spacing w:before="120" w:line="240" w:lineRule="auto"/>
        <w:rPr>
          <w:rFonts w:ascii="Verdana" w:hAnsi="Verdana" w:cs="Tahoma"/>
          <w:sz w:val="16"/>
          <w:szCs w:val="16"/>
        </w:rPr>
      </w:pPr>
    </w:p>
    <w:p w:rsidR="00AD632A" w:rsidRPr="00ED22ED" w:rsidRDefault="00116FDD" w:rsidP="000A0EE3">
      <w:pPr>
        <w:tabs>
          <w:tab w:val="left" w:pos="-2268"/>
          <w:tab w:val="left" w:pos="-2127"/>
        </w:tabs>
        <w:spacing w:before="120" w:line="240" w:lineRule="auto"/>
        <w:rPr>
          <w:rFonts w:ascii="Verdana" w:hAnsi="Verdana" w:cs="Tahoma"/>
          <w:b/>
          <w:i/>
          <w:sz w:val="16"/>
          <w:szCs w:val="16"/>
        </w:rPr>
      </w:pPr>
      <w:r w:rsidRPr="00ED22ED">
        <w:rPr>
          <w:rFonts w:ascii="Verdana" w:hAnsi="Verdana" w:cs="Tahoma"/>
          <w:b/>
          <w:i/>
          <w:sz w:val="16"/>
          <w:szCs w:val="16"/>
        </w:rPr>
        <w:t xml:space="preserve">1.4 </w:t>
      </w:r>
      <w:r w:rsidR="00A41BF3" w:rsidRPr="00ED22ED">
        <w:rPr>
          <w:rFonts w:ascii="Verdana" w:hAnsi="Verdana" w:cs="Tahoma"/>
          <w:b/>
          <w:i/>
          <w:sz w:val="16"/>
          <w:szCs w:val="16"/>
        </w:rPr>
        <w:t xml:space="preserve">– </w:t>
      </w:r>
      <w:r w:rsidR="00AD632A" w:rsidRPr="00ED22ED">
        <w:rPr>
          <w:rFonts w:ascii="Verdana" w:hAnsi="Verdana" w:cs="Tahoma"/>
          <w:b/>
          <w:i/>
          <w:sz w:val="16"/>
          <w:szCs w:val="16"/>
        </w:rPr>
        <w:t xml:space="preserve">COBERTURAS, CAPITAIS SEGUROS E </w:t>
      </w:r>
      <w:r w:rsidR="0096088E" w:rsidRPr="00ED22ED">
        <w:rPr>
          <w:rFonts w:ascii="Verdana" w:hAnsi="Verdana" w:cs="Tahoma"/>
          <w:b/>
          <w:i/>
          <w:sz w:val="16"/>
          <w:szCs w:val="16"/>
        </w:rPr>
        <w:t>GARANTIAS</w:t>
      </w:r>
    </w:p>
    <w:p w:rsidR="00F237B7" w:rsidRPr="00ED22ED" w:rsidRDefault="00F237B7" w:rsidP="000A0EE3">
      <w:pPr>
        <w:autoSpaceDE w:val="0"/>
        <w:autoSpaceDN w:val="0"/>
        <w:adjustRightInd w:val="0"/>
        <w:spacing w:before="120" w:line="240" w:lineRule="auto"/>
        <w:rPr>
          <w:rFonts w:ascii="Verdana" w:hAnsi="Verdana" w:cs="Tahoma"/>
          <w:sz w:val="16"/>
          <w:szCs w:val="16"/>
        </w:rPr>
      </w:pPr>
      <w:r w:rsidRPr="00ED22ED">
        <w:rPr>
          <w:rFonts w:ascii="Verdana" w:hAnsi="Verdana" w:cs="Tahoma"/>
          <w:sz w:val="16"/>
          <w:szCs w:val="16"/>
        </w:rPr>
        <w:t xml:space="preserve">São considerados serviços associados à prestação do serviço de seguro Automóvel os serviços descritos no presente anexo, em particular a proteção jurídica, a assistência em viagem, a gestão de sinistros </w:t>
      </w:r>
      <w:r w:rsidR="006E4E77" w:rsidRPr="00ED22ED">
        <w:rPr>
          <w:rFonts w:ascii="Verdana" w:hAnsi="Verdana" w:cs="Tahoma"/>
          <w:sz w:val="16"/>
          <w:szCs w:val="16"/>
        </w:rPr>
        <w:t>e veículo</w:t>
      </w:r>
      <w:r w:rsidRPr="00ED22ED">
        <w:rPr>
          <w:rFonts w:ascii="Verdana" w:hAnsi="Verdana" w:cs="Tahoma"/>
          <w:sz w:val="16"/>
          <w:szCs w:val="16"/>
        </w:rPr>
        <w:t xml:space="preserve"> de substituição.</w:t>
      </w:r>
    </w:p>
    <w:p w:rsidR="00F237B7" w:rsidRPr="00ED22ED" w:rsidRDefault="00F237B7" w:rsidP="000A0EE3">
      <w:pPr>
        <w:autoSpaceDE w:val="0"/>
        <w:autoSpaceDN w:val="0"/>
        <w:adjustRightInd w:val="0"/>
        <w:spacing w:before="120" w:line="240" w:lineRule="auto"/>
        <w:rPr>
          <w:rFonts w:ascii="Verdana" w:hAnsi="Verdana" w:cs="Tahoma"/>
          <w:sz w:val="16"/>
          <w:szCs w:val="16"/>
        </w:rPr>
      </w:pPr>
      <w:r w:rsidRPr="00ED22ED">
        <w:rPr>
          <w:rFonts w:ascii="Verdana" w:hAnsi="Verdana" w:cs="Tahoma"/>
          <w:sz w:val="16"/>
          <w:szCs w:val="16"/>
        </w:rPr>
        <w:t>Deverá ainda ser assegurado o serviço de Atendimento Técnico (AT)</w:t>
      </w:r>
      <w:r w:rsidR="00B90B31" w:rsidRPr="00ED22ED">
        <w:rPr>
          <w:rFonts w:ascii="Verdana" w:hAnsi="Verdana" w:cs="Tahoma"/>
          <w:sz w:val="16"/>
          <w:szCs w:val="16"/>
        </w:rPr>
        <w:t>,</w:t>
      </w:r>
      <w:r w:rsidR="00B81774" w:rsidRPr="00ED22ED">
        <w:rPr>
          <w:rFonts w:ascii="Verdana" w:hAnsi="Verdana" w:cs="Tahoma"/>
          <w:sz w:val="16"/>
          <w:szCs w:val="16"/>
        </w:rPr>
        <w:t xml:space="preserve"> integrante dos níveis de serviço exigíveis</w:t>
      </w:r>
      <w:r w:rsidR="00B90B31" w:rsidRPr="00ED22ED">
        <w:rPr>
          <w:rFonts w:ascii="Verdana" w:hAnsi="Verdana" w:cs="Tahoma"/>
          <w:sz w:val="16"/>
          <w:szCs w:val="16"/>
        </w:rPr>
        <w:t xml:space="preserve"> nos termos do Caderno de Encargos,</w:t>
      </w:r>
      <w:r w:rsidRPr="00ED22ED">
        <w:rPr>
          <w:rFonts w:ascii="Verdana" w:hAnsi="Verdana" w:cs="Tahoma"/>
          <w:sz w:val="16"/>
          <w:szCs w:val="16"/>
        </w:rPr>
        <w:t xml:space="preserve"> que compreende o atendimento aos utilizadores (24 horas por dia/ 7 dias por semana), reencaminhamento dos problemas apresentados, resolução dos problemas e prestação de esclarecimentos, devendo encontrar-se disponível para gestão de sinistros, assistência em viagem e gestão de seguros.</w:t>
      </w:r>
    </w:p>
    <w:p w:rsidR="00D32F8D" w:rsidRPr="00ED22ED" w:rsidRDefault="008A68BA" w:rsidP="000A0EE3">
      <w:pPr>
        <w:autoSpaceDE w:val="0"/>
        <w:autoSpaceDN w:val="0"/>
        <w:adjustRightInd w:val="0"/>
        <w:spacing w:before="120" w:line="240" w:lineRule="auto"/>
        <w:rPr>
          <w:rFonts w:ascii="Verdana" w:hAnsi="Verdana" w:cs="Tahoma"/>
          <w:sz w:val="16"/>
          <w:szCs w:val="16"/>
        </w:rPr>
      </w:pPr>
      <w:r w:rsidRPr="00ED22ED">
        <w:rPr>
          <w:rFonts w:ascii="Verdana" w:hAnsi="Verdana" w:cs="Tahoma"/>
          <w:sz w:val="16"/>
          <w:szCs w:val="16"/>
        </w:rPr>
        <w:t xml:space="preserve">O serviço de Atendimento Técnico </w:t>
      </w:r>
      <w:r w:rsidR="00D32F8D" w:rsidRPr="00ED22ED">
        <w:rPr>
          <w:rFonts w:ascii="Verdana" w:hAnsi="Verdana" w:cs="Tahoma"/>
          <w:sz w:val="16"/>
          <w:szCs w:val="16"/>
        </w:rPr>
        <w:t>deverá assegurar:</w:t>
      </w:r>
    </w:p>
    <w:p w:rsidR="00D32F8D" w:rsidRPr="00ED22ED" w:rsidRDefault="00D32F8D" w:rsidP="00F53809">
      <w:pPr>
        <w:numPr>
          <w:ilvl w:val="0"/>
          <w:numId w:val="4"/>
        </w:numPr>
        <w:autoSpaceDE w:val="0"/>
        <w:autoSpaceDN w:val="0"/>
        <w:adjustRightInd w:val="0"/>
        <w:spacing w:before="120" w:line="240" w:lineRule="auto"/>
        <w:ind w:left="851"/>
        <w:rPr>
          <w:rFonts w:ascii="Verdana" w:hAnsi="Verdana" w:cs="Tahoma"/>
          <w:sz w:val="16"/>
          <w:szCs w:val="16"/>
        </w:rPr>
      </w:pPr>
      <w:r w:rsidRPr="00ED22ED">
        <w:rPr>
          <w:rFonts w:ascii="Verdana" w:hAnsi="Verdana" w:cs="Tahoma"/>
          <w:sz w:val="16"/>
          <w:szCs w:val="16"/>
        </w:rPr>
        <w:t>Disponibilização de um endereço eletrónico, para além de um número de telefone, para todos os contactos;</w:t>
      </w:r>
    </w:p>
    <w:p w:rsidR="00D32F8D" w:rsidRPr="00ED22ED" w:rsidRDefault="00D32F8D" w:rsidP="00F53809">
      <w:pPr>
        <w:numPr>
          <w:ilvl w:val="0"/>
          <w:numId w:val="4"/>
        </w:numPr>
        <w:autoSpaceDE w:val="0"/>
        <w:autoSpaceDN w:val="0"/>
        <w:adjustRightInd w:val="0"/>
        <w:spacing w:before="120" w:line="240" w:lineRule="auto"/>
        <w:ind w:left="851"/>
        <w:rPr>
          <w:rFonts w:ascii="Verdana" w:hAnsi="Verdana" w:cs="Tahoma"/>
          <w:sz w:val="16"/>
          <w:szCs w:val="16"/>
        </w:rPr>
      </w:pPr>
      <w:r w:rsidRPr="00ED22ED">
        <w:rPr>
          <w:rFonts w:ascii="Verdana" w:hAnsi="Verdana" w:cs="Tahoma"/>
          <w:sz w:val="16"/>
          <w:szCs w:val="16"/>
        </w:rPr>
        <w:t>Um tempo médio de espera pelo atendimento telefónico não superior a 10 minutos (média mensal);</w:t>
      </w:r>
    </w:p>
    <w:p w:rsidR="00D32F8D" w:rsidRPr="00ED22ED" w:rsidRDefault="00D32F8D" w:rsidP="00F53809">
      <w:pPr>
        <w:numPr>
          <w:ilvl w:val="0"/>
          <w:numId w:val="4"/>
        </w:numPr>
        <w:autoSpaceDE w:val="0"/>
        <w:autoSpaceDN w:val="0"/>
        <w:adjustRightInd w:val="0"/>
        <w:spacing w:before="120" w:line="240" w:lineRule="auto"/>
        <w:ind w:left="851"/>
        <w:rPr>
          <w:rFonts w:ascii="Verdana" w:hAnsi="Verdana" w:cs="Tahoma"/>
          <w:sz w:val="16"/>
          <w:szCs w:val="16"/>
        </w:rPr>
      </w:pPr>
      <w:r w:rsidRPr="00ED22ED">
        <w:rPr>
          <w:rFonts w:ascii="Verdana" w:hAnsi="Verdana" w:cs="Tahoma"/>
          <w:sz w:val="16"/>
          <w:szCs w:val="16"/>
        </w:rPr>
        <w:t xml:space="preserve">Gravação de todas as chamadas telefónicas entre o </w:t>
      </w:r>
      <w:r w:rsidR="008A68BA" w:rsidRPr="00ED22ED">
        <w:rPr>
          <w:rFonts w:ascii="Verdana" w:hAnsi="Verdana" w:cs="Tahoma"/>
          <w:sz w:val="16"/>
          <w:szCs w:val="16"/>
        </w:rPr>
        <w:t xml:space="preserve">Atendimento Técnico </w:t>
      </w:r>
      <w:r w:rsidRPr="00ED22ED">
        <w:rPr>
          <w:rFonts w:ascii="Verdana" w:hAnsi="Verdana" w:cs="Tahoma"/>
          <w:sz w:val="16"/>
          <w:szCs w:val="16"/>
        </w:rPr>
        <w:t xml:space="preserve">e utilizadores, </w:t>
      </w:r>
      <w:r w:rsidR="000871A8" w:rsidRPr="00ED22ED">
        <w:rPr>
          <w:rFonts w:ascii="Verdana" w:hAnsi="Verdana" w:cs="Tahoma"/>
          <w:sz w:val="16"/>
          <w:szCs w:val="16"/>
        </w:rPr>
        <w:t>Município de Leiria</w:t>
      </w:r>
      <w:r w:rsidRPr="00ED22ED">
        <w:rPr>
          <w:rFonts w:ascii="Verdana" w:hAnsi="Verdana" w:cs="Tahoma"/>
          <w:sz w:val="16"/>
          <w:szCs w:val="16"/>
        </w:rPr>
        <w:t xml:space="preserve"> e CC-</w:t>
      </w:r>
      <w:r w:rsidR="000871A8" w:rsidRPr="00ED22ED">
        <w:rPr>
          <w:rFonts w:ascii="Verdana" w:hAnsi="Verdana" w:cs="Tahoma"/>
          <w:sz w:val="16"/>
          <w:szCs w:val="16"/>
        </w:rPr>
        <w:t>CINRL</w:t>
      </w:r>
      <w:r w:rsidRPr="00ED22ED">
        <w:rPr>
          <w:rFonts w:ascii="Verdana" w:hAnsi="Verdana" w:cs="Tahoma"/>
          <w:sz w:val="16"/>
          <w:szCs w:val="16"/>
        </w:rPr>
        <w:t>;</w:t>
      </w:r>
    </w:p>
    <w:p w:rsidR="00D32F8D" w:rsidRPr="00ED22ED" w:rsidRDefault="00D32F8D" w:rsidP="00F53809">
      <w:pPr>
        <w:numPr>
          <w:ilvl w:val="0"/>
          <w:numId w:val="4"/>
        </w:numPr>
        <w:autoSpaceDE w:val="0"/>
        <w:autoSpaceDN w:val="0"/>
        <w:adjustRightInd w:val="0"/>
        <w:spacing w:before="120" w:line="240" w:lineRule="auto"/>
        <w:ind w:left="851"/>
        <w:rPr>
          <w:rFonts w:ascii="Verdana" w:hAnsi="Verdana" w:cs="Tahoma"/>
          <w:sz w:val="16"/>
          <w:szCs w:val="16"/>
        </w:rPr>
      </w:pPr>
      <w:r w:rsidRPr="00ED22ED">
        <w:rPr>
          <w:rFonts w:ascii="Verdana" w:hAnsi="Verdana" w:cs="Tahoma"/>
          <w:sz w:val="16"/>
          <w:szCs w:val="16"/>
        </w:rPr>
        <w:t>Registo de todas as ocorrências (tele</w:t>
      </w:r>
      <w:r w:rsidR="008A68BA" w:rsidRPr="00ED22ED">
        <w:rPr>
          <w:rFonts w:ascii="Verdana" w:hAnsi="Verdana" w:cs="Tahoma"/>
          <w:sz w:val="16"/>
          <w:szCs w:val="16"/>
        </w:rPr>
        <w:t xml:space="preserve">fonemas, reclamações, pedidos, </w:t>
      </w:r>
      <w:r w:rsidRPr="00ED22ED">
        <w:rPr>
          <w:rFonts w:ascii="Verdana" w:hAnsi="Verdana" w:cs="Tahoma"/>
          <w:sz w:val="16"/>
          <w:szCs w:val="16"/>
        </w:rPr>
        <w:t>etc.) e atribuição de um identificador único para cada.</w:t>
      </w:r>
    </w:p>
    <w:p w:rsidR="00F237B7" w:rsidRPr="00ED22ED" w:rsidRDefault="00F237B7" w:rsidP="000A0EE3">
      <w:pPr>
        <w:tabs>
          <w:tab w:val="left" w:pos="-2268"/>
          <w:tab w:val="left" w:pos="-2127"/>
        </w:tabs>
        <w:spacing w:before="120" w:line="240" w:lineRule="auto"/>
        <w:rPr>
          <w:rFonts w:ascii="Verdana" w:hAnsi="Verdana" w:cs="Tahoma"/>
          <w:sz w:val="16"/>
          <w:szCs w:val="16"/>
        </w:rPr>
      </w:pPr>
    </w:p>
    <w:p w:rsidR="008A68BA" w:rsidRPr="00ED22ED" w:rsidRDefault="00F237B7" w:rsidP="000A0EE3">
      <w:pPr>
        <w:tabs>
          <w:tab w:val="left" w:pos="-2268"/>
          <w:tab w:val="left" w:pos="-2127"/>
        </w:tabs>
        <w:spacing w:before="120" w:line="240" w:lineRule="auto"/>
        <w:rPr>
          <w:rFonts w:ascii="Verdana" w:hAnsi="Verdana" w:cs="Tahoma"/>
          <w:sz w:val="16"/>
          <w:szCs w:val="16"/>
        </w:rPr>
      </w:pPr>
      <w:r w:rsidRPr="00ED22ED">
        <w:rPr>
          <w:rFonts w:ascii="Verdana" w:hAnsi="Verdana" w:cs="Tahoma"/>
          <w:sz w:val="16"/>
          <w:szCs w:val="16"/>
        </w:rPr>
        <w:t>As cob</w:t>
      </w:r>
      <w:r w:rsidR="00794E11">
        <w:rPr>
          <w:rFonts w:ascii="Verdana" w:hAnsi="Verdana" w:cs="Tahoma"/>
          <w:sz w:val="16"/>
          <w:szCs w:val="16"/>
        </w:rPr>
        <w:t>erturas e capitais a considerar</w:t>
      </w:r>
      <w:r w:rsidRPr="00ED22ED">
        <w:rPr>
          <w:rFonts w:ascii="Verdana" w:hAnsi="Verdana" w:cs="Tahoma"/>
          <w:sz w:val="16"/>
          <w:szCs w:val="16"/>
        </w:rPr>
        <w:t xml:space="preserve"> </w:t>
      </w:r>
      <w:r w:rsidR="000871A8" w:rsidRPr="00ED22ED">
        <w:rPr>
          <w:rFonts w:ascii="Verdana" w:hAnsi="Verdana" w:cs="Tahoma"/>
          <w:sz w:val="16"/>
          <w:szCs w:val="16"/>
        </w:rPr>
        <w:t xml:space="preserve">são as consideradas do </w:t>
      </w:r>
      <w:r w:rsidR="000871A8" w:rsidRPr="00ED22ED">
        <w:rPr>
          <w:rFonts w:ascii="Verdana" w:hAnsi="Verdana" w:cs="Tahoma"/>
          <w:b/>
          <w:sz w:val="16"/>
          <w:szCs w:val="16"/>
        </w:rPr>
        <w:t>anexo</w:t>
      </w:r>
      <w:r w:rsidR="006E4E77" w:rsidRPr="00ED22ED">
        <w:rPr>
          <w:rFonts w:ascii="Verdana" w:hAnsi="Verdana" w:cs="Tahoma"/>
          <w:b/>
          <w:sz w:val="16"/>
          <w:szCs w:val="16"/>
        </w:rPr>
        <w:t xml:space="preserve"> D</w:t>
      </w:r>
      <w:r w:rsidRPr="00ED22ED">
        <w:rPr>
          <w:rFonts w:ascii="Verdana" w:hAnsi="Verdana" w:cs="Tahoma"/>
          <w:sz w:val="16"/>
          <w:szCs w:val="16"/>
        </w:rPr>
        <w:t xml:space="preserve"> e são as seguintes:</w:t>
      </w:r>
    </w:p>
    <w:p w:rsidR="00236564" w:rsidRPr="00ED22ED" w:rsidRDefault="000A2665" w:rsidP="00F53809">
      <w:pPr>
        <w:pStyle w:val="Avanodecorpodetexto"/>
        <w:numPr>
          <w:ilvl w:val="2"/>
          <w:numId w:val="3"/>
        </w:numPr>
        <w:pBdr>
          <w:top w:val="none" w:sz="0" w:space="0" w:color="auto"/>
          <w:left w:val="none" w:sz="0" w:space="0" w:color="auto"/>
          <w:bottom w:val="none" w:sz="0" w:space="0" w:color="auto"/>
          <w:right w:val="none" w:sz="0" w:space="0" w:color="auto"/>
        </w:pBdr>
        <w:spacing w:before="120"/>
        <w:rPr>
          <w:rFonts w:ascii="Verdana" w:eastAsia="Calibri" w:hAnsi="Verdana" w:cs="Tahoma"/>
          <w:b w:val="0"/>
          <w:i w:val="0"/>
          <w:color w:val="000000"/>
          <w:sz w:val="16"/>
          <w:szCs w:val="16"/>
        </w:rPr>
      </w:pPr>
      <w:r w:rsidRPr="00ED22ED">
        <w:rPr>
          <w:rFonts w:ascii="Verdana" w:eastAsia="Calibri" w:hAnsi="Verdana" w:cs="Tahoma"/>
          <w:i w:val="0"/>
          <w:color w:val="000000"/>
          <w:sz w:val="16"/>
          <w:szCs w:val="16"/>
        </w:rPr>
        <w:t>Assistência em viagem</w:t>
      </w:r>
      <w:r w:rsidRPr="00ED22ED">
        <w:rPr>
          <w:rFonts w:ascii="Verdana" w:eastAsia="Calibri" w:hAnsi="Verdana" w:cs="Tahoma"/>
          <w:b w:val="0"/>
          <w:i w:val="0"/>
          <w:color w:val="000000"/>
          <w:sz w:val="16"/>
          <w:szCs w:val="16"/>
        </w:rPr>
        <w:t xml:space="preserve">: </w:t>
      </w:r>
      <w:r w:rsidR="00236564" w:rsidRPr="00ED22ED">
        <w:rPr>
          <w:rFonts w:ascii="Verdana" w:eastAsia="Calibri" w:hAnsi="Verdana" w:cs="Tahoma"/>
          <w:b w:val="0"/>
          <w:i w:val="0"/>
          <w:color w:val="000000"/>
          <w:sz w:val="16"/>
          <w:szCs w:val="16"/>
        </w:rPr>
        <w:t xml:space="preserve">compreende </w:t>
      </w:r>
      <w:r w:rsidRPr="00ED22ED">
        <w:rPr>
          <w:rFonts w:ascii="Verdana" w:eastAsia="Calibri" w:hAnsi="Verdana" w:cs="Tahoma"/>
          <w:b w:val="0"/>
          <w:i w:val="0"/>
          <w:color w:val="000000"/>
          <w:sz w:val="16"/>
          <w:szCs w:val="16"/>
        </w:rPr>
        <w:t>assistência</w:t>
      </w:r>
      <w:r w:rsidR="00236564" w:rsidRPr="00ED22ED">
        <w:rPr>
          <w:rFonts w:ascii="Verdana" w:eastAsia="Calibri" w:hAnsi="Verdana" w:cs="Tahoma"/>
          <w:b w:val="0"/>
          <w:i w:val="0"/>
          <w:color w:val="000000"/>
          <w:sz w:val="16"/>
          <w:szCs w:val="16"/>
        </w:rPr>
        <w:t xml:space="preserve"> no local</w:t>
      </w:r>
      <w:r w:rsidRPr="00ED22ED">
        <w:rPr>
          <w:rFonts w:ascii="Verdana" w:eastAsia="Calibri" w:hAnsi="Verdana" w:cs="Tahoma"/>
          <w:b w:val="0"/>
          <w:i w:val="0"/>
          <w:color w:val="000000"/>
          <w:sz w:val="16"/>
          <w:szCs w:val="16"/>
        </w:rPr>
        <w:t xml:space="preserve">, </w:t>
      </w:r>
      <w:r w:rsidR="00236564" w:rsidRPr="00ED22ED">
        <w:rPr>
          <w:rFonts w:ascii="Verdana" w:eastAsia="Calibri" w:hAnsi="Verdana" w:cs="Tahoma"/>
          <w:b w:val="0"/>
          <w:i w:val="0"/>
          <w:color w:val="000000"/>
          <w:sz w:val="16"/>
          <w:szCs w:val="16"/>
        </w:rPr>
        <w:t>desempanagem no local e/ ou reboque do veículo até uma oficina ou ponto de assistência técnica autorizada pelo co-contratante, e transporte dos ocupantes e bagagens, em caso de avaria, sinistro ou furto, falta de combustível ou abastecimento incorreto, furo, perda de chaves ou trancadas no interior do veículo, falta de bateria ou qualquer outro motivo que impeça a circulação do veículo e o transporte de passageiros, alojamento em hotel definido pelo fornecedor, repatriamento ou prossecução de viagem sempre que a imobilização seja superior a duas horas</w:t>
      </w:r>
      <w:r w:rsidR="008A68BA" w:rsidRPr="00ED22ED">
        <w:rPr>
          <w:rFonts w:ascii="Verdana" w:eastAsia="Calibri" w:hAnsi="Verdana" w:cs="Tahoma"/>
          <w:b w:val="0"/>
          <w:i w:val="0"/>
          <w:color w:val="000000"/>
          <w:sz w:val="16"/>
          <w:szCs w:val="16"/>
        </w:rPr>
        <w:t>, num prazo médio de 45 minutos</w:t>
      </w:r>
      <w:r w:rsidR="00236564" w:rsidRPr="00ED22ED">
        <w:rPr>
          <w:rFonts w:ascii="Verdana" w:eastAsia="Calibri" w:hAnsi="Verdana" w:cs="Tahoma"/>
          <w:b w:val="0"/>
          <w:i w:val="0"/>
          <w:color w:val="000000"/>
          <w:sz w:val="16"/>
          <w:szCs w:val="16"/>
        </w:rPr>
        <w:t>.</w:t>
      </w:r>
    </w:p>
    <w:p w:rsidR="00236564" w:rsidRPr="00ED22ED" w:rsidRDefault="000A2665" w:rsidP="00F53809">
      <w:pPr>
        <w:pStyle w:val="Avanodecorpodetexto"/>
        <w:numPr>
          <w:ilvl w:val="2"/>
          <w:numId w:val="3"/>
        </w:numPr>
        <w:pBdr>
          <w:top w:val="none" w:sz="0" w:space="0" w:color="auto"/>
          <w:left w:val="none" w:sz="0" w:space="0" w:color="auto"/>
          <w:bottom w:val="none" w:sz="0" w:space="0" w:color="auto"/>
          <w:right w:val="none" w:sz="0" w:space="0" w:color="auto"/>
        </w:pBdr>
        <w:spacing w:before="120"/>
        <w:rPr>
          <w:rFonts w:ascii="Verdana" w:hAnsi="Verdana" w:cs="Tahoma"/>
          <w:b w:val="0"/>
          <w:i w:val="0"/>
          <w:sz w:val="16"/>
          <w:szCs w:val="16"/>
        </w:rPr>
      </w:pPr>
      <w:r w:rsidRPr="00ED22ED">
        <w:rPr>
          <w:rFonts w:ascii="Verdana" w:eastAsia="Calibri" w:hAnsi="Verdana" w:cs="Tahoma"/>
          <w:i w:val="0"/>
          <w:color w:val="000000"/>
          <w:sz w:val="16"/>
          <w:szCs w:val="16"/>
        </w:rPr>
        <w:t>Proteção Jurídica</w:t>
      </w:r>
      <w:r w:rsidRPr="00ED22ED">
        <w:rPr>
          <w:rFonts w:ascii="Verdana" w:eastAsia="Calibri" w:hAnsi="Verdana" w:cs="Tahoma"/>
          <w:b w:val="0"/>
          <w:i w:val="0"/>
          <w:color w:val="000000"/>
          <w:sz w:val="16"/>
          <w:szCs w:val="16"/>
        </w:rPr>
        <w:t xml:space="preserve">: garante assistência jurídica, </w:t>
      </w:r>
      <w:r w:rsidR="00236564" w:rsidRPr="00ED22ED">
        <w:rPr>
          <w:rFonts w:ascii="Verdana" w:eastAsia="Calibri" w:hAnsi="Verdana" w:cs="Tahoma"/>
          <w:b w:val="0"/>
          <w:i w:val="0"/>
          <w:color w:val="000000"/>
          <w:sz w:val="16"/>
          <w:szCs w:val="16"/>
        </w:rPr>
        <w:t>compreende a salvaguarda dos interesses das entidades adquirentes em processos de litígio com outras seguradoras/veículos junto dos tribunais</w:t>
      </w:r>
      <w:r w:rsidRPr="00ED22ED">
        <w:rPr>
          <w:rFonts w:ascii="Verdana" w:eastAsia="Calibri" w:hAnsi="Verdana" w:cs="Tahoma"/>
          <w:b w:val="0"/>
          <w:i w:val="0"/>
          <w:color w:val="000000"/>
          <w:sz w:val="16"/>
          <w:szCs w:val="16"/>
        </w:rPr>
        <w:t xml:space="preserve">; </w:t>
      </w:r>
    </w:p>
    <w:p w:rsidR="00621AD1" w:rsidRPr="00ED22ED" w:rsidRDefault="000A2665" w:rsidP="00F53809">
      <w:pPr>
        <w:pStyle w:val="Avanodecorpodetexto"/>
        <w:numPr>
          <w:ilvl w:val="2"/>
          <w:numId w:val="3"/>
        </w:numPr>
        <w:pBdr>
          <w:top w:val="none" w:sz="0" w:space="0" w:color="auto"/>
          <w:left w:val="none" w:sz="0" w:space="0" w:color="auto"/>
          <w:bottom w:val="none" w:sz="0" w:space="0" w:color="auto"/>
          <w:right w:val="none" w:sz="0" w:space="0" w:color="auto"/>
        </w:pBdr>
        <w:spacing w:before="120"/>
        <w:rPr>
          <w:rFonts w:ascii="Verdana" w:hAnsi="Verdana" w:cs="Tahoma"/>
          <w:b w:val="0"/>
          <w:i w:val="0"/>
          <w:sz w:val="16"/>
          <w:szCs w:val="16"/>
        </w:rPr>
      </w:pPr>
      <w:r w:rsidRPr="00ED22ED">
        <w:rPr>
          <w:rFonts w:ascii="Verdana" w:eastAsia="Calibri" w:hAnsi="Verdana" w:cs="Tahoma"/>
          <w:i w:val="0"/>
          <w:color w:val="000000"/>
          <w:sz w:val="16"/>
          <w:szCs w:val="16"/>
        </w:rPr>
        <w:t>Quebra Isolada de Vidros (limite até 2.500,00€)</w:t>
      </w:r>
      <w:r w:rsidRPr="00ED22ED">
        <w:rPr>
          <w:rFonts w:ascii="Verdana" w:eastAsia="Calibri" w:hAnsi="Verdana" w:cs="Tahoma"/>
          <w:b w:val="0"/>
          <w:i w:val="0"/>
          <w:color w:val="000000"/>
          <w:sz w:val="16"/>
          <w:szCs w:val="16"/>
        </w:rPr>
        <w:t>: garante os danos, causados, por causa não compreendida, em virtude de quebra isolada dos vidros, para-brisas, óculo traseiro e vidros laterais.</w:t>
      </w:r>
    </w:p>
    <w:p w:rsidR="00621AD1" w:rsidRPr="00ED22ED" w:rsidRDefault="000A2665" w:rsidP="00F53809">
      <w:pPr>
        <w:pStyle w:val="Avanodecorpodetexto"/>
        <w:numPr>
          <w:ilvl w:val="2"/>
          <w:numId w:val="3"/>
        </w:numPr>
        <w:pBdr>
          <w:top w:val="none" w:sz="0" w:space="0" w:color="auto"/>
          <w:left w:val="none" w:sz="0" w:space="0" w:color="auto"/>
          <w:bottom w:val="none" w:sz="0" w:space="0" w:color="auto"/>
          <w:right w:val="none" w:sz="0" w:space="0" w:color="auto"/>
        </w:pBdr>
        <w:spacing w:before="120"/>
        <w:rPr>
          <w:rFonts w:ascii="Verdana" w:hAnsi="Verdana" w:cs="Tahoma"/>
          <w:b w:val="0"/>
          <w:i w:val="0"/>
          <w:sz w:val="16"/>
          <w:szCs w:val="16"/>
        </w:rPr>
      </w:pPr>
      <w:r w:rsidRPr="00ED22ED">
        <w:rPr>
          <w:rFonts w:ascii="Verdana" w:eastAsia="Calibri" w:hAnsi="Verdana" w:cs="Tahoma"/>
          <w:i w:val="0"/>
          <w:color w:val="000000"/>
          <w:sz w:val="16"/>
          <w:szCs w:val="16"/>
        </w:rPr>
        <w:lastRenderedPageBreak/>
        <w:t>Acidentes Pessoais (todos os ocupantes)</w:t>
      </w:r>
      <w:r w:rsidRPr="00ED22ED">
        <w:rPr>
          <w:rFonts w:ascii="Verdana" w:eastAsia="Calibri" w:hAnsi="Verdana" w:cs="Tahoma"/>
          <w:b w:val="0"/>
          <w:i w:val="0"/>
          <w:color w:val="000000"/>
          <w:sz w:val="16"/>
          <w:szCs w:val="16"/>
        </w:rPr>
        <w:t>, em consequência de acidente de viação com o veículo seguro, ficará garantido as seguintes indemnizações:</w:t>
      </w:r>
    </w:p>
    <w:p w:rsidR="003A0F34" w:rsidRPr="00ED22ED" w:rsidRDefault="003A0F34" w:rsidP="003A0F34">
      <w:pPr>
        <w:pStyle w:val="Avanodecorpodetexto"/>
        <w:pBdr>
          <w:top w:val="none" w:sz="0" w:space="0" w:color="auto"/>
          <w:left w:val="none" w:sz="0" w:space="0" w:color="auto"/>
          <w:bottom w:val="none" w:sz="0" w:space="0" w:color="auto"/>
          <w:right w:val="none" w:sz="0" w:space="0" w:color="auto"/>
        </w:pBdr>
        <w:spacing w:before="120"/>
        <w:ind w:left="720"/>
        <w:rPr>
          <w:rFonts w:ascii="Verdana" w:hAnsi="Verdana" w:cs="Tahoma"/>
          <w:b w:val="0"/>
          <w:i w:val="0"/>
          <w:sz w:val="16"/>
          <w:szCs w:val="16"/>
        </w:rPr>
      </w:pPr>
    </w:p>
    <w:tbl>
      <w:tblPr>
        <w:tblW w:w="0" w:type="auto"/>
        <w:tblInd w:w="719" w:type="dxa"/>
        <w:tblLayout w:type="fixed"/>
        <w:tblCellMar>
          <w:left w:w="0" w:type="dxa"/>
          <w:right w:w="0" w:type="dxa"/>
        </w:tblCellMar>
        <w:tblLook w:val="0000" w:firstRow="0" w:lastRow="0" w:firstColumn="0" w:lastColumn="0" w:noHBand="0" w:noVBand="0"/>
      </w:tblPr>
      <w:tblGrid>
        <w:gridCol w:w="5533"/>
        <w:gridCol w:w="2830"/>
      </w:tblGrid>
      <w:tr w:rsidR="000871A8" w:rsidRPr="00ED22ED" w:rsidTr="00B428F9">
        <w:trPr>
          <w:trHeight w:hRule="exact" w:val="451"/>
        </w:trPr>
        <w:tc>
          <w:tcPr>
            <w:tcW w:w="5533" w:type="dxa"/>
            <w:tcBorders>
              <w:top w:val="single" w:sz="8" w:space="0" w:color="000000"/>
              <w:left w:val="single" w:sz="8" w:space="0" w:color="000000"/>
              <w:bottom w:val="single" w:sz="8" w:space="0" w:color="000000"/>
              <w:right w:val="single" w:sz="8" w:space="0" w:color="000000"/>
            </w:tcBorders>
            <w:shd w:val="clear" w:color="auto" w:fill="BFBFBF"/>
            <w:vAlign w:val="center"/>
          </w:tcPr>
          <w:p w:rsidR="000871A8" w:rsidRPr="00ED22ED" w:rsidRDefault="000871A8" w:rsidP="000A0EE3">
            <w:pPr>
              <w:widowControl w:val="0"/>
              <w:autoSpaceDE w:val="0"/>
              <w:autoSpaceDN w:val="0"/>
              <w:adjustRightInd w:val="0"/>
              <w:spacing w:before="120" w:line="240" w:lineRule="auto"/>
              <w:jc w:val="center"/>
              <w:rPr>
                <w:rFonts w:ascii="Verdana" w:eastAsia="Calibri" w:hAnsi="Verdana" w:cs="Tahoma"/>
                <w:b/>
                <w:color w:val="000000"/>
                <w:sz w:val="16"/>
                <w:szCs w:val="16"/>
              </w:rPr>
            </w:pPr>
            <w:r w:rsidRPr="00ED22ED">
              <w:rPr>
                <w:rFonts w:ascii="Verdana" w:eastAsia="Calibri" w:hAnsi="Verdana" w:cs="Tahoma"/>
                <w:b/>
                <w:color w:val="000000"/>
                <w:sz w:val="16"/>
                <w:szCs w:val="16"/>
              </w:rPr>
              <w:t>Cobertura</w:t>
            </w:r>
          </w:p>
        </w:tc>
        <w:tc>
          <w:tcPr>
            <w:tcW w:w="2830" w:type="dxa"/>
            <w:tcBorders>
              <w:top w:val="single" w:sz="8" w:space="0" w:color="000000"/>
              <w:left w:val="single" w:sz="8" w:space="0" w:color="000000"/>
              <w:bottom w:val="single" w:sz="8" w:space="0" w:color="000000"/>
              <w:right w:val="single" w:sz="8" w:space="0" w:color="000000"/>
            </w:tcBorders>
            <w:shd w:val="clear" w:color="auto" w:fill="BFBFBF"/>
            <w:vAlign w:val="center"/>
          </w:tcPr>
          <w:p w:rsidR="000871A8" w:rsidRPr="00ED22ED" w:rsidRDefault="000871A8" w:rsidP="000A0EE3">
            <w:pPr>
              <w:widowControl w:val="0"/>
              <w:autoSpaceDE w:val="0"/>
              <w:autoSpaceDN w:val="0"/>
              <w:adjustRightInd w:val="0"/>
              <w:spacing w:before="120" w:line="240" w:lineRule="auto"/>
              <w:jc w:val="center"/>
              <w:rPr>
                <w:rFonts w:ascii="Verdana" w:eastAsia="Calibri" w:hAnsi="Verdana" w:cs="Tahoma"/>
                <w:b/>
                <w:color w:val="000000"/>
                <w:sz w:val="16"/>
                <w:szCs w:val="16"/>
              </w:rPr>
            </w:pPr>
            <w:r w:rsidRPr="00ED22ED">
              <w:rPr>
                <w:rFonts w:ascii="Verdana" w:eastAsia="Calibri" w:hAnsi="Verdana" w:cs="Tahoma"/>
                <w:b/>
                <w:color w:val="000000"/>
                <w:sz w:val="16"/>
                <w:szCs w:val="16"/>
              </w:rPr>
              <w:t>Capital</w:t>
            </w:r>
          </w:p>
        </w:tc>
      </w:tr>
      <w:tr w:rsidR="000871A8" w:rsidRPr="00ED22ED" w:rsidTr="009D297C">
        <w:trPr>
          <w:trHeight w:val="409"/>
        </w:trPr>
        <w:tc>
          <w:tcPr>
            <w:tcW w:w="5533" w:type="dxa"/>
            <w:tcBorders>
              <w:top w:val="single" w:sz="8" w:space="0" w:color="000000"/>
              <w:left w:val="single" w:sz="8" w:space="0" w:color="000000"/>
              <w:bottom w:val="single" w:sz="8" w:space="0" w:color="000000"/>
              <w:right w:val="single" w:sz="8" w:space="0" w:color="000000"/>
            </w:tcBorders>
            <w:vAlign w:val="center"/>
          </w:tcPr>
          <w:p w:rsidR="000871A8" w:rsidRPr="00ED22ED" w:rsidRDefault="000871A8" w:rsidP="000A0EE3">
            <w:pPr>
              <w:widowControl w:val="0"/>
              <w:autoSpaceDE w:val="0"/>
              <w:autoSpaceDN w:val="0"/>
              <w:adjustRightInd w:val="0"/>
              <w:spacing w:before="120" w:line="240" w:lineRule="auto"/>
              <w:ind w:left="284"/>
              <w:jc w:val="center"/>
              <w:rPr>
                <w:rFonts w:ascii="Verdana" w:eastAsia="Calibri" w:hAnsi="Verdana" w:cs="Tahoma"/>
                <w:color w:val="000000"/>
                <w:sz w:val="16"/>
                <w:szCs w:val="16"/>
              </w:rPr>
            </w:pPr>
            <w:r w:rsidRPr="00ED22ED">
              <w:rPr>
                <w:rFonts w:ascii="Verdana" w:eastAsia="Calibri" w:hAnsi="Verdana" w:cs="Tahoma"/>
                <w:color w:val="000000"/>
                <w:sz w:val="16"/>
                <w:szCs w:val="16"/>
              </w:rPr>
              <w:t>Morte ou Invalidez Permanente</w:t>
            </w:r>
          </w:p>
        </w:tc>
        <w:tc>
          <w:tcPr>
            <w:tcW w:w="2830" w:type="dxa"/>
            <w:tcBorders>
              <w:top w:val="single" w:sz="8" w:space="0" w:color="000000"/>
              <w:left w:val="single" w:sz="8" w:space="0" w:color="000000"/>
              <w:bottom w:val="single" w:sz="8" w:space="0" w:color="000000"/>
              <w:right w:val="single" w:sz="8" w:space="0" w:color="000000"/>
            </w:tcBorders>
            <w:vAlign w:val="center"/>
          </w:tcPr>
          <w:p w:rsidR="000871A8" w:rsidRPr="00ED22ED" w:rsidRDefault="000871A8" w:rsidP="000A0EE3">
            <w:pPr>
              <w:widowControl w:val="0"/>
              <w:autoSpaceDE w:val="0"/>
              <w:autoSpaceDN w:val="0"/>
              <w:adjustRightInd w:val="0"/>
              <w:spacing w:before="120" w:line="240" w:lineRule="auto"/>
              <w:jc w:val="center"/>
              <w:rPr>
                <w:rFonts w:ascii="Verdana" w:eastAsia="Calibri" w:hAnsi="Verdana" w:cs="Tahoma"/>
                <w:color w:val="000000"/>
                <w:sz w:val="16"/>
                <w:szCs w:val="16"/>
              </w:rPr>
            </w:pPr>
            <w:r w:rsidRPr="00ED22ED">
              <w:rPr>
                <w:rFonts w:ascii="Verdana" w:eastAsia="Calibri" w:hAnsi="Verdana" w:cs="Tahoma"/>
                <w:color w:val="000000"/>
                <w:sz w:val="16"/>
                <w:szCs w:val="16"/>
              </w:rPr>
              <w:t>15.000,00 €</w:t>
            </w:r>
          </w:p>
        </w:tc>
      </w:tr>
      <w:tr w:rsidR="000871A8" w:rsidRPr="00ED22ED" w:rsidTr="009D297C">
        <w:trPr>
          <w:trHeight w:val="415"/>
        </w:trPr>
        <w:tc>
          <w:tcPr>
            <w:tcW w:w="5533" w:type="dxa"/>
            <w:tcBorders>
              <w:top w:val="single" w:sz="8" w:space="0" w:color="000000"/>
              <w:left w:val="single" w:sz="8" w:space="0" w:color="000000"/>
              <w:bottom w:val="single" w:sz="8" w:space="0" w:color="000000"/>
              <w:right w:val="single" w:sz="8" w:space="0" w:color="000000"/>
            </w:tcBorders>
            <w:vAlign w:val="center"/>
          </w:tcPr>
          <w:p w:rsidR="000871A8" w:rsidRPr="00ED22ED" w:rsidRDefault="000871A8" w:rsidP="000A0EE3">
            <w:pPr>
              <w:widowControl w:val="0"/>
              <w:autoSpaceDE w:val="0"/>
              <w:autoSpaceDN w:val="0"/>
              <w:adjustRightInd w:val="0"/>
              <w:spacing w:before="120" w:line="240" w:lineRule="auto"/>
              <w:ind w:left="284"/>
              <w:jc w:val="center"/>
              <w:rPr>
                <w:rFonts w:ascii="Verdana" w:eastAsia="Calibri" w:hAnsi="Verdana" w:cs="Tahoma"/>
                <w:color w:val="000000"/>
                <w:sz w:val="16"/>
                <w:szCs w:val="16"/>
              </w:rPr>
            </w:pPr>
            <w:r w:rsidRPr="00ED22ED">
              <w:rPr>
                <w:rFonts w:ascii="Verdana" w:eastAsia="Calibri" w:hAnsi="Verdana" w:cs="Tahoma"/>
                <w:color w:val="000000"/>
                <w:sz w:val="16"/>
                <w:szCs w:val="16"/>
              </w:rPr>
              <w:t>Despesas de tratamento/Repatriamento</w:t>
            </w:r>
          </w:p>
        </w:tc>
        <w:tc>
          <w:tcPr>
            <w:tcW w:w="2830" w:type="dxa"/>
            <w:tcBorders>
              <w:top w:val="single" w:sz="8" w:space="0" w:color="000000"/>
              <w:left w:val="single" w:sz="8" w:space="0" w:color="000000"/>
              <w:bottom w:val="single" w:sz="8" w:space="0" w:color="000000"/>
              <w:right w:val="single" w:sz="8" w:space="0" w:color="000000"/>
            </w:tcBorders>
            <w:vAlign w:val="center"/>
          </w:tcPr>
          <w:p w:rsidR="000871A8" w:rsidRPr="00ED22ED" w:rsidRDefault="000871A8" w:rsidP="000A0EE3">
            <w:pPr>
              <w:widowControl w:val="0"/>
              <w:autoSpaceDE w:val="0"/>
              <w:autoSpaceDN w:val="0"/>
              <w:adjustRightInd w:val="0"/>
              <w:spacing w:before="120" w:line="240" w:lineRule="auto"/>
              <w:jc w:val="center"/>
              <w:rPr>
                <w:rFonts w:ascii="Verdana" w:eastAsia="Calibri" w:hAnsi="Verdana" w:cs="Tahoma"/>
                <w:color w:val="000000"/>
                <w:sz w:val="16"/>
                <w:szCs w:val="16"/>
              </w:rPr>
            </w:pPr>
            <w:r w:rsidRPr="00ED22ED">
              <w:rPr>
                <w:rFonts w:ascii="Verdana" w:eastAsia="Calibri" w:hAnsi="Verdana" w:cs="Tahoma"/>
                <w:color w:val="000000"/>
                <w:sz w:val="16"/>
                <w:szCs w:val="16"/>
              </w:rPr>
              <w:t>1.500,00 €</w:t>
            </w:r>
          </w:p>
        </w:tc>
      </w:tr>
      <w:tr w:rsidR="000871A8" w:rsidRPr="00ED22ED" w:rsidTr="009D297C">
        <w:trPr>
          <w:trHeight w:val="393"/>
        </w:trPr>
        <w:tc>
          <w:tcPr>
            <w:tcW w:w="5533" w:type="dxa"/>
            <w:tcBorders>
              <w:top w:val="single" w:sz="8" w:space="0" w:color="000000"/>
              <w:left w:val="single" w:sz="8" w:space="0" w:color="000000"/>
              <w:bottom w:val="single" w:sz="8" w:space="0" w:color="000000"/>
              <w:right w:val="single" w:sz="8" w:space="0" w:color="000000"/>
            </w:tcBorders>
            <w:vAlign w:val="center"/>
          </w:tcPr>
          <w:p w:rsidR="000871A8" w:rsidRPr="00ED22ED" w:rsidRDefault="000871A8" w:rsidP="000A0EE3">
            <w:pPr>
              <w:widowControl w:val="0"/>
              <w:autoSpaceDE w:val="0"/>
              <w:autoSpaceDN w:val="0"/>
              <w:adjustRightInd w:val="0"/>
              <w:spacing w:before="120" w:line="240" w:lineRule="auto"/>
              <w:ind w:left="284"/>
              <w:jc w:val="center"/>
              <w:rPr>
                <w:rFonts w:ascii="Verdana" w:eastAsia="Calibri" w:hAnsi="Verdana" w:cs="Tahoma"/>
                <w:color w:val="000000"/>
                <w:sz w:val="16"/>
                <w:szCs w:val="16"/>
              </w:rPr>
            </w:pPr>
            <w:r w:rsidRPr="00ED22ED">
              <w:rPr>
                <w:rFonts w:ascii="Verdana" w:eastAsia="Calibri" w:hAnsi="Verdana" w:cs="Tahoma"/>
                <w:color w:val="000000"/>
                <w:sz w:val="16"/>
                <w:szCs w:val="16"/>
              </w:rPr>
              <w:t>Despesas de Funeral</w:t>
            </w:r>
          </w:p>
        </w:tc>
        <w:tc>
          <w:tcPr>
            <w:tcW w:w="2830" w:type="dxa"/>
            <w:tcBorders>
              <w:top w:val="single" w:sz="8" w:space="0" w:color="000000"/>
              <w:left w:val="single" w:sz="8" w:space="0" w:color="000000"/>
              <w:bottom w:val="single" w:sz="8" w:space="0" w:color="000000"/>
              <w:right w:val="single" w:sz="8" w:space="0" w:color="000000"/>
            </w:tcBorders>
            <w:vAlign w:val="center"/>
          </w:tcPr>
          <w:p w:rsidR="000871A8" w:rsidRPr="00ED22ED" w:rsidRDefault="000871A8" w:rsidP="000A0EE3">
            <w:pPr>
              <w:widowControl w:val="0"/>
              <w:autoSpaceDE w:val="0"/>
              <w:autoSpaceDN w:val="0"/>
              <w:adjustRightInd w:val="0"/>
              <w:spacing w:before="120" w:line="240" w:lineRule="auto"/>
              <w:jc w:val="center"/>
              <w:rPr>
                <w:rFonts w:ascii="Verdana" w:eastAsia="Calibri" w:hAnsi="Verdana" w:cs="Tahoma"/>
                <w:color w:val="000000"/>
                <w:sz w:val="16"/>
                <w:szCs w:val="16"/>
              </w:rPr>
            </w:pPr>
            <w:r w:rsidRPr="00ED22ED">
              <w:rPr>
                <w:rFonts w:ascii="Verdana" w:eastAsia="Calibri" w:hAnsi="Verdana" w:cs="Tahoma"/>
                <w:color w:val="000000"/>
                <w:sz w:val="16"/>
                <w:szCs w:val="16"/>
              </w:rPr>
              <w:t>1.500,00 €</w:t>
            </w:r>
          </w:p>
        </w:tc>
      </w:tr>
    </w:tbl>
    <w:p w:rsidR="00621AD1" w:rsidRPr="00ED22ED" w:rsidRDefault="00621AD1" w:rsidP="000A0EE3">
      <w:pPr>
        <w:pStyle w:val="Avanodecorpodetexto"/>
        <w:pBdr>
          <w:top w:val="none" w:sz="0" w:space="0" w:color="auto"/>
          <w:left w:val="none" w:sz="0" w:space="0" w:color="auto"/>
          <w:bottom w:val="none" w:sz="0" w:space="0" w:color="auto"/>
          <w:right w:val="none" w:sz="0" w:space="0" w:color="auto"/>
        </w:pBdr>
        <w:spacing w:before="120"/>
        <w:ind w:left="435"/>
        <w:rPr>
          <w:rFonts w:ascii="Verdana" w:hAnsi="Verdana" w:cs="Tahoma"/>
          <w:b w:val="0"/>
          <w:i w:val="0"/>
          <w:sz w:val="16"/>
          <w:szCs w:val="16"/>
        </w:rPr>
      </w:pPr>
    </w:p>
    <w:p w:rsidR="000871A8" w:rsidRPr="00ED22ED" w:rsidRDefault="000A2665" w:rsidP="00F53809">
      <w:pPr>
        <w:pStyle w:val="Avanodecorpodetexto"/>
        <w:numPr>
          <w:ilvl w:val="2"/>
          <w:numId w:val="3"/>
        </w:numPr>
        <w:pBdr>
          <w:top w:val="none" w:sz="0" w:space="0" w:color="auto"/>
          <w:left w:val="none" w:sz="0" w:space="0" w:color="auto"/>
          <w:bottom w:val="none" w:sz="0" w:space="0" w:color="auto"/>
          <w:right w:val="none" w:sz="0" w:space="0" w:color="auto"/>
        </w:pBdr>
        <w:spacing w:before="120"/>
        <w:rPr>
          <w:rFonts w:ascii="Verdana" w:hAnsi="Verdana" w:cs="Tahoma"/>
          <w:b w:val="0"/>
          <w:i w:val="0"/>
          <w:sz w:val="16"/>
          <w:szCs w:val="16"/>
        </w:rPr>
      </w:pPr>
      <w:r w:rsidRPr="00ED22ED">
        <w:rPr>
          <w:rFonts w:ascii="Verdana" w:eastAsia="Calibri" w:hAnsi="Verdana" w:cs="Tahoma"/>
          <w:i w:val="0"/>
          <w:color w:val="000000"/>
          <w:sz w:val="16"/>
          <w:szCs w:val="16"/>
        </w:rPr>
        <w:t>Danos próprios</w:t>
      </w:r>
      <w:r w:rsidR="00B81774" w:rsidRPr="00ED22ED">
        <w:rPr>
          <w:rFonts w:ascii="Verdana" w:eastAsia="Calibri" w:hAnsi="Verdana" w:cs="Tahoma"/>
          <w:b w:val="0"/>
          <w:i w:val="0"/>
          <w:color w:val="000000"/>
          <w:sz w:val="16"/>
          <w:szCs w:val="16"/>
        </w:rPr>
        <w:t>:</w:t>
      </w:r>
      <w:r w:rsidRPr="00ED22ED">
        <w:rPr>
          <w:rFonts w:ascii="Verdana" w:eastAsia="Calibri" w:hAnsi="Verdana" w:cs="Tahoma"/>
          <w:b w:val="0"/>
          <w:i w:val="0"/>
          <w:color w:val="000000"/>
          <w:sz w:val="16"/>
          <w:szCs w:val="16"/>
        </w:rPr>
        <w:t xml:space="preserve"> inclui choque, colisão, capotamento, incêndio, raio, explosão, cataclismos da natureza, atos de terrorismo, vandalismo e alterações da ordem pública, </w:t>
      </w:r>
      <w:r w:rsidR="009E4236" w:rsidRPr="00ED22ED">
        <w:rPr>
          <w:rFonts w:ascii="Verdana" w:eastAsia="Calibri" w:hAnsi="Verdana" w:cs="Tahoma"/>
          <w:b w:val="0"/>
          <w:i w:val="0"/>
          <w:color w:val="000000"/>
          <w:sz w:val="16"/>
          <w:szCs w:val="16"/>
        </w:rPr>
        <w:t xml:space="preserve">com franquia de 2%, e </w:t>
      </w:r>
      <w:r w:rsidRPr="00ED22ED">
        <w:rPr>
          <w:rFonts w:ascii="Verdana" w:eastAsia="Calibri" w:hAnsi="Verdana" w:cs="Tahoma"/>
          <w:b w:val="0"/>
          <w:i w:val="0"/>
          <w:color w:val="000000"/>
          <w:sz w:val="16"/>
          <w:szCs w:val="16"/>
        </w:rPr>
        <w:t xml:space="preserve">quebra isolada de vidros e furto ou roubo total ou parcial, </w:t>
      </w:r>
      <w:r w:rsidR="009E4236" w:rsidRPr="00ED22ED">
        <w:rPr>
          <w:rFonts w:ascii="Verdana" w:eastAsia="Calibri" w:hAnsi="Verdana" w:cs="Tahoma"/>
          <w:b w:val="0"/>
          <w:i w:val="0"/>
          <w:color w:val="000000"/>
          <w:sz w:val="16"/>
          <w:szCs w:val="16"/>
        </w:rPr>
        <w:t>com franquia de 0%.</w:t>
      </w:r>
    </w:p>
    <w:p w:rsidR="003F534A" w:rsidRPr="00ED22ED" w:rsidRDefault="003F534A" w:rsidP="00F53809">
      <w:pPr>
        <w:pStyle w:val="Avanodecorpodetexto"/>
        <w:numPr>
          <w:ilvl w:val="2"/>
          <w:numId w:val="3"/>
        </w:numPr>
        <w:pBdr>
          <w:top w:val="none" w:sz="0" w:space="0" w:color="auto"/>
          <w:left w:val="none" w:sz="0" w:space="0" w:color="auto"/>
          <w:bottom w:val="none" w:sz="0" w:space="0" w:color="auto"/>
          <w:right w:val="none" w:sz="0" w:space="0" w:color="auto"/>
        </w:pBdr>
        <w:spacing w:before="120"/>
        <w:rPr>
          <w:rFonts w:ascii="Verdana" w:hAnsi="Verdana" w:cs="Tahoma"/>
          <w:b w:val="0"/>
          <w:i w:val="0"/>
          <w:sz w:val="16"/>
          <w:szCs w:val="16"/>
        </w:rPr>
      </w:pPr>
      <w:r w:rsidRPr="00ED22ED">
        <w:rPr>
          <w:rFonts w:ascii="Verdana" w:eastAsia="Calibri" w:hAnsi="Verdana" w:cs="Tahoma"/>
          <w:sz w:val="16"/>
          <w:szCs w:val="16"/>
        </w:rPr>
        <w:t>Cobe</w:t>
      </w:r>
      <w:r w:rsidR="009E4236" w:rsidRPr="00ED22ED">
        <w:rPr>
          <w:rFonts w:ascii="Verdana" w:eastAsia="Calibri" w:hAnsi="Verdana" w:cs="Tahoma"/>
          <w:sz w:val="16"/>
          <w:szCs w:val="16"/>
        </w:rPr>
        <w:t>rtura de responsabilidade civil -</w:t>
      </w:r>
      <w:r w:rsidR="006E4E77" w:rsidRPr="00ED22ED">
        <w:rPr>
          <w:rFonts w:ascii="Verdana" w:eastAsia="Calibri" w:hAnsi="Verdana" w:cs="Tahoma"/>
          <w:sz w:val="16"/>
          <w:szCs w:val="16"/>
        </w:rPr>
        <w:t xml:space="preserve"> </w:t>
      </w:r>
      <w:r w:rsidR="009E4236" w:rsidRPr="00ED22ED">
        <w:rPr>
          <w:rFonts w:ascii="Verdana" w:eastAsia="Calibri" w:hAnsi="Verdana" w:cs="Tahoma"/>
          <w:sz w:val="16"/>
          <w:szCs w:val="16"/>
        </w:rPr>
        <w:t>C</w:t>
      </w:r>
      <w:r w:rsidR="006E4E77" w:rsidRPr="00ED22ED">
        <w:rPr>
          <w:rFonts w:ascii="Verdana" w:eastAsia="Calibri" w:hAnsi="Verdana" w:cs="Tahoma"/>
          <w:sz w:val="16"/>
          <w:szCs w:val="16"/>
        </w:rPr>
        <w:t xml:space="preserve">onforme </w:t>
      </w:r>
      <w:proofErr w:type="gramStart"/>
      <w:r w:rsidR="006E4E77" w:rsidRPr="00ED22ED">
        <w:rPr>
          <w:rFonts w:ascii="Verdana" w:eastAsia="Calibri" w:hAnsi="Verdana" w:cs="Tahoma"/>
          <w:sz w:val="16"/>
          <w:szCs w:val="16"/>
        </w:rPr>
        <w:t>anexo</w:t>
      </w:r>
      <w:proofErr w:type="gramEnd"/>
      <w:r w:rsidR="006E4E77" w:rsidRPr="00ED22ED">
        <w:rPr>
          <w:rFonts w:ascii="Verdana" w:eastAsia="Calibri" w:hAnsi="Verdana" w:cs="Tahoma"/>
          <w:sz w:val="16"/>
          <w:szCs w:val="16"/>
        </w:rPr>
        <w:t xml:space="preserve"> D.</w:t>
      </w:r>
    </w:p>
    <w:p w:rsidR="003F534A" w:rsidRPr="00ED22ED" w:rsidRDefault="003F534A" w:rsidP="000A0EE3">
      <w:pPr>
        <w:pStyle w:val="Avanodecorpodetexto"/>
        <w:pBdr>
          <w:top w:val="none" w:sz="0" w:space="0" w:color="auto"/>
          <w:left w:val="none" w:sz="0" w:space="0" w:color="auto"/>
          <w:bottom w:val="none" w:sz="0" w:space="0" w:color="auto"/>
          <w:right w:val="none" w:sz="0" w:space="0" w:color="auto"/>
        </w:pBdr>
        <w:spacing w:before="120"/>
        <w:ind w:left="0"/>
        <w:rPr>
          <w:rFonts w:ascii="Verdana" w:hAnsi="Verdana" w:cs="Tahoma"/>
          <w:b w:val="0"/>
          <w:i w:val="0"/>
          <w:sz w:val="16"/>
          <w:szCs w:val="16"/>
        </w:rPr>
      </w:pPr>
    </w:p>
    <w:p w:rsidR="00AD632A" w:rsidRPr="00ED22ED" w:rsidRDefault="00116FDD" w:rsidP="000A0EE3">
      <w:pPr>
        <w:tabs>
          <w:tab w:val="left" w:pos="-2268"/>
          <w:tab w:val="left" w:pos="-2127"/>
        </w:tabs>
        <w:spacing w:before="120" w:line="240" w:lineRule="auto"/>
        <w:rPr>
          <w:rFonts w:ascii="Verdana" w:hAnsi="Verdana" w:cs="Tahoma"/>
          <w:b/>
          <w:i/>
          <w:sz w:val="16"/>
          <w:szCs w:val="16"/>
        </w:rPr>
      </w:pPr>
      <w:r w:rsidRPr="00ED22ED">
        <w:rPr>
          <w:rFonts w:ascii="Verdana" w:hAnsi="Verdana" w:cs="Tahoma"/>
          <w:b/>
          <w:i/>
          <w:sz w:val="16"/>
          <w:szCs w:val="16"/>
        </w:rPr>
        <w:t xml:space="preserve">1.5 </w:t>
      </w:r>
      <w:r w:rsidR="00A41BF3" w:rsidRPr="00ED22ED">
        <w:rPr>
          <w:rFonts w:ascii="Verdana" w:hAnsi="Verdana" w:cs="Tahoma"/>
          <w:b/>
          <w:i/>
          <w:sz w:val="16"/>
          <w:szCs w:val="16"/>
        </w:rPr>
        <w:t xml:space="preserve">– </w:t>
      </w:r>
      <w:r w:rsidR="00AD632A" w:rsidRPr="00ED22ED">
        <w:rPr>
          <w:rFonts w:ascii="Verdana" w:hAnsi="Verdana" w:cs="Tahoma"/>
          <w:b/>
          <w:i/>
          <w:sz w:val="16"/>
          <w:szCs w:val="16"/>
        </w:rPr>
        <w:t>FRACCIONAMENTO</w:t>
      </w:r>
    </w:p>
    <w:p w:rsidR="00AD632A" w:rsidRPr="00ED22ED" w:rsidRDefault="006E4E77" w:rsidP="000A0EE3">
      <w:pPr>
        <w:tabs>
          <w:tab w:val="left" w:pos="-2268"/>
        </w:tabs>
        <w:spacing w:before="120" w:line="240" w:lineRule="auto"/>
        <w:rPr>
          <w:rFonts w:ascii="Verdana" w:hAnsi="Verdana" w:cs="Tahoma"/>
          <w:sz w:val="16"/>
          <w:szCs w:val="16"/>
        </w:rPr>
      </w:pPr>
      <w:r w:rsidRPr="00ED22ED">
        <w:rPr>
          <w:rFonts w:ascii="Verdana" w:hAnsi="Verdana" w:cs="Tahoma"/>
          <w:sz w:val="16"/>
          <w:szCs w:val="16"/>
        </w:rPr>
        <w:t>T</w:t>
      </w:r>
      <w:r w:rsidR="00AD632A" w:rsidRPr="00ED22ED">
        <w:rPr>
          <w:rFonts w:ascii="Verdana" w:hAnsi="Verdana" w:cs="Tahoma"/>
          <w:sz w:val="16"/>
          <w:szCs w:val="16"/>
        </w:rPr>
        <w:t xml:space="preserve">rimestral, sem cargas de </w:t>
      </w:r>
      <w:r w:rsidR="00161A3C" w:rsidRPr="00ED22ED">
        <w:rPr>
          <w:rFonts w:ascii="Verdana" w:hAnsi="Verdana" w:cs="Tahoma"/>
          <w:sz w:val="16"/>
          <w:szCs w:val="16"/>
        </w:rPr>
        <w:t>fracionamento</w:t>
      </w:r>
      <w:r w:rsidR="00AD632A" w:rsidRPr="00ED22ED">
        <w:rPr>
          <w:rFonts w:ascii="Verdana" w:hAnsi="Verdana" w:cs="Tahoma"/>
          <w:sz w:val="16"/>
          <w:szCs w:val="16"/>
        </w:rPr>
        <w:t xml:space="preserve">. </w:t>
      </w:r>
    </w:p>
    <w:p w:rsidR="00BF3628" w:rsidRPr="00ED22ED" w:rsidRDefault="00BF3628" w:rsidP="000A0EE3">
      <w:pPr>
        <w:tabs>
          <w:tab w:val="left" w:pos="-2268"/>
          <w:tab w:val="left" w:pos="-2127"/>
        </w:tabs>
        <w:spacing w:before="120" w:line="240" w:lineRule="auto"/>
        <w:rPr>
          <w:rFonts w:ascii="Verdana" w:hAnsi="Verdana" w:cs="Tahoma"/>
          <w:sz w:val="16"/>
          <w:szCs w:val="16"/>
        </w:rPr>
      </w:pPr>
    </w:p>
    <w:p w:rsidR="00AD632A" w:rsidRPr="00ED22ED" w:rsidRDefault="00A41BF3" w:rsidP="000A0EE3">
      <w:pPr>
        <w:pStyle w:val="PargrafodaLista"/>
        <w:numPr>
          <w:ilvl w:val="1"/>
          <w:numId w:val="1"/>
        </w:numPr>
        <w:tabs>
          <w:tab w:val="left" w:pos="-2268"/>
          <w:tab w:val="left" w:pos="-2127"/>
        </w:tabs>
        <w:spacing w:before="120" w:line="240" w:lineRule="auto"/>
        <w:rPr>
          <w:rFonts w:ascii="Verdana" w:hAnsi="Verdana" w:cs="Tahoma"/>
          <w:b/>
          <w:i/>
          <w:sz w:val="16"/>
          <w:szCs w:val="16"/>
        </w:rPr>
      </w:pPr>
      <w:r w:rsidRPr="00ED22ED">
        <w:rPr>
          <w:rFonts w:ascii="Verdana" w:hAnsi="Verdana" w:cs="Tahoma"/>
          <w:b/>
          <w:i/>
          <w:sz w:val="16"/>
          <w:szCs w:val="16"/>
        </w:rPr>
        <w:t xml:space="preserve">– </w:t>
      </w:r>
      <w:r w:rsidR="00AD632A" w:rsidRPr="00ED22ED">
        <w:rPr>
          <w:rFonts w:ascii="Verdana" w:hAnsi="Verdana" w:cs="Tahoma"/>
          <w:b/>
          <w:i/>
          <w:sz w:val="16"/>
          <w:szCs w:val="16"/>
        </w:rPr>
        <w:t>CONDIÇÕES ESPECIAIS APLICÁVEIS AO SEGURO</w:t>
      </w:r>
    </w:p>
    <w:p w:rsidR="00E86966" w:rsidRPr="00ED22ED" w:rsidRDefault="00AD632A" w:rsidP="000A0EE3">
      <w:pPr>
        <w:pStyle w:val="Avanodecorpodetexto"/>
        <w:numPr>
          <w:ilvl w:val="2"/>
          <w:numId w:val="1"/>
        </w:numPr>
        <w:pBdr>
          <w:top w:val="none" w:sz="0" w:space="0" w:color="auto"/>
          <w:left w:val="none" w:sz="0" w:space="0" w:color="auto"/>
          <w:bottom w:val="none" w:sz="0" w:space="0" w:color="auto"/>
          <w:right w:val="none" w:sz="0" w:space="0" w:color="auto"/>
        </w:pBdr>
        <w:spacing w:before="120"/>
        <w:rPr>
          <w:rFonts w:ascii="Verdana" w:hAnsi="Verdana" w:cs="Tahoma"/>
          <w:b w:val="0"/>
          <w:i w:val="0"/>
          <w:sz w:val="16"/>
          <w:szCs w:val="16"/>
        </w:rPr>
      </w:pPr>
      <w:r w:rsidRPr="00ED22ED">
        <w:rPr>
          <w:rFonts w:ascii="Verdana" w:hAnsi="Verdana" w:cs="Tahoma"/>
          <w:b w:val="0"/>
          <w:i w:val="0"/>
          <w:sz w:val="16"/>
          <w:szCs w:val="16"/>
        </w:rPr>
        <w:t>A Seguradora deverá emitir uma apólice única de frota (sem agravamento nem descontos por sinistro ou antiguidade);</w:t>
      </w:r>
    </w:p>
    <w:p w:rsidR="00E86966" w:rsidRPr="00ED22ED" w:rsidRDefault="00AD632A" w:rsidP="000A0EE3">
      <w:pPr>
        <w:pStyle w:val="Avanodecorpodetexto"/>
        <w:numPr>
          <w:ilvl w:val="2"/>
          <w:numId w:val="1"/>
        </w:numPr>
        <w:pBdr>
          <w:top w:val="none" w:sz="0" w:space="0" w:color="auto"/>
          <w:left w:val="none" w:sz="0" w:space="0" w:color="auto"/>
          <w:bottom w:val="none" w:sz="0" w:space="0" w:color="auto"/>
          <w:right w:val="none" w:sz="0" w:space="0" w:color="auto"/>
        </w:pBdr>
        <w:spacing w:before="120"/>
        <w:rPr>
          <w:rFonts w:ascii="Verdana" w:hAnsi="Verdana" w:cs="Tahoma"/>
          <w:b w:val="0"/>
          <w:i w:val="0"/>
          <w:sz w:val="16"/>
          <w:szCs w:val="16"/>
        </w:rPr>
      </w:pPr>
      <w:r w:rsidRPr="00ED22ED">
        <w:rPr>
          <w:rFonts w:ascii="Verdana" w:hAnsi="Verdana" w:cs="Tahoma"/>
          <w:b w:val="0"/>
          <w:i w:val="0"/>
          <w:sz w:val="16"/>
          <w:szCs w:val="16"/>
        </w:rPr>
        <w:t xml:space="preserve">O segurador garante que o capital seguro em sede de danos próprios funciona em regime de valor convencionado, sendo anualmente revisto pelo Município. Em caso de indemnização por perda total do veículo seguro, não há lugar a desvalorizações mensais, sendo garantido durante toda a anuidade, o valor seguro na data de início </w:t>
      </w:r>
      <w:r w:rsidR="000639F3">
        <w:rPr>
          <w:rFonts w:ascii="Verdana" w:hAnsi="Verdana" w:cs="Tahoma"/>
          <w:b w:val="0"/>
          <w:i w:val="0"/>
          <w:sz w:val="16"/>
          <w:szCs w:val="16"/>
        </w:rPr>
        <w:t>do contrato ou da sua renovação;</w:t>
      </w:r>
    </w:p>
    <w:p w:rsidR="001019FE" w:rsidRPr="00ED22ED" w:rsidRDefault="00AD632A" w:rsidP="000A0EE3">
      <w:pPr>
        <w:pStyle w:val="Avanodecorpodetexto"/>
        <w:numPr>
          <w:ilvl w:val="2"/>
          <w:numId w:val="1"/>
        </w:numPr>
        <w:pBdr>
          <w:top w:val="none" w:sz="0" w:space="0" w:color="auto"/>
          <w:left w:val="none" w:sz="0" w:space="0" w:color="auto"/>
          <w:bottom w:val="none" w:sz="0" w:space="0" w:color="auto"/>
          <w:right w:val="none" w:sz="0" w:space="0" w:color="auto"/>
        </w:pBdr>
        <w:spacing w:before="120"/>
        <w:rPr>
          <w:rFonts w:ascii="Verdana" w:hAnsi="Verdana" w:cs="Tahoma"/>
          <w:b w:val="0"/>
          <w:i w:val="0"/>
          <w:sz w:val="16"/>
          <w:szCs w:val="16"/>
        </w:rPr>
      </w:pPr>
      <w:r w:rsidRPr="00ED22ED">
        <w:rPr>
          <w:rFonts w:ascii="Verdana" w:hAnsi="Verdana" w:cs="Tahoma"/>
          <w:b w:val="0"/>
          <w:i w:val="0"/>
          <w:sz w:val="16"/>
          <w:szCs w:val="16"/>
        </w:rPr>
        <w:t xml:space="preserve">Para os veículos que beneficiam da cobertura de danos próprios, os extras neles incorporados ficam automaticamente seguros, sem necessidade de serem discriminados e valorizados, desde que a totalidade do capital seguro da viatura inclua o valor de tais extras e o valor do todo, </w:t>
      </w:r>
      <w:r w:rsidR="00616106" w:rsidRPr="00ED22ED">
        <w:rPr>
          <w:rFonts w:ascii="Verdana" w:hAnsi="Verdana" w:cs="Tahoma"/>
          <w:b w:val="0"/>
          <w:i w:val="0"/>
          <w:sz w:val="16"/>
          <w:szCs w:val="16"/>
        </w:rPr>
        <w:t>veículo</w:t>
      </w:r>
      <w:r w:rsidRPr="00ED22ED">
        <w:rPr>
          <w:rFonts w:ascii="Verdana" w:hAnsi="Verdana" w:cs="Tahoma"/>
          <w:b w:val="0"/>
          <w:i w:val="0"/>
          <w:sz w:val="16"/>
          <w:szCs w:val="16"/>
        </w:rPr>
        <w:t xml:space="preserve"> e extras, corresponda à regra do Valor Segur</w:t>
      </w:r>
      <w:r w:rsidR="000639F3">
        <w:rPr>
          <w:rFonts w:ascii="Verdana" w:hAnsi="Verdana" w:cs="Tahoma"/>
          <w:b w:val="0"/>
          <w:i w:val="0"/>
          <w:sz w:val="16"/>
          <w:szCs w:val="16"/>
        </w:rPr>
        <w:t>o definida nas Condições Gerais;</w:t>
      </w:r>
    </w:p>
    <w:p w:rsidR="00E86966" w:rsidRPr="00ED22ED" w:rsidRDefault="008518A7" w:rsidP="000A0EE3">
      <w:pPr>
        <w:pStyle w:val="Avanodecorpodetexto"/>
        <w:numPr>
          <w:ilvl w:val="2"/>
          <w:numId w:val="1"/>
        </w:numPr>
        <w:pBdr>
          <w:top w:val="none" w:sz="0" w:space="0" w:color="auto"/>
          <w:left w:val="none" w:sz="0" w:space="0" w:color="auto"/>
          <w:bottom w:val="none" w:sz="0" w:space="0" w:color="auto"/>
          <w:right w:val="none" w:sz="0" w:space="0" w:color="auto"/>
        </w:pBdr>
        <w:spacing w:before="120"/>
        <w:rPr>
          <w:rFonts w:ascii="Verdana" w:hAnsi="Verdana" w:cs="Tahoma"/>
          <w:b w:val="0"/>
          <w:i w:val="0"/>
          <w:sz w:val="16"/>
          <w:szCs w:val="16"/>
        </w:rPr>
      </w:pPr>
      <w:r w:rsidRPr="00ED22ED">
        <w:rPr>
          <w:rFonts w:ascii="Verdana" w:hAnsi="Verdana" w:cs="Tahoma"/>
          <w:b w:val="0"/>
          <w:i w:val="0"/>
          <w:sz w:val="16"/>
          <w:szCs w:val="16"/>
        </w:rPr>
        <w:t>Indicar a rede de oficinas convencionadas pelo adjudicatário no concelho;</w:t>
      </w:r>
    </w:p>
    <w:p w:rsidR="00E86966" w:rsidRPr="00ED22ED" w:rsidRDefault="008518A7" w:rsidP="000A0EE3">
      <w:pPr>
        <w:pStyle w:val="Avanodecorpodetexto"/>
        <w:numPr>
          <w:ilvl w:val="2"/>
          <w:numId w:val="1"/>
        </w:numPr>
        <w:pBdr>
          <w:top w:val="none" w:sz="0" w:space="0" w:color="auto"/>
          <w:left w:val="none" w:sz="0" w:space="0" w:color="auto"/>
          <w:bottom w:val="none" w:sz="0" w:space="0" w:color="auto"/>
          <w:right w:val="none" w:sz="0" w:space="0" w:color="auto"/>
        </w:pBdr>
        <w:spacing w:before="120"/>
        <w:rPr>
          <w:rFonts w:ascii="Verdana" w:hAnsi="Verdana" w:cs="Tahoma"/>
          <w:b w:val="0"/>
          <w:i w:val="0"/>
          <w:sz w:val="16"/>
          <w:szCs w:val="16"/>
        </w:rPr>
      </w:pPr>
      <w:r w:rsidRPr="00ED22ED">
        <w:rPr>
          <w:rFonts w:ascii="Verdana" w:hAnsi="Verdana" w:cs="Tahoma"/>
          <w:b w:val="0"/>
          <w:i w:val="0"/>
          <w:sz w:val="16"/>
          <w:szCs w:val="16"/>
        </w:rPr>
        <w:t>Cada reboque deverá ter um seguro próprio de Responsabilidade Civil, ficando assim derrogada a exclusão de serviço de reboque para todas as viaturas da frota, sem existir a necessidade de identificar as viaturas</w:t>
      </w:r>
      <w:r w:rsidR="000639F3">
        <w:rPr>
          <w:rFonts w:ascii="Verdana" w:hAnsi="Verdana" w:cs="Tahoma"/>
          <w:b w:val="0"/>
          <w:i w:val="0"/>
          <w:sz w:val="16"/>
          <w:szCs w:val="16"/>
        </w:rPr>
        <w:t xml:space="preserve"> que efetuam serviço de reboque;</w:t>
      </w:r>
    </w:p>
    <w:p w:rsidR="008A68BA" w:rsidRPr="00ED22ED" w:rsidRDefault="008518A7" w:rsidP="000A0EE3">
      <w:pPr>
        <w:pStyle w:val="Avanodecorpodetexto"/>
        <w:numPr>
          <w:ilvl w:val="2"/>
          <w:numId w:val="1"/>
        </w:numPr>
        <w:pBdr>
          <w:top w:val="none" w:sz="0" w:space="0" w:color="auto"/>
          <w:left w:val="none" w:sz="0" w:space="0" w:color="auto"/>
          <w:bottom w:val="none" w:sz="0" w:space="0" w:color="auto"/>
          <w:right w:val="none" w:sz="0" w:space="0" w:color="auto"/>
        </w:pBdr>
        <w:spacing w:before="120"/>
        <w:rPr>
          <w:rFonts w:ascii="Verdana" w:hAnsi="Verdana" w:cs="Tahoma"/>
          <w:b w:val="0"/>
          <w:i w:val="0"/>
          <w:sz w:val="16"/>
          <w:szCs w:val="16"/>
        </w:rPr>
      </w:pPr>
      <w:r w:rsidRPr="00ED22ED">
        <w:rPr>
          <w:rFonts w:ascii="Verdana" w:hAnsi="Verdana" w:cs="Tahoma"/>
          <w:b w:val="0"/>
          <w:i w:val="0"/>
          <w:sz w:val="16"/>
          <w:szCs w:val="16"/>
        </w:rPr>
        <w:t>Para a cobertura de “Veículo de substituição” o segurador compromete-se a estabelecer um acordo com um rent-a-car sediado no Concelho.</w:t>
      </w:r>
      <w:r w:rsidR="003F4754" w:rsidRPr="00ED22ED">
        <w:rPr>
          <w:rFonts w:ascii="Verdana" w:hAnsi="Verdana" w:cs="Tahoma"/>
          <w:b w:val="0"/>
          <w:i w:val="0"/>
          <w:sz w:val="16"/>
          <w:szCs w:val="16"/>
        </w:rPr>
        <w:t xml:space="preserve"> O serviço de veículo de substituição é um serviço de contratação opcional e consiste na disponibilização de um veículo de substituição, da mesma gama do veículo segurado, em caso de sinistro (até um máximo de 30 dias por intervenção). As condições de aluguer do veículo de substituição devem ser comunicadas ao utilizador, nomeadamente as coberturas de seguro, obrigações de utilização e taxas a que o mesmo se encontre sujeito em caso de incumprimento.</w:t>
      </w:r>
      <w:r w:rsidR="008A68BA" w:rsidRPr="00ED22ED">
        <w:rPr>
          <w:rFonts w:ascii="Verdana" w:hAnsi="Verdana" w:cs="Tahoma"/>
          <w:b w:val="0"/>
          <w:i w:val="0"/>
          <w:sz w:val="16"/>
          <w:szCs w:val="16"/>
        </w:rPr>
        <w:t xml:space="preserve"> Disponibilização do veículo de substituição deverá ser assegurada até duas horas após a assistência em viagem num ponto de entrega e</w:t>
      </w:r>
      <w:r w:rsidR="008A68BA" w:rsidRPr="00ED22ED">
        <w:rPr>
          <w:rFonts w:ascii="Verdana" w:hAnsi="Verdana" w:cs="Tahoma"/>
          <w:sz w:val="16"/>
          <w:szCs w:val="16"/>
        </w:rPr>
        <w:t xml:space="preserve"> </w:t>
      </w:r>
      <w:r w:rsidR="008A68BA" w:rsidRPr="00ED22ED">
        <w:rPr>
          <w:rFonts w:ascii="Verdana" w:hAnsi="Verdana" w:cs="Tahoma"/>
          <w:b w:val="0"/>
          <w:i w:val="0"/>
          <w:sz w:val="16"/>
          <w:szCs w:val="16"/>
        </w:rPr>
        <w:t>recolha do veículo de substituição que não impl</w:t>
      </w:r>
      <w:r w:rsidR="00B81774" w:rsidRPr="00ED22ED">
        <w:rPr>
          <w:rFonts w:ascii="Verdana" w:hAnsi="Verdana" w:cs="Tahoma"/>
          <w:b w:val="0"/>
          <w:i w:val="0"/>
          <w:sz w:val="16"/>
          <w:szCs w:val="16"/>
        </w:rPr>
        <w:t>ique uma deslocação superior a 3</w:t>
      </w:r>
      <w:r w:rsidR="000639F3">
        <w:rPr>
          <w:rFonts w:ascii="Verdana" w:hAnsi="Verdana" w:cs="Tahoma"/>
          <w:b w:val="0"/>
          <w:i w:val="0"/>
          <w:sz w:val="16"/>
          <w:szCs w:val="16"/>
        </w:rPr>
        <w:t>0 km para o utilizador;</w:t>
      </w:r>
    </w:p>
    <w:p w:rsidR="00E86966" w:rsidRPr="00ED22ED" w:rsidRDefault="008518A7" w:rsidP="000A0EE3">
      <w:pPr>
        <w:pStyle w:val="Avanodecorpodetexto"/>
        <w:numPr>
          <w:ilvl w:val="2"/>
          <w:numId w:val="1"/>
        </w:numPr>
        <w:pBdr>
          <w:top w:val="none" w:sz="0" w:space="0" w:color="auto"/>
          <w:left w:val="none" w:sz="0" w:space="0" w:color="auto"/>
          <w:bottom w:val="none" w:sz="0" w:space="0" w:color="auto"/>
          <w:right w:val="none" w:sz="0" w:space="0" w:color="auto"/>
        </w:pBdr>
        <w:spacing w:before="120"/>
        <w:rPr>
          <w:rFonts w:ascii="Verdana" w:hAnsi="Verdana" w:cs="Tahoma"/>
          <w:b w:val="0"/>
          <w:i w:val="0"/>
          <w:sz w:val="16"/>
          <w:szCs w:val="16"/>
        </w:rPr>
      </w:pPr>
      <w:r w:rsidRPr="00ED22ED">
        <w:rPr>
          <w:rFonts w:ascii="Verdana" w:hAnsi="Verdana" w:cs="Tahoma"/>
          <w:b w:val="0"/>
          <w:i w:val="0"/>
          <w:sz w:val="16"/>
          <w:szCs w:val="16"/>
        </w:rPr>
        <w:t xml:space="preserve">As garantias do seguro mantêm-se </w:t>
      </w:r>
      <w:r w:rsidR="000639F3">
        <w:rPr>
          <w:rFonts w:ascii="Verdana" w:hAnsi="Verdana" w:cs="Tahoma"/>
          <w:b w:val="0"/>
          <w:i w:val="0"/>
          <w:sz w:val="16"/>
          <w:szCs w:val="16"/>
        </w:rPr>
        <w:t>estando as viaturas ao ar livre;</w:t>
      </w:r>
    </w:p>
    <w:p w:rsidR="003F4754" w:rsidRPr="00ED22ED" w:rsidRDefault="008518A7" w:rsidP="000A0EE3">
      <w:pPr>
        <w:pStyle w:val="Avanodecorpodetexto"/>
        <w:numPr>
          <w:ilvl w:val="2"/>
          <w:numId w:val="1"/>
        </w:numPr>
        <w:pBdr>
          <w:top w:val="none" w:sz="0" w:space="0" w:color="auto"/>
          <w:left w:val="none" w:sz="0" w:space="0" w:color="auto"/>
          <w:bottom w:val="none" w:sz="0" w:space="0" w:color="auto"/>
          <w:right w:val="none" w:sz="0" w:space="0" w:color="auto"/>
        </w:pBdr>
        <w:spacing w:before="120"/>
        <w:rPr>
          <w:rFonts w:ascii="Verdana" w:hAnsi="Verdana" w:cs="Tahoma"/>
          <w:b w:val="0"/>
          <w:i w:val="0"/>
          <w:sz w:val="16"/>
          <w:szCs w:val="16"/>
        </w:rPr>
      </w:pPr>
      <w:r w:rsidRPr="00ED22ED">
        <w:rPr>
          <w:rFonts w:ascii="Verdana" w:hAnsi="Verdana" w:cs="Tahoma"/>
          <w:b w:val="0"/>
          <w:i w:val="0"/>
          <w:sz w:val="16"/>
          <w:szCs w:val="16"/>
        </w:rPr>
        <w:t>O adjudicatário deverá garantir o correto cancelamento das apólices a descontinuar, para que não existam duplicação de coberturas e respetivos custos, ou falta de cobertura por anulação das apólices existentes antes da entrada em vigor do novo Plano de Seguros;</w:t>
      </w:r>
    </w:p>
    <w:p w:rsidR="003F4754" w:rsidRPr="00ED22ED" w:rsidRDefault="003F4754" w:rsidP="000A0EE3">
      <w:pPr>
        <w:pStyle w:val="Avanodecorpodetexto"/>
        <w:numPr>
          <w:ilvl w:val="2"/>
          <w:numId w:val="1"/>
        </w:numPr>
        <w:pBdr>
          <w:top w:val="none" w:sz="0" w:space="0" w:color="auto"/>
          <w:left w:val="none" w:sz="0" w:space="0" w:color="auto"/>
          <w:bottom w:val="none" w:sz="0" w:space="0" w:color="auto"/>
          <w:right w:val="none" w:sz="0" w:space="0" w:color="auto"/>
        </w:pBdr>
        <w:spacing w:before="120"/>
        <w:rPr>
          <w:rFonts w:ascii="Verdana" w:hAnsi="Verdana" w:cs="Tahoma"/>
          <w:b w:val="0"/>
          <w:i w:val="0"/>
          <w:sz w:val="16"/>
          <w:szCs w:val="16"/>
        </w:rPr>
      </w:pPr>
      <w:r w:rsidRPr="00ED22ED">
        <w:rPr>
          <w:rFonts w:ascii="Verdana" w:hAnsi="Verdana" w:cs="Tahoma"/>
          <w:b w:val="0"/>
          <w:i w:val="0"/>
          <w:sz w:val="16"/>
          <w:szCs w:val="16"/>
        </w:rPr>
        <w:t>O serviço de gestão de sinistros consiste no registo da ocorrência, encaminhamento ou agendamento para o local de reparação, peritagem, aprovação da reparação, regularização de franquias e, caso esteja contratado o serviço de viatura de substituição, a sua disponibilização e respetivo tratamento operacional</w:t>
      </w:r>
      <w:r w:rsidR="008A68BA" w:rsidRPr="00ED22ED">
        <w:rPr>
          <w:rFonts w:ascii="Verdana" w:hAnsi="Verdana" w:cs="Tahoma"/>
          <w:b w:val="0"/>
          <w:i w:val="0"/>
          <w:sz w:val="16"/>
          <w:szCs w:val="16"/>
        </w:rPr>
        <w:t>, no cumprimento de todas as disposições e obrigações legais, observando os prazos previstos no Decreto-Lei n.º 291/2007, de 21 de Agosto.</w:t>
      </w:r>
    </w:p>
    <w:p w:rsidR="00845775" w:rsidRPr="00ED22ED" w:rsidRDefault="00845775">
      <w:pPr>
        <w:spacing w:after="200" w:line="276" w:lineRule="auto"/>
        <w:jc w:val="left"/>
        <w:rPr>
          <w:rFonts w:ascii="Verdana" w:hAnsi="Verdana" w:cs="Tahoma"/>
          <w:sz w:val="16"/>
          <w:szCs w:val="16"/>
        </w:rPr>
      </w:pPr>
      <w:r w:rsidRPr="00ED22ED">
        <w:rPr>
          <w:rFonts w:ascii="Verdana" w:hAnsi="Verdana" w:cs="Tahoma"/>
          <w:b/>
          <w:i/>
          <w:sz w:val="16"/>
          <w:szCs w:val="16"/>
        </w:rPr>
        <w:br w:type="page"/>
      </w:r>
    </w:p>
    <w:p w:rsidR="005B6907" w:rsidRPr="00ED22ED" w:rsidRDefault="00161A3C" w:rsidP="000A0EE3">
      <w:pPr>
        <w:tabs>
          <w:tab w:val="left" w:pos="-2268"/>
        </w:tabs>
        <w:spacing w:before="120" w:line="240" w:lineRule="auto"/>
        <w:rPr>
          <w:rFonts w:ascii="Verdana" w:hAnsi="Verdana" w:cs="Tahoma"/>
          <w:b/>
          <w:sz w:val="16"/>
          <w:szCs w:val="16"/>
          <w:u w:val="single"/>
          <w:lang w:eastAsia="en-US"/>
        </w:rPr>
      </w:pPr>
      <w:r w:rsidRPr="00ED22ED">
        <w:rPr>
          <w:rFonts w:ascii="Verdana" w:hAnsi="Verdana" w:cs="Tahoma"/>
          <w:b/>
          <w:sz w:val="16"/>
          <w:szCs w:val="16"/>
          <w:u w:val="single"/>
          <w:lang w:eastAsia="en-US"/>
        </w:rPr>
        <w:lastRenderedPageBreak/>
        <w:t xml:space="preserve">Lote </w:t>
      </w:r>
      <w:r w:rsidR="00C72702" w:rsidRPr="00ED22ED">
        <w:rPr>
          <w:rFonts w:ascii="Verdana" w:hAnsi="Verdana" w:cs="Tahoma"/>
          <w:b/>
          <w:sz w:val="16"/>
          <w:szCs w:val="16"/>
          <w:u w:val="single"/>
          <w:lang w:eastAsia="en-US"/>
        </w:rPr>
        <w:t>2</w:t>
      </w:r>
      <w:r w:rsidR="005B6907" w:rsidRPr="00ED22ED">
        <w:rPr>
          <w:rFonts w:ascii="Verdana" w:hAnsi="Verdana" w:cs="Tahoma"/>
          <w:b/>
          <w:sz w:val="16"/>
          <w:szCs w:val="16"/>
          <w:u w:val="single"/>
          <w:lang w:eastAsia="en-US"/>
        </w:rPr>
        <w:t xml:space="preserve"> – SEGURO DE ACIDENTES PESSOAIS</w:t>
      </w:r>
    </w:p>
    <w:p w:rsidR="005B6907" w:rsidRPr="00ED22ED" w:rsidRDefault="005B6907" w:rsidP="000A0EE3">
      <w:pPr>
        <w:tabs>
          <w:tab w:val="left" w:pos="-2268"/>
        </w:tabs>
        <w:spacing w:before="120" w:line="240" w:lineRule="auto"/>
        <w:rPr>
          <w:rFonts w:ascii="Verdana" w:hAnsi="Verdana" w:cs="Tahoma"/>
          <w:b/>
          <w:sz w:val="16"/>
          <w:szCs w:val="16"/>
          <w:u w:val="single"/>
          <w:lang w:eastAsia="en-US"/>
        </w:rPr>
      </w:pPr>
    </w:p>
    <w:p w:rsidR="005B6907" w:rsidRPr="00ED22ED" w:rsidRDefault="00C166F3" w:rsidP="000A0EE3">
      <w:pPr>
        <w:spacing w:before="120" w:line="240" w:lineRule="auto"/>
        <w:rPr>
          <w:rFonts w:ascii="Verdana" w:hAnsi="Verdana" w:cs="Tahoma"/>
          <w:b/>
          <w:i/>
          <w:sz w:val="16"/>
          <w:szCs w:val="16"/>
        </w:rPr>
      </w:pPr>
      <w:r>
        <w:rPr>
          <w:rFonts w:ascii="Verdana" w:hAnsi="Verdana" w:cs="Tahoma"/>
          <w:b/>
          <w:i/>
          <w:sz w:val="16"/>
          <w:szCs w:val="16"/>
        </w:rPr>
        <w:t>2</w:t>
      </w:r>
      <w:r w:rsidR="00161A3C" w:rsidRPr="00ED22ED">
        <w:rPr>
          <w:rFonts w:ascii="Verdana" w:hAnsi="Verdana" w:cs="Tahoma"/>
          <w:b/>
          <w:i/>
          <w:sz w:val="16"/>
          <w:szCs w:val="16"/>
        </w:rPr>
        <w:t>.1</w:t>
      </w:r>
      <w:r w:rsidR="005B6907" w:rsidRPr="00ED22ED">
        <w:rPr>
          <w:rFonts w:ascii="Verdana" w:hAnsi="Verdana" w:cs="Tahoma"/>
          <w:b/>
          <w:i/>
          <w:sz w:val="16"/>
          <w:szCs w:val="16"/>
        </w:rPr>
        <w:t xml:space="preserve"> </w:t>
      </w:r>
      <w:r w:rsidR="00A41BF3" w:rsidRPr="00ED22ED">
        <w:rPr>
          <w:rFonts w:ascii="Verdana" w:hAnsi="Verdana" w:cs="Tahoma"/>
          <w:b/>
          <w:i/>
          <w:sz w:val="16"/>
          <w:szCs w:val="16"/>
        </w:rPr>
        <w:t xml:space="preserve">– </w:t>
      </w:r>
      <w:r w:rsidR="005B6907" w:rsidRPr="00ED22ED">
        <w:rPr>
          <w:rFonts w:ascii="Verdana" w:hAnsi="Verdana" w:cs="Tahoma"/>
          <w:b/>
          <w:i/>
          <w:sz w:val="16"/>
          <w:szCs w:val="16"/>
        </w:rPr>
        <w:t>TOMADOR DO SEGURO</w:t>
      </w:r>
    </w:p>
    <w:p w:rsidR="005B6907" w:rsidRPr="00ED22ED" w:rsidRDefault="00E52957" w:rsidP="000A0EE3">
      <w:pPr>
        <w:tabs>
          <w:tab w:val="left" w:pos="-2268"/>
        </w:tabs>
        <w:spacing w:before="120" w:line="240" w:lineRule="auto"/>
        <w:rPr>
          <w:rFonts w:ascii="Verdana" w:hAnsi="Verdana" w:cs="Tahoma"/>
          <w:sz w:val="16"/>
          <w:szCs w:val="16"/>
        </w:rPr>
      </w:pPr>
      <w:r w:rsidRPr="00ED22ED">
        <w:rPr>
          <w:rFonts w:ascii="Verdana" w:hAnsi="Verdana" w:cs="Tahoma"/>
          <w:sz w:val="16"/>
          <w:szCs w:val="16"/>
        </w:rPr>
        <w:t>Município de Leiria</w:t>
      </w:r>
    </w:p>
    <w:p w:rsidR="00161A3C" w:rsidRPr="00ED22ED" w:rsidRDefault="00161A3C" w:rsidP="000A0EE3">
      <w:pPr>
        <w:tabs>
          <w:tab w:val="left" w:pos="-2268"/>
        </w:tabs>
        <w:spacing w:before="120" w:line="240" w:lineRule="auto"/>
        <w:rPr>
          <w:rFonts w:ascii="Verdana" w:hAnsi="Verdana" w:cs="Tahoma"/>
          <w:sz w:val="16"/>
          <w:szCs w:val="16"/>
        </w:rPr>
      </w:pPr>
    </w:p>
    <w:p w:rsidR="00161A3C" w:rsidRPr="00ED22ED" w:rsidRDefault="00C166F3" w:rsidP="000A0EE3">
      <w:pPr>
        <w:tabs>
          <w:tab w:val="left" w:pos="-2268"/>
        </w:tabs>
        <w:spacing w:before="120" w:line="240" w:lineRule="auto"/>
        <w:ind w:right="-58"/>
        <w:rPr>
          <w:rFonts w:ascii="Verdana" w:hAnsi="Verdana" w:cs="Tahoma"/>
          <w:b/>
          <w:sz w:val="16"/>
          <w:szCs w:val="16"/>
        </w:rPr>
      </w:pPr>
      <w:r>
        <w:rPr>
          <w:rFonts w:ascii="Verdana" w:hAnsi="Verdana" w:cs="Tahoma"/>
          <w:b/>
          <w:sz w:val="16"/>
          <w:szCs w:val="16"/>
        </w:rPr>
        <w:t>2</w:t>
      </w:r>
      <w:r w:rsidR="00161A3C" w:rsidRPr="00ED22ED">
        <w:rPr>
          <w:rFonts w:ascii="Verdana" w:hAnsi="Verdana" w:cs="Tahoma"/>
          <w:b/>
          <w:sz w:val="16"/>
          <w:szCs w:val="16"/>
        </w:rPr>
        <w:t xml:space="preserve">.2 </w:t>
      </w:r>
      <w:r w:rsidR="00A41BF3" w:rsidRPr="00ED22ED">
        <w:rPr>
          <w:rFonts w:ascii="Verdana" w:hAnsi="Verdana" w:cs="Tahoma"/>
          <w:b/>
          <w:i/>
          <w:sz w:val="16"/>
          <w:szCs w:val="16"/>
        </w:rPr>
        <w:t xml:space="preserve">– </w:t>
      </w:r>
      <w:r w:rsidR="00161A3C" w:rsidRPr="00ED22ED">
        <w:rPr>
          <w:rFonts w:ascii="Verdana" w:hAnsi="Verdana" w:cs="Tahoma"/>
          <w:b/>
          <w:sz w:val="16"/>
          <w:szCs w:val="16"/>
        </w:rPr>
        <w:t>PROCEDIMENTOS EM CASO DE SINISTRO</w:t>
      </w:r>
      <w:r w:rsidR="005638C3" w:rsidRPr="00ED22ED">
        <w:rPr>
          <w:rFonts w:ascii="Verdana" w:hAnsi="Verdana" w:cs="Tahoma"/>
          <w:b/>
          <w:sz w:val="16"/>
          <w:szCs w:val="16"/>
        </w:rPr>
        <w:t xml:space="preserve"> (REGRA GERAL)</w:t>
      </w:r>
      <w:r w:rsidR="00161A3C" w:rsidRPr="00ED22ED">
        <w:rPr>
          <w:rFonts w:ascii="Verdana" w:hAnsi="Verdana" w:cs="Tahoma"/>
          <w:b/>
          <w:sz w:val="16"/>
          <w:szCs w:val="16"/>
        </w:rPr>
        <w:t>:</w:t>
      </w:r>
    </w:p>
    <w:p w:rsidR="00161A3C" w:rsidRPr="00ED22ED" w:rsidRDefault="00C166F3" w:rsidP="000A0EE3">
      <w:pPr>
        <w:tabs>
          <w:tab w:val="left" w:pos="-2268"/>
        </w:tabs>
        <w:spacing w:before="120" w:line="240" w:lineRule="auto"/>
        <w:ind w:left="708" w:right="-58" w:hanging="708"/>
        <w:rPr>
          <w:rFonts w:ascii="Verdana" w:hAnsi="Verdana" w:cs="Tahoma"/>
          <w:sz w:val="16"/>
          <w:szCs w:val="16"/>
        </w:rPr>
      </w:pPr>
      <w:r>
        <w:rPr>
          <w:rFonts w:ascii="Verdana" w:hAnsi="Verdana" w:cs="Tahoma"/>
          <w:sz w:val="16"/>
          <w:szCs w:val="16"/>
        </w:rPr>
        <w:t>2</w:t>
      </w:r>
      <w:r w:rsidR="00161A3C" w:rsidRPr="00ED22ED">
        <w:rPr>
          <w:rFonts w:ascii="Verdana" w:hAnsi="Verdana" w:cs="Tahoma"/>
          <w:sz w:val="16"/>
          <w:szCs w:val="16"/>
        </w:rPr>
        <w:t>.2.1</w:t>
      </w:r>
      <w:r w:rsidR="00161A3C" w:rsidRPr="00ED22ED">
        <w:rPr>
          <w:rFonts w:ascii="Verdana" w:hAnsi="Verdana" w:cs="Tahoma"/>
          <w:sz w:val="16"/>
          <w:szCs w:val="16"/>
        </w:rPr>
        <w:tab/>
      </w:r>
      <w:r w:rsidR="004D4C15" w:rsidRPr="00ED22ED">
        <w:rPr>
          <w:rFonts w:ascii="Verdana" w:hAnsi="Verdana" w:cs="Tahoma"/>
          <w:sz w:val="16"/>
          <w:szCs w:val="16"/>
        </w:rPr>
        <w:t>E</w:t>
      </w:r>
      <w:r w:rsidR="00161A3C" w:rsidRPr="00ED22ED">
        <w:rPr>
          <w:rFonts w:ascii="Verdana" w:hAnsi="Verdana" w:cs="Tahoma"/>
          <w:sz w:val="16"/>
          <w:szCs w:val="16"/>
        </w:rPr>
        <w:t xml:space="preserve">ntre o Município e </w:t>
      </w:r>
      <w:r w:rsidR="004D4C15" w:rsidRPr="00ED22ED">
        <w:rPr>
          <w:rFonts w:ascii="Verdana" w:hAnsi="Verdana" w:cs="Tahoma"/>
          <w:sz w:val="16"/>
          <w:szCs w:val="16"/>
        </w:rPr>
        <w:t>o</w:t>
      </w:r>
      <w:r w:rsidR="00161A3C" w:rsidRPr="00ED22ED">
        <w:rPr>
          <w:rFonts w:ascii="Verdana" w:hAnsi="Verdana" w:cs="Tahoma"/>
          <w:sz w:val="16"/>
          <w:szCs w:val="16"/>
        </w:rPr>
        <w:t xml:space="preserve"> Segurador, serão os seguintes os procedimentos em caso de sinistro:</w:t>
      </w:r>
    </w:p>
    <w:p w:rsidR="00161A3C" w:rsidRPr="00ED22ED" w:rsidRDefault="00161A3C" w:rsidP="00F53809">
      <w:pPr>
        <w:pStyle w:val="PargrafodaLista"/>
        <w:widowControl w:val="0"/>
        <w:numPr>
          <w:ilvl w:val="3"/>
          <w:numId w:val="44"/>
        </w:numPr>
        <w:autoSpaceDE w:val="0"/>
        <w:autoSpaceDN w:val="0"/>
        <w:adjustRightInd w:val="0"/>
        <w:spacing w:before="120" w:line="240" w:lineRule="auto"/>
        <w:ind w:left="993" w:hanging="295"/>
        <w:rPr>
          <w:rFonts w:ascii="Verdana" w:hAnsi="Verdana" w:cs="Tahoma"/>
          <w:sz w:val="16"/>
          <w:szCs w:val="16"/>
        </w:rPr>
      </w:pPr>
      <w:r w:rsidRPr="00ED22ED">
        <w:rPr>
          <w:rFonts w:ascii="Verdana" w:hAnsi="Verdana" w:cs="Tahoma"/>
          <w:sz w:val="16"/>
          <w:szCs w:val="16"/>
        </w:rPr>
        <w:t>Em caso de acidente será fornecido ao sinistrado o impresso de participação de sinistro e de atestado médico de alta.</w:t>
      </w:r>
    </w:p>
    <w:p w:rsidR="00161A3C" w:rsidRPr="00ED22ED" w:rsidRDefault="00161A3C" w:rsidP="00F53809">
      <w:pPr>
        <w:pStyle w:val="PargrafodaLista"/>
        <w:widowControl w:val="0"/>
        <w:numPr>
          <w:ilvl w:val="3"/>
          <w:numId w:val="44"/>
        </w:numPr>
        <w:autoSpaceDE w:val="0"/>
        <w:autoSpaceDN w:val="0"/>
        <w:adjustRightInd w:val="0"/>
        <w:spacing w:before="120" w:line="240" w:lineRule="auto"/>
        <w:ind w:left="993" w:hanging="295"/>
        <w:rPr>
          <w:rFonts w:ascii="Verdana" w:hAnsi="Verdana" w:cs="Tahoma"/>
          <w:sz w:val="16"/>
          <w:szCs w:val="16"/>
        </w:rPr>
      </w:pPr>
      <w:r w:rsidRPr="00ED22ED">
        <w:rPr>
          <w:rFonts w:ascii="Verdana" w:hAnsi="Verdana" w:cs="Tahoma"/>
          <w:sz w:val="16"/>
          <w:szCs w:val="16"/>
        </w:rPr>
        <w:t>A participação de acidente deverá ser autenticada pelo responsável da entidade adquirente abrangida pelos seguros de acidentes pessoais, e nela constarão os seguintes elementos:</w:t>
      </w:r>
    </w:p>
    <w:p w:rsidR="00161A3C" w:rsidRPr="00ED22ED" w:rsidRDefault="00161A3C" w:rsidP="00F53809">
      <w:pPr>
        <w:pStyle w:val="PargrafodaLista"/>
        <w:widowControl w:val="0"/>
        <w:numPr>
          <w:ilvl w:val="0"/>
          <w:numId w:val="45"/>
        </w:numPr>
        <w:autoSpaceDE w:val="0"/>
        <w:autoSpaceDN w:val="0"/>
        <w:adjustRightInd w:val="0"/>
        <w:spacing w:before="120" w:line="240" w:lineRule="auto"/>
        <w:ind w:left="1418" w:hanging="284"/>
        <w:rPr>
          <w:rFonts w:ascii="Verdana" w:hAnsi="Verdana" w:cs="Tahoma"/>
          <w:sz w:val="16"/>
          <w:szCs w:val="16"/>
        </w:rPr>
      </w:pPr>
      <w:r w:rsidRPr="00ED22ED">
        <w:rPr>
          <w:rFonts w:ascii="Verdana" w:hAnsi="Verdana" w:cs="Tahoma"/>
          <w:sz w:val="16"/>
          <w:szCs w:val="16"/>
        </w:rPr>
        <w:t>Dia, hora e instalação onde se verificou o acidente;</w:t>
      </w:r>
    </w:p>
    <w:p w:rsidR="00161A3C" w:rsidRPr="00ED22ED" w:rsidRDefault="00161A3C" w:rsidP="00F53809">
      <w:pPr>
        <w:pStyle w:val="PargrafodaLista"/>
        <w:widowControl w:val="0"/>
        <w:numPr>
          <w:ilvl w:val="0"/>
          <w:numId w:val="45"/>
        </w:numPr>
        <w:autoSpaceDE w:val="0"/>
        <w:autoSpaceDN w:val="0"/>
        <w:adjustRightInd w:val="0"/>
        <w:spacing w:before="120" w:line="240" w:lineRule="auto"/>
        <w:ind w:left="1418" w:hanging="284"/>
        <w:rPr>
          <w:rFonts w:ascii="Verdana" w:hAnsi="Verdana" w:cs="Tahoma"/>
          <w:sz w:val="16"/>
          <w:szCs w:val="16"/>
        </w:rPr>
      </w:pPr>
      <w:r w:rsidRPr="00ED22ED">
        <w:rPr>
          <w:rFonts w:ascii="Verdana" w:hAnsi="Verdana" w:cs="Tahoma"/>
          <w:sz w:val="16"/>
          <w:szCs w:val="16"/>
        </w:rPr>
        <w:t>Nome, morada do sinistrado e testemunhas;</w:t>
      </w:r>
    </w:p>
    <w:p w:rsidR="00161A3C" w:rsidRPr="00ED22ED" w:rsidRDefault="00161A3C" w:rsidP="00F53809">
      <w:pPr>
        <w:pStyle w:val="PargrafodaLista"/>
        <w:widowControl w:val="0"/>
        <w:numPr>
          <w:ilvl w:val="0"/>
          <w:numId w:val="45"/>
        </w:numPr>
        <w:autoSpaceDE w:val="0"/>
        <w:autoSpaceDN w:val="0"/>
        <w:adjustRightInd w:val="0"/>
        <w:spacing w:before="120" w:line="240" w:lineRule="auto"/>
        <w:ind w:left="1418" w:hanging="284"/>
        <w:rPr>
          <w:rFonts w:ascii="Verdana" w:hAnsi="Verdana" w:cs="Tahoma"/>
          <w:sz w:val="16"/>
          <w:szCs w:val="16"/>
        </w:rPr>
      </w:pPr>
      <w:r w:rsidRPr="00ED22ED">
        <w:rPr>
          <w:rFonts w:ascii="Verdana" w:hAnsi="Verdana" w:cs="Tahoma"/>
          <w:sz w:val="16"/>
          <w:szCs w:val="16"/>
        </w:rPr>
        <w:t>Descrição da forma como ocorreu o acidente;</w:t>
      </w:r>
    </w:p>
    <w:p w:rsidR="00161A3C" w:rsidRPr="00ED22ED" w:rsidRDefault="00161A3C" w:rsidP="00F53809">
      <w:pPr>
        <w:pStyle w:val="PargrafodaLista"/>
        <w:widowControl w:val="0"/>
        <w:numPr>
          <w:ilvl w:val="0"/>
          <w:numId w:val="45"/>
        </w:numPr>
        <w:autoSpaceDE w:val="0"/>
        <w:autoSpaceDN w:val="0"/>
        <w:adjustRightInd w:val="0"/>
        <w:spacing w:before="120" w:line="240" w:lineRule="auto"/>
        <w:ind w:left="1418" w:hanging="284"/>
        <w:rPr>
          <w:rFonts w:ascii="Verdana" w:hAnsi="Verdana" w:cs="Tahoma"/>
          <w:sz w:val="16"/>
          <w:szCs w:val="16"/>
        </w:rPr>
      </w:pPr>
      <w:r w:rsidRPr="00ED22ED">
        <w:rPr>
          <w:rFonts w:ascii="Verdana" w:hAnsi="Verdana" w:cs="Tahoma"/>
          <w:sz w:val="16"/>
          <w:szCs w:val="16"/>
        </w:rPr>
        <w:t>Preenchimento e assinatura do médico assistente na parte reservada ao exame clínico e autenticada pela entidade hospitalar onde o sinistrado foi socorrido;</w:t>
      </w:r>
    </w:p>
    <w:p w:rsidR="00161A3C" w:rsidRPr="00ED22ED" w:rsidRDefault="00161A3C" w:rsidP="00F53809">
      <w:pPr>
        <w:pStyle w:val="PargrafodaLista"/>
        <w:widowControl w:val="0"/>
        <w:numPr>
          <w:ilvl w:val="0"/>
          <w:numId w:val="45"/>
        </w:numPr>
        <w:autoSpaceDE w:val="0"/>
        <w:autoSpaceDN w:val="0"/>
        <w:adjustRightInd w:val="0"/>
        <w:spacing w:before="120" w:line="240" w:lineRule="auto"/>
        <w:ind w:left="1418" w:hanging="284"/>
        <w:rPr>
          <w:rFonts w:ascii="Verdana" w:hAnsi="Verdana" w:cs="Tahoma"/>
          <w:sz w:val="16"/>
          <w:szCs w:val="16"/>
        </w:rPr>
      </w:pPr>
      <w:r w:rsidRPr="00ED22ED">
        <w:rPr>
          <w:rFonts w:ascii="Verdana" w:hAnsi="Verdana" w:cs="Tahoma"/>
          <w:sz w:val="16"/>
          <w:szCs w:val="16"/>
        </w:rPr>
        <w:t>No caso de não ser possível o cumprimento da alínea anterior, deverá o sinistrado juntar documento passado pela Secretaria do Hospital, da taxa moderadora ou outro, que refira o dia e a hora a que foi socorrido;</w:t>
      </w:r>
    </w:p>
    <w:p w:rsidR="00161A3C" w:rsidRPr="00ED22ED" w:rsidRDefault="00161A3C" w:rsidP="00F53809">
      <w:pPr>
        <w:pStyle w:val="PargrafodaLista"/>
        <w:widowControl w:val="0"/>
        <w:numPr>
          <w:ilvl w:val="0"/>
          <w:numId w:val="45"/>
        </w:numPr>
        <w:autoSpaceDE w:val="0"/>
        <w:autoSpaceDN w:val="0"/>
        <w:adjustRightInd w:val="0"/>
        <w:spacing w:before="120" w:line="240" w:lineRule="auto"/>
        <w:ind w:left="1418" w:hanging="284"/>
        <w:rPr>
          <w:rFonts w:ascii="Verdana" w:hAnsi="Verdana" w:cs="Tahoma"/>
          <w:sz w:val="16"/>
          <w:szCs w:val="16"/>
        </w:rPr>
      </w:pPr>
      <w:r w:rsidRPr="00ED22ED">
        <w:rPr>
          <w:rFonts w:ascii="Verdana" w:hAnsi="Verdana" w:cs="Tahoma"/>
          <w:sz w:val="16"/>
          <w:szCs w:val="16"/>
        </w:rPr>
        <w:t>A Seguradora indemnizará o sinistrado só depois de tratado e entregues os recibos de despesas que haja suportado, juntamente com o impresso de alta, assinado pelo médico que o assistiu;</w:t>
      </w:r>
    </w:p>
    <w:p w:rsidR="00161A3C" w:rsidRPr="00ED22ED" w:rsidRDefault="00161A3C" w:rsidP="00F53809">
      <w:pPr>
        <w:pStyle w:val="PargrafodaLista"/>
        <w:widowControl w:val="0"/>
        <w:numPr>
          <w:ilvl w:val="0"/>
          <w:numId w:val="45"/>
        </w:numPr>
        <w:autoSpaceDE w:val="0"/>
        <w:autoSpaceDN w:val="0"/>
        <w:adjustRightInd w:val="0"/>
        <w:spacing w:before="120" w:line="240" w:lineRule="auto"/>
        <w:ind w:left="1418" w:hanging="284"/>
        <w:rPr>
          <w:rFonts w:ascii="Verdana" w:hAnsi="Verdana" w:cs="Tahoma"/>
          <w:sz w:val="16"/>
          <w:szCs w:val="16"/>
        </w:rPr>
      </w:pPr>
      <w:r w:rsidRPr="00ED22ED">
        <w:rPr>
          <w:rFonts w:ascii="Verdana" w:hAnsi="Verdana" w:cs="Tahoma"/>
          <w:sz w:val="16"/>
          <w:szCs w:val="16"/>
        </w:rPr>
        <w:t>Toda a documentação deverá ser remetida para a Sede ou delegação mais pr</w:t>
      </w:r>
      <w:r w:rsidR="008213AD">
        <w:rPr>
          <w:rFonts w:ascii="Verdana" w:hAnsi="Verdana" w:cs="Tahoma"/>
          <w:sz w:val="16"/>
          <w:szCs w:val="16"/>
        </w:rPr>
        <w:t>óxima da Companhia de Seguros;</w:t>
      </w:r>
    </w:p>
    <w:p w:rsidR="00161A3C" w:rsidRPr="00ED22ED" w:rsidRDefault="00C166F3" w:rsidP="000A0EE3">
      <w:pPr>
        <w:tabs>
          <w:tab w:val="left" w:pos="-2268"/>
        </w:tabs>
        <w:spacing w:before="120" w:line="240" w:lineRule="auto"/>
        <w:ind w:left="709" w:hanging="709"/>
        <w:rPr>
          <w:rFonts w:ascii="Verdana" w:hAnsi="Verdana" w:cs="Tahoma"/>
          <w:sz w:val="16"/>
          <w:szCs w:val="16"/>
        </w:rPr>
      </w:pPr>
      <w:r>
        <w:rPr>
          <w:rFonts w:ascii="Verdana" w:hAnsi="Verdana" w:cs="Tahoma"/>
          <w:sz w:val="16"/>
          <w:szCs w:val="16"/>
        </w:rPr>
        <w:t>2</w:t>
      </w:r>
      <w:r w:rsidR="00161A3C" w:rsidRPr="00ED22ED">
        <w:rPr>
          <w:rFonts w:ascii="Verdana" w:hAnsi="Verdana" w:cs="Tahoma"/>
          <w:sz w:val="16"/>
          <w:szCs w:val="16"/>
        </w:rPr>
        <w:t>.2.2</w:t>
      </w:r>
      <w:r w:rsidR="00161A3C" w:rsidRPr="00ED22ED">
        <w:rPr>
          <w:rFonts w:ascii="Verdana" w:hAnsi="Verdana" w:cs="Tahoma"/>
          <w:sz w:val="16"/>
          <w:szCs w:val="16"/>
        </w:rPr>
        <w:tab/>
        <w:t>Os sinistrados de Acidentes Pessoais poderão utilizar os serviços clínicos convencionados da Seguradora no âmbito dos Acidentes de Trabalho ou, alternativamente, a Seguradora assumirá diretamente o pagamento das despesas de tratame</w:t>
      </w:r>
      <w:r w:rsidR="00AB6687" w:rsidRPr="00ED22ED">
        <w:rPr>
          <w:rFonts w:ascii="Verdana" w:hAnsi="Verdana" w:cs="Tahoma"/>
          <w:sz w:val="16"/>
          <w:szCs w:val="16"/>
        </w:rPr>
        <w:t>nto junto do prestador clínico.</w:t>
      </w:r>
    </w:p>
    <w:p w:rsidR="005B6907" w:rsidRPr="00ED22ED" w:rsidRDefault="005B6907" w:rsidP="000A0EE3">
      <w:pPr>
        <w:tabs>
          <w:tab w:val="left" w:pos="-2268"/>
        </w:tabs>
        <w:spacing w:before="120" w:line="240" w:lineRule="auto"/>
        <w:rPr>
          <w:rFonts w:ascii="Verdana" w:hAnsi="Verdana" w:cs="Tahoma"/>
          <w:b/>
          <w:sz w:val="16"/>
          <w:szCs w:val="16"/>
          <w:u w:val="single"/>
          <w:lang w:eastAsia="en-US"/>
        </w:rPr>
      </w:pPr>
    </w:p>
    <w:p w:rsidR="005B6907" w:rsidRPr="00ED22ED" w:rsidRDefault="005B6907" w:rsidP="00F53809">
      <w:pPr>
        <w:pStyle w:val="Cabealho7"/>
        <w:numPr>
          <w:ilvl w:val="6"/>
          <w:numId w:val="14"/>
        </w:numPr>
        <w:tabs>
          <w:tab w:val="clear" w:pos="1296"/>
          <w:tab w:val="clear" w:pos="2835"/>
          <w:tab w:val="num" w:pos="0"/>
        </w:tabs>
        <w:suppressAutoHyphens/>
        <w:spacing w:before="120"/>
        <w:ind w:left="0" w:firstLine="0"/>
        <w:jc w:val="left"/>
        <w:rPr>
          <w:rFonts w:ascii="Verdana" w:hAnsi="Verdana" w:cs="Tahoma"/>
          <w:b w:val="0"/>
          <w:bCs/>
          <w:sz w:val="16"/>
          <w:szCs w:val="16"/>
        </w:rPr>
      </w:pPr>
      <w:r w:rsidRPr="00ED22ED">
        <w:rPr>
          <w:rFonts w:ascii="Verdana" w:hAnsi="Verdana" w:cs="Tahoma"/>
          <w:bCs/>
          <w:sz w:val="16"/>
          <w:szCs w:val="16"/>
        </w:rPr>
        <w:t>I – ACTIVIDADES LÚDICAS E DE LAZER</w:t>
      </w:r>
    </w:p>
    <w:p w:rsidR="005B6907" w:rsidRPr="00ED22ED" w:rsidRDefault="005B6907" w:rsidP="000A0EE3">
      <w:pPr>
        <w:tabs>
          <w:tab w:val="left" w:pos="-2268"/>
        </w:tabs>
        <w:spacing w:before="120" w:line="240" w:lineRule="auto"/>
        <w:ind w:right="-58"/>
        <w:rPr>
          <w:rFonts w:ascii="Verdana" w:hAnsi="Verdana" w:cs="Tahoma"/>
          <w:b/>
          <w:sz w:val="16"/>
          <w:szCs w:val="16"/>
        </w:rPr>
      </w:pPr>
    </w:p>
    <w:p w:rsidR="005B6907" w:rsidRPr="00ED22ED" w:rsidRDefault="00A41BF3" w:rsidP="000A0EE3">
      <w:pPr>
        <w:tabs>
          <w:tab w:val="left" w:pos="-2268"/>
        </w:tabs>
        <w:spacing w:before="120" w:line="240" w:lineRule="auto"/>
        <w:ind w:right="-58"/>
        <w:rPr>
          <w:rFonts w:ascii="Verdana" w:hAnsi="Verdana" w:cs="Tahoma"/>
          <w:b/>
          <w:sz w:val="16"/>
          <w:szCs w:val="16"/>
        </w:rPr>
      </w:pPr>
      <w:r w:rsidRPr="00ED22ED">
        <w:rPr>
          <w:rFonts w:ascii="Verdana" w:hAnsi="Verdana" w:cs="Tahoma"/>
          <w:b/>
          <w:sz w:val="16"/>
          <w:szCs w:val="16"/>
        </w:rPr>
        <w:t>I</w:t>
      </w:r>
      <w:r w:rsidRPr="00ED22ED">
        <w:rPr>
          <w:rFonts w:ascii="Verdana" w:hAnsi="Verdana" w:cs="Tahoma"/>
          <w:b/>
          <w:i/>
          <w:sz w:val="16"/>
          <w:szCs w:val="16"/>
        </w:rPr>
        <w:t xml:space="preserve"> – </w:t>
      </w:r>
      <w:r w:rsidR="00C166F3">
        <w:rPr>
          <w:rFonts w:ascii="Verdana" w:hAnsi="Verdana" w:cs="Tahoma"/>
          <w:b/>
          <w:sz w:val="16"/>
          <w:szCs w:val="16"/>
        </w:rPr>
        <w:t>2</w:t>
      </w:r>
      <w:r w:rsidR="00161A3C" w:rsidRPr="00ED22ED">
        <w:rPr>
          <w:rFonts w:ascii="Verdana" w:hAnsi="Verdana" w:cs="Tahoma"/>
          <w:b/>
          <w:sz w:val="16"/>
          <w:szCs w:val="16"/>
        </w:rPr>
        <w:t>.3</w:t>
      </w:r>
      <w:r w:rsidR="005B6907" w:rsidRPr="00ED22ED">
        <w:rPr>
          <w:rFonts w:ascii="Verdana" w:hAnsi="Verdana" w:cs="Tahoma"/>
          <w:b/>
          <w:sz w:val="16"/>
          <w:szCs w:val="16"/>
        </w:rPr>
        <w:tab/>
        <w:t>OBJECTO DO SEGURO:</w:t>
      </w:r>
    </w:p>
    <w:p w:rsidR="005B6907" w:rsidRPr="00ED22ED" w:rsidRDefault="005B6907" w:rsidP="000A0EE3">
      <w:pPr>
        <w:tabs>
          <w:tab w:val="left" w:pos="-2268"/>
        </w:tabs>
        <w:spacing w:before="120" w:line="240" w:lineRule="auto"/>
        <w:ind w:left="993" w:right="-58" w:hanging="993"/>
        <w:rPr>
          <w:rFonts w:ascii="Verdana" w:hAnsi="Verdana" w:cs="Tahoma"/>
          <w:sz w:val="16"/>
          <w:szCs w:val="16"/>
        </w:rPr>
      </w:pPr>
      <w:r w:rsidRPr="00ED22ED">
        <w:rPr>
          <w:rFonts w:ascii="Verdana" w:hAnsi="Verdana" w:cs="Tahoma"/>
          <w:sz w:val="16"/>
          <w:szCs w:val="16"/>
        </w:rPr>
        <w:t>I</w:t>
      </w:r>
      <w:r w:rsidR="00A41BF3" w:rsidRPr="00ED22ED">
        <w:rPr>
          <w:rFonts w:ascii="Verdana" w:hAnsi="Verdana" w:cs="Tahoma"/>
          <w:sz w:val="16"/>
          <w:szCs w:val="16"/>
        </w:rPr>
        <w:t xml:space="preserve"> </w:t>
      </w:r>
      <w:r w:rsidR="00A41BF3" w:rsidRPr="00ED22ED">
        <w:rPr>
          <w:rFonts w:ascii="Verdana" w:hAnsi="Verdana" w:cs="Tahoma"/>
          <w:b/>
          <w:i/>
          <w:sz w:val="16"/>
          <w:szCs w:val="16"/>
        </w:rPr>
        <w:t xml:space="preserve">– </w:t>
      </w:r>
      <w:r w:rsidR="00C166F3">
        <w:rPr>
          <w:rFonts w:ascii="Verdana" w:hAnsi="Verdana" w:cs="Tahoma"/>
          <w:sz w:val="16"/>
          <w:szCs w:val="16"/>
        </w:rPr>
        <w:t>2</w:t>
      </w:r>
      <w:r w:rsidR="00161A3C" w:rsidRPr="00ED22ED">
        <w:rPr>
          <w:rFonts w:ascii="Verdana" w:hAnsi="Verdana" w:cs="Tahoma"/>
          <w:sz w:val="16"/>
          <w:szCs w:val="16"/>
        </w:rPr>
        <w:t>.3</w:t>
      </w:r>
      <w:r w:rsidRPr="00ED22ED">
        <w:rPr>
          <w:rFonts w:ascii="Verdana" w:hAnsi="Verdana" w:cs="Tahoma"/>
          <w:sz w:val="16"/>
          <w:szCs w:val="16"/>
        </w:rPr>
        <w:t>.1</w:t>
      </w:r>
      <w:r w:rsidRPr="00ED22ED">
        <w:rPr>
          <w:rFonts w:ascii="Verdana" w:hAnsi="Verdana" w:cs="Tahoma"/>
          <w:sz w:val="16"/>
          <w:szCs w:val="16"/>
        </w:rPr>
        <w:tab/>
        <w:t>O seguro abrange todas as pessoas inscritas que frequentam</w:t>
      </w:r>
      <w:r w:rsidR="004D4C15" w:rsidRPr="00ED22ED">
        <w:rPr>
          <w:rFonts w:ascii="Verdana" w:hAnsi="Verdana" w:cs="Tahoma"/>
          <w:sz w:val="16"/>
          <w:szCs w:val="16"/>
        </w:rPr>
        <w:t>, nomeada mas não exclusivamente,</w:t>
      </w:r>
      <w:r w:rsidRPr="00ED22ED">
        <w:rPr>
          <w:rFonts w:ascii="Verdana" w:hAnsi="Verdana" w:cs="Tahoma"/>
          <w:sz w:val="16"/>
          <w:szCs w:val="16"/>
        </w:rPr>
        <w:t xml:space="preserve"> cada uma das seguintes </w:t>
      </w:r>
      <w:r w:rsidR="004D4C15" w:rsidRPr="00ED22ED">
        <w:rPr>
          <w:rFonts w:ascii="Verdana" w:hAnsi="Verdana" w:cs="Tahoma"/>
          <w:sz w:val="16"/>
          <w:szCs w:val="16"/>
        </w:rPr>
        <w:t>atividades</w:t>
      </w:r>
      <w:r w:rsidRPr="00ED22ED">
        <w:rPr>
          <w:rFonts w:ascii="Verdana" w:hAnsi="Verdana" w:cs="Tahoma"/>
          <w:sz w:val="16"/>
          <w:szCs w:val="16"/>
        </w:rPr>
        <w:t xml:space="preserve"> lúdicas e de lazer, cujas atividades têm por objetivo principal o acompanhamento e apoio pedagógico a crianças e jovens, nomeadamente: Ateliê de expressão plástica, expressão dramática, musica, dança, jogos diversos, horas de conto, utilização do espaço internet, contemplando igualmente a utilização dos espaços exteriores anexos aos Centros Lúdicos, reuniões, congressos, leitura, informática, formação, teatro, ténis de mesa e Congressos, jogos tradicionais (jogos de corda, dominó, corrida de saco, jogo do galo, jogo do ski, jogo do lencinho, jogo da batata na colher, cabra cega, jogo da estátua, jogo da glória, jogo da macaca entre outros), Hora do Conto, Caça ao Liv</w:t>
      </w:r>
      <w:r w:rsidR="00A127AB">
        <w:rPr>
          <w:rFonts w:ascii="Verdana" w:hAnsi="Verdana" w:cs="Tahoma"/>
          <w:sz w:val="16"/>
          <w:szCs w:val="16"/>
        </w:rPr>
        <w:t>ro, Espaço de Ver e Sentir, etc.;</w:t>
      </w:r>
    </w:p>
    <w:p w:rsidR="005B6907" w:rsidRPr="00ED22ED" w:rsidRDefault="00161A3C" w:rsidP="000A0EE3">
      <w:pPr>
        <w:tabs>
          <w:tab w:val="left" w:pos="-2268"/>
        </w:tabs>
        <w:spacing w:before="120" w:line="240" w:lineRule="auto"/>
        <w:ind w:left="993" w:right="-58" w:hanging="993"/>
        <w:rPr>
          <w:rFonts w:ascii="Verdana" w:hAnsi="Verdana" w:cs="Tahoma"/>
          <w:sz w:val="16"/>
          <w:szCs w:val="16"/>
        </w:rPr>
      </w:pPr>
      <w:r w:rsidRPr="00ED22ED">
        <w:rPr>
          <w:rFonts w:ascii="Verdana" w:hAnsi="Verdana" w:cs="Tahoma"/>
          <w:sz w:val="16"/>
          <w:szCs w:val="16"/>
        </w:rPr>
        <w:t>I</w:t>
      </w:r>
      <w:r w:rsidR="00A41BF3" w:rsidRPr="00ED22ED">
        <w:rPr>
          <w:rFonts w:ascii="Verdana" w:hAnsi="Verdana" w:cs="Tahoma"/>
          <w:sz w:val="16"/>
          <w:szCs w:val="16"/>
        </w:rPr>
        <w:t xml:space="preserve"> </w:t>
      </w:r>
      <w:r w:rsidR="00A41BF3" w:rsidRPr="00ED22ED">
        <w:rPr>
          <w:rFonts w:ascii="Verdana" w:hAnsi="Verdana" w:cs="Tahoma"/>
          <w:b/>
          <w:i/>
          <w:sz w:val="16"/>
          <w:szCs w:val="16"/>
        </w:rPr>
        <w:t xml:space="preserve">– </w:t>
      </w:r>
      <w:r w:rsidR="00C166F3">
        <w:rPr>
          <w:rFonts w:ascii="Verdana" w:hAnsi="Verdana" w:cs="Tahoma"/>
          <w:sz w:val="16"/>
          <w:szCs w:val="16"/>
        </w:rPr>
        <w:t>2</w:t>
      </w:r>
      <w:r w:rsidRPr="00ED22ED">
        <w:rPr>
          <w:rFonts w:ascii="Verdana" w:hAnsi="Verdana" w:cs="Tahoma"/>
          <w:sz w:val="16"/>
          <w:szCs w:val="16"/>
        </w:rPr>
        <w:t>.3</w:t>
      </w:r>
      <w:r w:rsidR="005B6907" w:rsidRPr="00ED22ED">
        <w:rPr>
          <w:rFonts w:ascii="Verdana" w:hAnsi="Verdana" w:cs="Tahoma"/>
          <w:sz w:val="16"/>
          <w:szCs w:val="16"/>
        </w:rPr>
        <w:t>.2</w:t>
      </w:r>
      <w:r w:rsidR="005B6907" w:rsidRPr="00ED22ED">
        <w:rPr>
          <w:rFonts w:ascii="Verdana" w:hAnsi="Verdana" w:cs="Tahoma"/>
          <w:sz w:val="16"/>
          <w:szCs w:val="16"/>
        </w:rPr>
        <w:tab/>
        <w:t>Deverão ainda considerar-se no âmbito deste seguro as iniciativas realizadas com os utilizadores em deslocações a museus, escolas e teatros, encontros temáticos, parques, ja</w:t>
      </w:r>
      <w:r w:rsidR="00A127AB">
        <w:rPr>
          <w:rFonts w:ascii="Verdana" w:hAnsi="Verdana" w:cs="Tahoma"/>
          <w:sz w:val="16"/>
          <w:szCs w:val="16"/>
        </w:rPr>
        <w:t>rdins ou outros espaços lúdicos;</w:t>
      </w:r>
    </w:p>
    <w:p w:rsidR="005B6907" w:rsidRPr="00ED22ED" w:rsidRDefault="00161A3C" w:rsidP="000A0EE3">
      <w:pPr>
        <w:tabs>
          <w:tab w:val="left" w:pos="-2268"/>
        </w:tabs>
        <w:spacing w:before="120" w:line="240" w:lineRule="auto"/>
        <w:ind w:left="993" w:right="-58" w:hanging="993"/>
        <w:rPr>
          <w:rFonts w:ascii="Verdana" w:hAnsi="Verdana" w:cs="Tahoma"/>
          <w:sz w:val="16"/>
          <w:szCs w:val="16"/>
        </w:rPr>
      </w:pPr>
      <w:r w:rsidRPr="00ED22ED">
        <w:rPr>
          <w:rFonts w:ascii="Verdana" w:hAnsi="Verdana" w:cs="Tahoma"/>
          <w:sz w:val="16"/>
          <w:szCs w:val="16"/>
        </w:rPr>
        <w:t>I</w:t>
      </w:r>
      <w:r w:rsidR="00A41BF3" w:rsidRPr="00ED22ED">
        <w:rPr>
          <w:rFonts w:ascii="Verdana" w:hAnsi="Verdana" w:cs="Tahoma"/>
          <w:sz w:val="16"/>
          <w:szCs w:val="16"/>
        </w:rPr>
        <w:t xml:space="preserve"> </w:t>
      </w:r>
      <w:r w:rsidR="00A41BF3" w:rsidRPr="00ED22ED">
        <w:rPr>
          <w:rFonts w:ascii="Verdana" w:hAnsi="Verdana" w:cs="Tahoma"/>
          <w:b/>
          <w:i/>
          <w:sz w:val="16"/>
          <w:szCs w:val="16"/>
        </w:rPr>
        <w:t xml:space="preserve">– </w:t>
      </w:r>
      <w:r w:rsidR="00C166F3">
        <w:rPr>
          <w:rFonts w:ascii="Verdana" w:hAnsi="Verdana" w:cs="Tahoma"/>
          <w:sz w:val="16"/>
          <w:szCs w:val="16"/>
        </w:rPr>
        <w:t>2</w:t>
      </w:r>
      <w:r w:rsidRPr="00ED22ED">
        <w:rPr>
          <w:rFonts w:ascii="Verdana" w:hAnsi="Verdana" w:cs="Tahoma"/>
          <w:sz w:val="16"/>
          <w:szCs w:val="16"/>
        </w:rPr>
        <w:t>.3.</w:t>
      </w:r>
      <w:r w:rsidR="004D4C15" w:rsidRPr="00ED22ED">
        <w:rPr>
          <w:rFonts w:ascii="Verdana" w:hAnsi="Verdana" w:cs="Tahoma"/>
          <w:sz w:val="16"/>
          <w:szCs w:val="16"/>
        </w:rPr>
        <w:t>3</w:t>
      </w:r>
      <w:r w:rsidR="005B6907" w:rsidRPr="00ED22ED">
        <w:rPr>
          <w:rFonts w:ascii="Verdana" w:hAnsi="Verdana" w:cs="Tahoma"/>
          <w:sz w:val="16"/>
          <w:szCs w:val="16"/>
        </w:rPr>
        <w:tab/>
        <w:t>As pessoas seguras têm idades compreendidas entre o</w:t>
      </w:r>
      <w:r w:rsidR="004D4C15" w:rsidRPr="00ED22ED">
        <w:rPr>
          <w:rFonts w:ascii="Verdana" w:hAnsi="Verdana" w:cs="Tahoma"/>
          <w:sz w:val="16"/>
          <w:szCs w:val="16"/>
        </w:rPr>
        <w:t xml:space="preserve">s 14 anos e 90 anos. </w:t>
      </w:r>
      <w:proofErr w:type="spellStart"/>
      <w:r w:rsidR="004D4C15" w:rsidRPr="00ED22ED">
        <w:rPr>
          <w:rFonts w:ascii="Verdana" w:hAnsi="Verdana" w:cs="Tahoma"/>
          <w:sz w:val="16"/>
          <w:szCs w:val="16"/>
        </w:rPr>
        <w:t>Vidé</w:t>
      </w:r>
      <w:proofErr w:type="spellEnd"/>
      <w:r w:rsidR="004D4C15" w:rsidRPr="00ED22ED">
        <w:rPr>
          <w:rFonts w:ascii="Verdana" w:hAnsi="Verdana" w:cs="Tahoma"/>
          <w:sz w:val="16"/>
          <w:szCs w:val="16"/>
        </w:rPr>
        <w:t xml:space="preserve"> </w:t>
      </w:r>
      <w:r w:rsidR="004D4C15" w:rsidRPr="00ED22ED">
        <w:rPr>
          <w:rFonts w:ascii="Verdana" w:hAnsi="Verdana" w:cs="Tahoma"/>
          <w:b/>
          <w:sz w:val="16"/>
          <w:szCs w:val="16"/>
        </w:rPr>
        <w:t xml:space="preserve">anexos E </w:t>
      </w:r>
      <w:proofErr w:type="spellStart"/>
      <w:r w:rsidR="004D4C15" w:rsidRPr="00ED22ED">
        <w:rPr>
          <w:rFonts w:ascii="Verdana" w:hAnsi="Verdana" w:cs="Tahoma"/>
          <w:b/>
          <w:sz w:val="16"/>
          <w:szCs w:val="16"/>
        </w:rPr>
        <w:t>e</w:t>
      </w:r>
      <w:proofErr w:type="spellEnd"/>
      <w:r w:rsidR="004D4C15" w:rsidRPr="00ED22ED">
        <w:rPr>
          <w:rFonts w:ascii="Verdana" w:hAnsi="Verdana" w:cs="Tahoma"/>
          <w:b/>
          <w:sz w:val="16"/>
          <w:szCs w:val="16"/>
        </w:rPr>
        <w:t xml:space="preserve"> F</w:t>
      </w:r>
      <w:r w:rsidR="00A127AB">
        <w:rPr>
          <w:rFonts w:ascii="Verdana" w:hAnsi="Verdana" w:cs="Tahoma"/>
          <w:sz w:val="16"/>
          <w:szCs w:val="16"/>
        </w:rPr>
        <w:t>;</w:t>
      </w:r>
    </w:p>
    <w:p w:rsidR="005B6907" w:rsidRPr="00ED22ED" w:rsidRDefault="00161A3C" w:rsidP="000A0EE3">
      <w:pPr>
        <w:tabs>
          <w:tab w:val="left" w:pos="-2268"/>
        </w:tabs>
        <w:spacing w:before="120" w:line="240" w:lineRule="auto"/>
        <w:ind w:left="993" w:right="-58" w:hanging="993"/>
        <w:rPr>
          <w:rFonts w:ascii="Verdana" w:hAnsi="Verdana" w:cs="Tahoma"/>
          <w:sz w:val="16"/>
          <w:szCs w:val="16"/>
        </w:rPr>
      </w:pPr>
      <w:r w:rsidRPr="00ED22ED">
        <w:rPr>
          <w:rFonts w:ascii="Verdana" w:hAnsi="Verdana" w:cs="Tahoma"/>
          <w:sz w:val="16"/>
          <w:szCs w:val="16"/>
        </w:rPr>
        <w:t>I</w:t>
      </w:r>
      <w:r w:rsidR="00A41BF3" w:rsidRPr="00ED22ED">
        <w:rPr>
          <w:rFonts w:ascii="Verdana" w:hAnsi="Verdana" w:cs="Tahoma"/>
          <w:sz w:val="16"/>
          <w:szCs w:val="16"/>
        </w:rPr>
        <w:t xml:space="preserve"> </w:t>
      </w:r>
      <w:r w:rsidR="00A41BF3" w:rsidRPr="00ED22ED">
        <w:rPr>
          <w:rFonts w:ascii="Verdana" w:hAnsi="Verdana" w:cs="Tahoma"/>
          <w:b/>
          <w:i/>
          <w:sz w:val="16"/>
          <w:szCs w:val="16"/>
        </w:rPr>
        <w:t xml:space="preserve">– </w:t>
      </w:r>
      <w:r w:rsidR="00C166F3">
        <w:rPr>
          <w:rFonts w:ascii="Verdana" w:hAnsi="Verdana" w:cs="Tahoma"/>
          <w:sz w:val="16"/>
          <w:szCs w:val="16"/>
        </w:rPr>
        <w:t>2</w:t>
      </w:r>
      <w:r w:rsidRPr="00ED22ED">
        <w:rPr>
          <w:rFonts w:ascii="Verdana" w:hAnsi="Verdana" w:cs="Tahoma"/>
          <w:sz w:val="16"/>
          <w:szCs w:val="16"/>
        </w:rPr>
        <w:t>.3.</w:t>
      </w:r>
      <w:r w:rsidR="004D4C15" w:rsidRPr="00ED22ED">
        <w:rPr>
          <w:rFonts w:ascii="Verdana" w:hAnsi="Verdana" w:cs="Tahoma"/>
          <w:sz w:val="16"/>
          <w:szCs w:val="16"/>
        </w:rPr>
        <w:t>4</w:t>
      </w:r>
      <w:r w:rsidR="005B6907" w:rsidRPr="00ED22ED">
        <w:rPr>
          <w:rFonts w:ascii="Verdana" w:hAnsi="Verdana" w:cs="Tahoma"/>
          <w:sz w:val="16"/>
          <w:szCs w:val="16"/>
        </w:rPr>
        <w:tab/>
        <w:t>Este seguro de Acidentes Pessoais deverá ser considerado na modalidade de Apólice Aberta dadas as características do mesmo.</w:t>
      </w:r>
    </w:p>
    <w:p w:rsidR="005B6907" w:rsidRPr="00ED22ED" w:rsidRDefault="005B6907" w:rsidP="000A0EE3">
      <w:pPr>
        <w:tabs>
          <w:tab w:val="left" w:pos="-2268"/>
        </w:tabs>
        <w:spacing w:before="120" w:line="240" w:lineRule="auto"/>
        <w:ind w:left="708" w:right="-58" w:hanging="708"/>
        <w:rPr>
          <w:rFonts w:ascii="Verdana" w:hAnsi="Verdana" w:cs="Tahoma"/>
          <w:sz w:val="16"/>
          <w:szCs w:val="16"/>
        </w:rPr>
      </w:pPr>
    </w:p>
    <w:p w:rsidR="005B6907" w:rsidRPr="00ED22ED" w:rsidRDefault="00161A3C" w:rsidP="000A0EE3">
      <w:pPr>
        <w:tabs>
          <w:tab w:val="left" w:pos="-2268"/>
          <w:tab w:val="left" w:pos="993"/>
        </w:tabs>
        <w:spacing w:before="120" w:line="240" w:lineRule="auto"/>
        <w:ind w:right="-58"/>
        <w:rPr>
          <w:rFonts w:ascii="Verdana" w:hAnsi="Verdana" w:cs="Tahoma"/>
          <w:b/>
          <w:sz w:val="16"/>
          <w:szCs w:val="16"/>
        </w:rPr>
      </w:pPr>
      <w:r w:rsidRPr="00ED22ED">
        <w:rPr>
          <w:rFonts w:ascii="Verdana" w:hAnsi="Verdana" w:cs="Tahoma"/>
          <w:b/>
          <w:sz w:val="16"/>
          <w:szCs w:val="16"/>
        </w:rPr>
        <w:t>I</w:t>
      </w:r>
      <w:r w:rsidR="007C334C" w:rsidRPr="00ED22ED">
        <w:rPr>
          <w:rFonts w:ascii="Verdana" w:hAnsi="Verdana" w:cs="Tahoma"/>
          <w:b/>
          <w:sz w:val="16"/>
          <w:szCs w:val="16"/>
        </w:rPr>
        <w:t xml:space="preserve"> </w:t>
      </w:r>
      <w:r w:rsidR="007C334C" w:rsidRPr="00ED22ED">
        <w:rPr>
          <w:rFonts w:ascii="Verdana" w:hAnsi="Verdana" w:cs="Tahoma"/>
          <w:b/>
          <w:i/>
          <w:sz w:val="16"/>
          <w:szCs w:val="16"/>
        </w:rPr>
        <w:t xml:space="preserve">– </w:t>
      </w:r>
      <w:r w:rsidR="00C166F3">
        <w:rPr>
          <w:rFonts w:ascii="Verdana" w:hAnsi="Verdana" w:cs="Tahoma"/>
          <w:b/>
          <w:sz w:val="16"/>
          <w:szCs w:val="16"/>
        </w:rPr>
        <w:t>2</w:t>
      </w:r>
      <w:r w:rsidRPr="00ED22ED">
        <w:rPr>
          <w:rFonts w:ascii="Verdana" w:hAnsi="Verdana" w:cs="Tahoma"/>
          <w:b/>
          <w:sz w:val="16"/>
          <w:szCs w:val="16"/>
        </w:rPr>
        <w:t>.4</w:t>
      </w:r>
      <w:r w:rsidR="005B6907" w:rsidRPr="00ED22ED">
        <w:rPr>
          <w:rFonts w:ascii="Verdana" w:hAnsi="Verdana" w:cs="Tahoma"/>
          <w:b/>
          <w:sz w:val="16"/>
          <w:szCs w:val="16"/>
        </w:rPr>
        <w:tab/>
        <w:t>ÂMBITO DO SEGURO:</w:t>
      </w:r>
    </w:p>
    <w:p w:rsidR="005B6907" w:rsidRPr="00ED22ED" w:rsidRDefault="00161A3C" w:rsidP="000A0EE3">
      <w:pPr>
        <w:tabs>
          <w:tab w:val="left" w:pos="-2268"/>
        </w:tabs>
        <w:spacing w:before="120" w:line="240" w:lineRule="auto"/>
        <w:ind w:left="993" w:right="-58" w:hanging="993"/>
        <w:rPr>
          <w:rFonts w:ascii="Verdana" w:hAnsi="Verdana" w:cs="Tahoma"/>
          <w:sz w:val="16"/>
          <w:szCs w:val="16"/>
        </w:rPr>
      </w:pPr>
      <w:r w:rsidRPr="00ED22ED">
        <w:rPr>
          <w:rFonts w:ascii="Verdana" w:hAnsi="Verdana" w:cs="Tahoma"/>
          <w:sz w:val="16"/>
          <w:szCs w:val="16"/>
        </w:rPr>
        <w:t>I</w:t>
      </w:r>
      <w:r w:rsidR="007C334C" w:rsidRPr="00ED22ED">
        <w:rPr>
          <w:rFonts w:ascii="Verdana" w:hAnsi="Verdana" w:cs="Tahoma"/>
          <w:sz w:val="16"/>
          <w:szCs w:val="16"/>
        </w:rPr>
        <w:t xml:space="preserve"> </w:t>
      </w:r>
      <w:r w:rsidR="007C334C" w:rsidRPr="00ED22ED">
        <w:rPr>
          <w:rFonts w:ascii="Verdana" w:hAnsi="Verdana" w:cs="Tahoma"/>
          <w:b/>
          <w:i/>
          <w:sz w:val="16"/>
          <w:szCs w:val="16"/>
        </w:rPr>
        <w:t xml:space="preserve">– </w:t>
      </w:r>
      <w:r w:rsidR="00C166F3">
        <w:rPr>
          <w:rFonts w:ascii="Verdana" w:hAnsi="Verdana" w:cs="Tahoma"/>
          <w:sz w:val="16"/>
          <w:szCs w:val="16"/>
        </w:rPr>
        <w:t>2</w:t>
      </w:r>
      <w:r w:rsidRPr="00ED22ED">
        <w:rPr>
          <w:rFonts w:ascii="Verdana" w:hAnsi="Verdana" w:cs="Tahoma"/>
          <w:sz w:val="16"/>
          <w:szCs w:val="16"/>
        </w:rPr>
        <w:t>.4</w:t>
      </w:r>
      <w:r w:rsidR="005B6907" w:rsidRPr="00ED22ED">
        <w:rPr>
          <w:rFonts w:ascii="Verdana" w:hAnsi="Verdana" w:cs="Tahoma"/>
          <w:sz w:val="16"/>
          <w:szCs w:val="16"/>
        </w:rPr>
        <w:t>.1</w:t>
      </w:r>
      <w:r w:rsidR="005B6907" w:rsidRPr="00ED22ED">
        <w:rPr>
          <w:rFonts w:ascii="Verdana" w:hAnsi="Verdana" w:cs="Tahoma"/>
          <w:sz w:val="16"/>
          <w:szCs w:val="16"/>
        </w:rPr>
        <w:tab/>
        <w:t>O seguro garante sempre os acidentes corporais durante a estadia nas entidades abrangidas resultantes da prática de quaisquer</w:t>
      </w:r>
      <w:r w:rsidR="00415212">
        <w:rPr>
          <w:rFonts w:ascii="Verdana" w:hAnsi="Verdana" w:cs="Tahoma"/>
          <w:sz w:val="16"/>
          <w:szCs w:val="16"/>
        </w:rPr>
        <w:t xml:space="preserve"> atividades nelas desenvolvidas;</w:t>
      </w:r>
    </w:p>
    <w:p w:rsidR="005B6907" w:rsidRPr="00ED22ED" w:rsidRDefault="00161A3C" w:rsidP="000A0EE3">
      <w:pPr>
        <w:tabs>
          <w:tab w:val="left" w:pos="-2268"/>
        </w:tabs>
        <w:spacing w:before="120" w:line="240" w:lineRule="auto"/>
        <w:ind w:left="993" w:right="-58" w:hanging="993"/>
        <w:rPr>
          <w:rFonts w:ascii="Verdana" w:hAnsi="Verdana" w:cs="Tahoma"/>
          <w:sz w:val="16"/>
          <w:szCs w:val="16"/>
        </w:rPr>
      </w:pPr>
      <w:r w:rsidRPr="00ED22ED">
        <w:rPr>
          <w:rFonts w:ascii="Verdana" w:hAnsi="Verdana" w:cs="Tahoma"/>
          <w:sz w:val="16"/>
          <w:szCs w:val="16"/>
        </w:rPr>
        <w:t>I</w:t>
      </w:r>
      <w:r w:rsidR="007C334C" w:rsidRPr="00ED22ED">
        <w:rPr>
          <w:rFonts w:ascii="Verdana" w:hAnsi="Verdana" w:cs="Tahoma"/>
          <w:sz w:val="16"/>
          <w:szCs w:val="16"/>
        </w:rPr>
        <w:t xml:space="preserve"> </w:t>
      </w:r>
      <w:r w:rsidR="007C334C" w:rsidRPr="00ED22ED">
        <w:rPr>
          <w:rFonts w:ascii="Verdana" w:hAnsi="Verdana" w:cs="Tahoma"/>
          <w:b/>
          <w:i/>
          <w:sz w:val="16"/>
          <w:szCs w:val="16"/>
        </w:rPr>
        <w:t xml:space="preserve">– </w:t>
      </w:r>
      <w:r w:rsidR="00C166F3">
        <w:rPr>
          <w:rFonts w:ascii="Verdana" w:hAnsi="Verdana" w:cs="Tahoma"/>
          <w:sz w:val="16"/>
          <w:szCs w:val="16"/>
        </w:rPr>
        <w:t>2</w:t>
      </w:r>
      <w:r w:rsidRPr="00ED22ED">
        <w:rPr>
          <w:rFonts w:ascii="Verdana" w:hAnsi="Verdana" w:cs="Tahoma"/>
          <w:sz w:val="16"/>
          <w:szCs w:val="16"/>
        </w:rPr>
        <w:t>.4</w:t>
      </w:r>
      <w:r w:rsidR="005B6907" w:rsidRPr="00ED22ED">
        <w:rPr>
          <w:rFonts w:ascii="Verdana" w:hAnsi="Verdana" w:cs="Tahoma"/>
          <w:sz w:val="16"/>
          <w:szCs w:val="16"/>
        </w:rPr>
        <w:t>.2</w:t>
      </w:r>
      <w:r w:rsidR="005B6907" w:rsidRPr="00ED22ED">
        <w:rPr>
          <w:rFonts w:ascii="Verdana" w:hAnsi="Verdana" w:cs="Tahoma"/>
          <w:sz w:val="16"/>
          <w:szCs w:val="16"/>
        </w:rPr>
        <w:tab/>
        <w:t xml:space="preserve">Ficam também incluídas no âmbito deste seguro a cobertura dos acidentes decorrentes </w:t>
      </w:r>
      <w:proofErr w:type="gramStart"/>
      <w:r w:rsidR="005B6907" w:rsidRPr="00ED22ED">
        <w:rPr>
          <w:rFonts w:ascii="Verdana" w:hAnsi="Verdana" w:cs="Tahoma"/>
          <w:sz w:val="16"/>
          <w:szCs w:val="16"/>
        </w:rPr>
        <w:t>de</w:t>
      </w:r>
      <w:proofErr w:type="gramEnd"/>
      <w:r w:rsidR="005B6907" w:rsidRPr="00ED22ED">
        <w:rPr>
          <w:rFonts w:ascii="Verdana" w:hAnsi="Verdana" w:cs="Tahoma"/>
          <w:sz w:val="16"/>
          <w:szCs w:val="16"/>
        </w:rPr>
        <w:t>:</w:t>
      </w:r>
    </w:p>
    <w:p w:rsidR="005B6907" w:rsidRPr="00ED22ED" w:rsidRDefault="005B6907" w:rsidP="00F53809">
      <w:pPr>
        <w:pStyle w:val="PargrafodaLista"/>
        <w:widowControl w:val="0"/>
        <w:numPr>
          <w:ilvl w:val="3"/>
          <w:numId w:val="46"/>
        </w:numPr>
        <w:autoSpaceDE w:val="0"/>
        <w:autoSpaceDN w:val="0"/>
        <w:adjustRightInd w:val="0"/>
        <w:spacing w:before="120" w:line="240" w:lineRule="auto"/>
        <w:ind w:left="1276" w:hanging="295"/>
        <w:rPr>
          <w:rFonts w:ascii="Verdana" w:hAnsi="Verdana" w:cs="Tahoma"/>
          <w:sz w:val="16"/>
          <w:szCs w:val="16"/>
        </w:rPr>
      </w:pPr>
      <w:r w:rsidRPr="00ED22ED">
        <w:rPr>
          <w:rFonts w:ascii="Verdana" w:hAnsi="Verdana" w:cs="Tahoma"/>
          <w:sz w:val="16"/>
          <w:szCs w:val="16"/>
        </w:rPr>
        <w:t>Deslocações a pé ou em transporte fornecido pelos Centros Lúdicos, Casa de Juventude ou Município, ou outros quando a situação o justificar, para a part</w:t>
      </w:r>
      <w:r w:rsidR="007A37AC">
        <w:rPr>
          <w:rFonts w:ascii="Verdana" w:hAnsi="Verdana" w:cs="Tahoma"/>
          <w:sz w:val="16"/>
          <w:szCs w:val="16"/>
        </w:rPr>
        <w:t>icipação em passeios ou eventos;</w:t>
      </w:r>
    </w:p>
    <w:p w:rsidR="005B6907" w:rsidRPr="00ED22ED" w:rsidRDefault="005B6907" w:rsidP="00F53809">
      <w:pPr>
        <w:pStyle w:val="PargrafodaLista"/>
        <w:widowControl w:val="0"/>
        <w:numPr>
          <w:ilvl w:val="3"/>
          <w:numId w:val="46"/>
        </w:numPr>
        <w:autoSpaceDE w:val="0"/>
        <w:autoSpaceDN w:val="0"/>
        <w:adjustRightInd w:val="0"/>
        <w:spacing w:before="120" w:line="240" w:lineRule="auto"/>
        <w:ind w:left="1276" w:hanging="295"/>
        <w:rPr>
          <w:rFonts w:ascii="Verdana" w:hAnsi="Verdana" w:cs="Tahoma"/>
          <w:sz w:val="16"/>
          <w:szCs w:val="16"/>
        </w:rPr>
      </w:pPr>
      <w:r w:rsidRPr="00ED22ED">
        <w:rPr>
          <w:rFonts w:ascii="Verdana" w:hAnsi="Verdana" w:cs="Tahoma"/>
          <w:sz w:val="16"/>
          <w:szCs w:val="16"/>
        </w:rPr>
        <w:t xml:space="preserve">Perturbação de ordem pública, tumultos e agressões, desde que o praticante, não tenha nelas, tomado </w:t>
      </w:r>
      <w:r w:rsidR="00AF40CE">
        <w:rPr>
          <w:rFonts w:ascii="Verdana" w:hAnsi="Verdana" w:cs="Tahoma"/>
          <w:sz w:val="16"/>
          <w:szCs w:val="16"/>
        </w:rPr>
        <w:t>p</w:t>
      </w:r>
      <w:r w:rsidR="007A37AC">
        <w:rPr>
          <w:rFonts w:ascii="Verdana" w:hAnsi="Verdana" w:cs="Tahoma"/>
          <w:sz w:val="16"/>
          <w:szCs w:val="16"/>
        </w:rPr>
        <w:t>arte ativa;</w:t>
      </w:r>
    </w:p>
    <w:p w:rsidR="005B6907" w:rsidRPr="00ED22ED" w:rsidRDefault="00161A3C" w:rsidP="000A0EE3">
      <w:pPr>
        <w:tabs>
          <w:tab w:val="left" w:pos="-2268"/>
        </w:tabs>
        <w:spacing w:before="120" w:line="240" w:lineRule="auto"/>
        <w:ind w:left="993" w:hanging="993"/>
        <w:rPr>
          <w:rFonts w:ascii="Verdana" w:hAnsi="Verdana" w:cs="Tahoma"/>
          <w:sz w:val="16"/>
          <w:szCs w:val="16"/>
        </w:rPr>
      </w:pPr>
      <w:r w:rsidRPr="00ED22ED">
        <w:rPr>
          <w:rFonts w:ascii="Verdana" w:hAnsi="Verdana" w:cs="Tahoma"/>
          <w:sz w:val="16"/>
          <w:szCs w:val="16"/>
        </w:rPr>
        <w:t>I</w:t>
      </w:r>
      <w:r w:rsidR="007C334C" w:rsidRPr="00ED22ED">
        <w:rPr>
          <w:rFonts w:ascii="Verdana" w:hAnsi="Verdana" w:cs="Tahoma"/>
          <w:sz w:val="16"/>
          <w:szCs w:val="16"/>
        </w:rPr>
        <w:t xml:space="preserve"> – </w:t>
      </w:r>
      <w:r w:rsidR="00C166F3">
        <w:rPr>
          <w:rFonts w:ascii="Verdana" w:hAnsi="Verdana" w:cs="Tahoma"/>
          <w:sz w:val="16"/>
          <w:szCs w:val="16"/>
        </w:rPr>
        <w:t>2</w:t>
      </w:r>
      <w:r w:rsidRPr="00ED22ED">
        <w:rPr>
          <w:rFonts w:ascii="Verdana" w:hAnsi="Verdana" w:cs="Tahoma"/>
          <w:sz w:val="16"/>
          <w:szCs w:val="16"/>
        </w:rPr>
        <w:t>.4</w:t>
      </w:r>
      <w:r w:rsidR="005B6907" w:rsidRPr="00ED22ED">
        <w:rPr>
          <w:rFonts w:ascii="Verdana" w:hAnsi="Verdana" w:cs="Tahoma"/>
          <w:sz w:val="16"/>
          <w:szCs w:val="16"/>
        </w:rPr>
        <w:t>.</w:t>
      </w:r>
      <w:r w:rsidR="004D4C15" w:rsidRPr="00ED22ED">
        <w:rPr>
          <w:rFonts w:ascii="Verdana" w:hAnsi="Verdana" w:cs="Tahoma"/>
          <w:sz w:val="16"/>
          <w:szCs w:val="16"/>
        </w:rPr>
        <w:t>3</w:t>
      </w:r>
      <w:r w:rsidR="005B6907" w:rsidRPr="00ED22ED">
        <w:rPr>
          <w:rFonts w:ascii="Verdana" w:hAnsi="Verdana" w:cs="Tahoma"/>
          <w:sz w:val="16"/>
          <w:szCs w:val="16"/>
        </w:rPr>
        <w:tab/>
        <w:t>Os acidentes cobertos encontram-se sujeitos à seguinte definição:</w:t>
      </w:r>
    </w:p>
    <w:p w:rsidR="005B6907" w:rsidRPr="00ED22ED" w:rsidRDefault="005B6907" w:rsidP="00F53809">
      <w:pPr>
        <w:numPr>
          <w:ilvl w:val="0"/>
          <w:numId w:val="22"/>
        </w:numPr>
        <w:tabs>
          <w:tab w:val="left" w:pos="-2268"/>
          <w:tab w:val="left" w:pos="1276"/>
        </w:tabs>
        <w:suppressAutoHyphens/>
        <w:spacing w:before="120" w:line="240" w:lineRule="auto"/>
        <w:ind w:left="1276" w:hanging="283"/>
        <w:rPr>
          <w:rFonts w:ascii="Verdana" w:hAnsi="Verdana" w:cs="Tahoma"/>
          <w:sz w:val="16"/>
          <w:szCs w:val="16"/>
        </w:rPr>
      </w:pPr>
      <w:r w:rsidRPr="00ED22ED">
        <w:rPr>
          <w:rFonts w:ascii="Verdana" w:hAnsi="Verdana" w:cs="Tahoma"/>
          <w:sz w:val="16"/>
          <w:szCs w:val="16"/>
        </w:rPr>
        <w:lastRenderedPageBreak/>
        <w:t>Entende-se por acidente todo o acontecimento fortuito, súbito e anormal devido a causa exterior e estranha à vontade da pessoa segura e que</w:t>
      </w:r>
      <w:r w:rsidR="00415212">
        <w:rPr>
          <w:rFonts w:ascii="Verdana" w:hAnsi="Verdana" w:cs="Tahoma"/>
          <w:sz w:val="16"/>
          <w:szCs w:val="16"/>
        </w:rPr>
        <w:t xml:space="preserve"> neste origine lesões corporais;</w:t>
      </w:r>
    </w:p>
    <w:p w:rsidR="005B6907" w:rsidRPr="00ED22ED" w:rsidRDefault="005B6907" w:rsidP="00F53809">
      <w:pPr>
        <w:numPr>
          <w:ilvl w:val="0"/>
          <w:numId w:val="22"/>
        </w:numPr>
        <w:tabs>
          <w:tab w:val="left" w:pos="-2268"/>
          <w:tab w:val="left" w:pos="1276"/>
        </w:tabs>
        <w:suppressAutoHyphens/>
        <w:spacing w:before="120" w:line="240" w:lineRule="auto"/>
        <w:ind w:left="1276" w:hanging="283"/>
        <w:rPr>
          <w:rFonts w:ascii="Verdana" w:hAnsi="Verdana" w:cs="Tahoma"/>
          <w:sz w:val="16"/>
          <w:szCs w:val="16"/>
        </w:rPr>
      </w:pPr>
      <w:r w:rsidRPr="00ED22ED">
        <w:rPr>
          <w:rFonts w:ascii="Verdana" w:hAnsi="Verdana" w:cs="Tahoma"/>
          <w:sz w:val="16"/>
          <w:szCs w:val="16"/>
        </w:rPr>
        <w:t>No âmbito dos eventos desportivos e culturais em causa, deverá entender-se também como acidente as consequências de esforços musculares, exceto nos casos em que houver lugar ao desenvolvimento ou agravamento de situaçõ</w:t>
      </w:r>
      <w:r w:rsidR="00817F08">
        <w:rPr>
          <w:rFonts w:ascii="Verdana" w:hAnsi="Verdana" w:cs="Tahoma"/>
          <w:sz w:val="16"/>
          <w:szCs w:val="16"/>
        </w:rPr>
        <w:t>es patológicas pré-</w:t>
      </w:r>
      <w:r w:rsidR="00415212">
        <w:rPr>
          <w:rFonts w:ascii="Verdana" w:hAnsi="Verdana" w:cs="Tahoma"/>
          <w:sz w:val="16"/>
          <w:szCs w:val="16"/>
        </w:rPr>
        <w:t>existentes;</w:t>
      </w:r>
    </w:p>
    <w:p w:rsidR="005B6907" w:rsidRPr="00ED22ED" w:rsidRDefault="00161A3C" w:rsidP="000A0EE3">
      <w:pPr>
        <w:tabs>
          <w:tab w:val="left" w:pos="-2268"/>
        </w:tabs>
        <w:spacing w:before="120" w:line="240" w:lineRule="auto"/>
        <w:ind w:left="993" w:hanging="993"/>
        <w:rPr>
          <w:rFonts w:ascii="Verdana" w:hAnsi="Verdana" w:cs="Tahoma"/>
          <w:sz w:val="16"/>
          <w:szCs w:val="16"/>
        </w:rPr>
      </w:pPr>
      <w:r w:rsidRPr="00ED22ED">
        <w:rPr>
          <w:rFonts w:ascii="Verdana" w:hAnsi="Verdana" w:cs="Tahoma"/>
          <w:sz w:val="16"/>
          <w:szCs w:val="16"/>
        </w:rPr>
        <w:t>I</w:t>
      </w:r>
      <w:r w:rsidR="007C334C" w:rsidRPr="00ED22ED">
        <w:rPr>
          <w:rFonts w:ascii="Verdana" w:hAnsi="Verdana" w:cs="Tahoma"/>
          <w:sz w:val="16"/>
          <w:szCs w:val="16"/>
        </w:rPr>
        <w:t xml:space="preserve"> </w:t>
      </w:r>
      <w:r w:rsidR="007C334C" w:rsidRPr="00ED22ED">
        <w:rPr>
          <w:rFonts w:ascii="Verdana" w:hAnsi="Verdana" w:cs="Tahoma"/>
          <w:b/>
          <w:i/>
          <w:sz w:val="16"/>
          <w:szCs w:val="16"/>
        </w:rPr>
        <w:t xml:space="preserve">– </w:t>
      </w:r>
      <w:r w:rsidR="00C166F3">
        <w:rPr>
          <w:rFonts w:ascii="Verdana" w:hAnsi="Verdana" w:cs="Tahoma"/>
          <w:sz w:val="16"/>
          <w:szCs w:val="16"/>
        </w:rPr>
        <w:t>2</w:t>
      </w:r>
      <w:r w:rsidRPr="00ED22ED">
        <w:rPr>
          <w:rFonts w:ascii="Verdana" w:hAnsi="Verdana" w:cs="Tahoma"/>
          <w:sz w:val="16"/>
          <w:szCs w:val="16"/>
        </w:rPr>
        <w:t>.4</w:t>
      </w:r>
      <w:r w:rsidR="005B6907" w:rsidRPr="00ED22ED">
        <w:rPr>
          <w:rFonts w:ascii="Verdana" w:hAnsi="Verdana" w:cs="Tahoma"/>
          <w:sz w:val="16"/>
          <w:szCs w:val="16"/>
        </w:rPr>
        <w:t>.</w:t>
      </w:r>
      <w:r w:rsidR="004D4C15" w:rsidRPr="00ED22ED">
        <w:rPr>
          <w:rFonts w:ascii="Verdana" w:hAnsi="Verdana" w:cs="Tahoma"/>
          <w:sz w:val="16"/>
          <w:szCs w:val="16"/>
        </w:rPr>
        <w:t>4</w:t>
      </w:r>
      <w:r w:rsidR="005B6907" w:rsidRPr="00ED22ED">
        <w:rPr>
          <w:rFonts w:ascii="Verdana" w:hAnsi="Verdana" w:cs="Tahoma"/>
          <w:sz w:val="16"/>
          <w:szCs w:val="16"/>
        </w:rPr>
        <w:tab/>
        <w:t>Serão derrogadas quaisquer cláusulas de limitação de idade estabelecidas nas Condições Gerais das Apólices, sendo aceite a extensão das garantias aos praticantes com mais de 70 anos de idade, de acordo com o definido neste Caderno de Encargos e/ou nas peças concursais da consulta que os Municípios e demais entidades adquirentes efetuarem nos termos do artigo 259.º do CCP aos cocontratantes do acordo quadro.</w:t>
      </w:r>
    </w:p>
    <w:p w:rsidR="005B6907" w:rsidRPr="00ED22ED" w:rsidRDefault="005B6907" w:rsidP="000A0EE3">
      <w:pPr>
        <w:tabs>
          <w:tab w:val="left" w:pos="-2268"/>
        </w:tabs>
        <w:spacing w:before="120" w:line="240" w:lineRule="auto"/>
        <w:ind w:left="993" w:hanging="993"/>
        <w:rPr>
          <w:rFonts w:ascii="Verdana" w:hAnsi="Verdana" w:cs="Tahoma"/>
          <w:sz w:val="16"/>
          <w:szCs w:val="16"/>
        </w:rPr>
      </w:pPr>
    </w:p>
    <w:p w:rsidR="005B6907" w:rsidRPr="00ED22ED" w:rsidRDefault="005B6907" w:rsidP="000A0EE3">
      <w:pPr>
        <w:tabs>
          <w:tab w:val="left" w:pos="-2268"/>
          <w:tab w:val="left" w:pos="993"/>
        </w:tabs>
        <w:spacing w:before="120" w:line="240" w:lineRule="auto"/>
        <w:rPr>
          <w:rFonts w:ascii="Verdana" w:hAnsi="Verdana" w:cs="Tahoma"/>
          <w:b/>
          <w:sz w:val="16"/>
          <w:szCs w:val="16"/>
        </w:rPr>
      </w:pPr>
      <w:r w:rsidRPr="00ED22ED">
        <w:rPr>
          <w:rFonts w:ascii="Verdana" w:hAnsi="Verdana" w:cs="Tahoma"/>
          <w:b/>
          <w:sz w:val="16"/>
          <w:szCs w:val="16"/>
        </w:rPr>
        <w:t>I</w:t>
      </w:r>
      <w:r w:rsidR="007C334C" w:rsidRPr="00ED22ED">
        <w:rPr>
          <w:rFonts w:ascii="Verdana" w:hAnsi="Verdana" w:cs="Tahoma"/>
          <w:sz w:val="16"/>
          <w:szCs w:val="16"/>
        </w:rPr>
        <w:t xml:space="preserve"> </w:t>
      </w:r>
      <w:r w:rsidR="007C334C" w:rsidRPr="00ED22ED">
        <w:rPr>
          <w:rFonts w:ascii="Verdana" w:hAnsi="Verdana" w:cs="Tahoma"/>
          <w:b/>
          <w:i/>
          <w:sz w:val="16"/>
          <w:szCs w:val="16"/>
        </w:rPr>
        <w:t xml:space="preserve">– </w:t>
      </w:r>
      <w:r w:rsidR="00C166F3">
        <w:rPr>
          <w:rFonts w:ascii="Verdana" w:hAnsi="Verdana" w:cs="Tahoma"/>
          <w:b/>
          <w:sz w:val="16"/>
          <w:szCs w:val="16"/>
        </w:rPr>
        <w:t>2</w:t>
      </w:r>
      <w:r w:rsidR="00161A3C" w:rsidRPr="00ED22ED">
        <w:rPr>
          <w:rFonts w:ascii="Verdana" w:hAnsi="Verdana" w:cs="Tahoma"/>
          <w:b/>
          <w:sz w:val="16"/>
          <w:szCs w:val="16"/>
        </w:rPr>
        <w:t>.5</w:t>
      </w:r>
      <w:r w:rsidRPr="00ED22ED">
        <w:rPr>
          <w:rFonts w:ascii="Verdana" w:hAnsi="Verdana" w:cs="Tahoma"/>
          <w:b/>
          <w:sz w:val="16"/>
          <w:szCs w:val="16"/>
        </w:rPr>
        <w:tab/>
      </w:r>
      <w:r w:rsidR="00161A3C" w:rsidRPr="00ED22ED">
        <w:rPr>
          <w:rFonts w:ascii="Verdana" w:hAnsi="Verdana" w:cs="Tahoma"/>
          <w:b/>
          <w:sz w:val="16"/>
          <w:szCs w:val="16"/>
        </w:rPr>
        <w:t>COBERTURAS,</w:t>
      </w:r>
      <w:r w:rsidRPr="00ED22ED">
        <w:rPr>
          <w:rFonts w:ascii="Verdana" w:hAnsi="Verdana" w:cs="Tahoma"/>
          <w:b/>
          <w:sz w:val="16"/>
          <w:szCs w:val="16"/>
        </w:rPr>
        <w:t xml:space="preserve"> CAPITAIS </w:t>
      </w:r>
      <w:r w:rsidR="00161A3C" w:rsidRPr="00ED22ED">
        <w:rPr>
          <w:rFonts w:ascii="Verdana" w:hAnsi="Verdana" w:cs="Tahoma"/>
          <w:b/>
          <w:sz w:val="16"/>
          <w:szCs w:val="16"/>
        </w:rPr>
        <w:t>SEGUROS E GARANTIAS</w:t>
      </w:r>
    </w:p>
    <w:p w:rsidR="005B6907" w:rsidRPr="00ED22ED" w:rsidRDefault="00161A3C" w:rsidP="000A0EE3">
      <w:pPr>
        <w:tabs>
          <w:tab w:val="left" w:pos="-2268"/>
        </w:tabs>
        <w:spacing w:before="120" w:line="240" w:lineRule="auto"/>
        <w:ind w:left="993" w:hanging="993"/>
        <w:rPr>
          <w:rFonts w:ascii="Verdana" w:hAnsi="Verdana" w:cs="Tahoma"/>
          <w:sz w:val="16"/>
          <w:szCs w:val="16"/>
        </w:rPr>
      </w:pPr>
      <w:r w:rsidRPr="00ED22ED">
        <w:rPr>
          <w:rFonts w:ascii="Verdana" w:hAnsi="Verdana" w:cs="Tahoma"/>
          <w:sz w:val="16"/>
          <w:szCs w:val="16"/>
        </w:rPr>
        <w:t>I</w:t>
      </w:r>
      <w:r w:rsidR="007C334C" w:rsidRPr="00ED22ED">
        <w:rPr>
          <w:rFonts w:ascii="Verdana" w:hAnsi="Verdana" w:cs="Tahoma"/>
          <w:sz w:val="16"/>
          <w:szCs w:val="16"/>
        </w:rPr>
        <w:t xml:space="preserve"> </w:t>
      </w:r>
      <w:r w:rsidR="007C334C" w:rsidRPr="00ED22ED">
        <w:rPr>
          <w:rFonts w:ascii="Verdana" w:hAnsi="Verdana" w:cs="Tahoma"/>
          <w:b/>
          <w:i/>
          <w:sz w:val="16"/>
          <w:szCs w:val="16"/>
        </w:rPr>
        <w:t xml:space="preserve">– </w:t>
      </w:r>
      <w:r w:rsidR="00C166F3">
        <w:rPr>
          <w:rFonts w:ascii="Verdana" w:hAnsi="Verdana" w:cs="Tahoma"/>
          <w:sz w:val="16"/>
          <w:szCs w:val="16"/>
        </w:rPr>
        <w:t>2</w:t>
      </w:r>
      <w:r w:rsidRPr="00ED22ED">
        <w:rPr>
          <w:rFonts w:ascii="Verdana" w:hAnsi="Verdana" w:cs="Tahoma"/>
          <w:sz w:val="16"/>
          <w:szCs w:val="16"/>
        </w:rPr>
        <w:t>.5</w:t>
      </w:r>
      <w:r w:rsidR="005B6907" w:rsidRPr="00ED22ED">
        <w:rPr>
          <w:rFonts w:ascii="Verdana" w:hAnsi="Verdana" w:cs="Tahoma"/>
          <w:sz w:val="16"/>
          <w:szCs w:val="16"/>
        </w:rPr>
        <w:t>.</w:t>
      </w:r>
      <w:r w:rsidR="00A94E93" w:rsidRPr="00ED22ED">
        <w:rPr>
          <w:rFonts w:ascii="Verdana" w:hAnsi="Verdana" w:cs="Tahoma"/>
          <w:sz w:val="16"/>
          <w:szCs w:val="16"/>
        </w:rPr>
        <w:t>1</w:t>
      </w:r>
      <w:r w:rsidR="005B6907" w:rsidRPr="00ED22ED">
        <w:rPr>
          <w:rFonts w:ascii="Verdana" w:hAnsi="Verdana" w:cs="Tahoma"/>
          <w:sz w:val="16"/>
          <w:szCs w:val="16"/>
        </w:rPr>
        <w:tab/>
        <w:t>Coberturas que cumprem com o estabelecido no artigo 17.º do Decreto-Lei n.º 163/2009, de 22/06, e na Portaria n.º 629/2004, de 12 de Junho – Seguro obrigatório campo de férias.</w:t>
      </w:r>
    </w:p>
    <w:p w:rsidR="003A0F34" w:rsidRPr="00ED22ED" w:rsidRDefault="003A0F34" w:rsidP="000A0EE3">
      <w:pPr>
        <w:tabs>
          <w:tab w:val="left" w:pos="-2268"/>
        </w:tabs>
        <w:spacing w:before="120" w:line="240" w:lineRule="auto"/>
        <w:ind w:left="993" w:hanging="993"/>
        <w:rPr>
          <w:rFonts w:ascii="Verdana" w:hAnsi="Verdana" w:cs="Tahoma"/>
          <w:sz w:val="16"/>
          <w:szCs w:val="16"/>
        </w:rPr>
      </w:pPr>
    </w:p>
    <w:tbl>
      <w:tblPr>
        <w:tblStyle w:val="Tabelacomgrelha"/>
        <w:tblW w:w="0" w:type="auto"/>
        <w:jc w:val="right"/>
        <w:shd w:val="solid" w:color="B6DDE8" w:themeColor="accent5" w:themeTint="66" w:fill="auto"/>
        <w:tblLook w:val="04A0" w:firstRow="1" w:lastRow="0" w:firstColumn="1" w:lastColumn="0" w:noHBand="0" w:noVBand="1"/>
      </w:tblPr>
      <w:tblGrid>
        <w:gridCol w:w="6968"/>
        <w:gridCol w:w="1785"/>
      </w:tblGrid>
      <w:tr w:rsidR="005B6907" w:rsidRPr="00ED22ED" w:rsidTr="003A0F34">
        <w:trPr>
          <w:jc w:val="right"/>
        </w:trPr>
        <w:tc>
          <w:tcPr>
            <w:tcW w:w="6968" w:type="dxa"/>
            <w:tcBorders>
              <w:bottom w:val="single" w:sz="4" w:space="0" w:color="auto"/>
            </w:tcBorders>
            <w:shd w:val="solid" w:color="B6DDE8" w:themeColor="accent5" w:themeTint="66" w:fill="auto"/>
          </w:tcPr>
          <w:p w:rsidR="005B6907" w:rsidRPr="00ED22ED" w:rsidRDefault="005B6907" w:rsidP="000A0EE3">
            <w:pPr>
              <w:spacing w:before="120" w:line="240" w:lineRule="auto"/>
              <w:jc w:val="center"/>
              <w:rPr>
                <w:rFonts w:ascii="Verdana" w:eastAsia="Calibri" w:hAnsi="Verdana" w:cs="Tahoma"/>
                <w:b/>
                <w:sz w:val="16"/>
                <w:szCs w:val="16"/>
                <w:lang w:val="pt-PT"/>
              </w:rPr>
            </w:pPr>
            <w:r w:rsidRPr="00ED22ED">
              <w:rPr>
                <w:rFonts w:ascii="Verdana" w:eastAsia="Calibri" w:hAnsi="Verdana" w:cs="Tahoma"/>
                <w:b/>
                <w:sz w:val="16"/>
                <w:szCs w:val="16"/>
                <w:lang w:val="pt-PT"/>
              </w:rPr>
              <w:t>Cobertura Garantida</w:t>
            </w:r>
          </w:p>
        </w:tc>
        <w:tc>
          <w:tcPr>
            <w:tcW w:w="1785" w:type="dxa"/>
            <w:tcBorders>
              <w:bottom w:val="single" w:sz="4" w:space="0" w:color="auto"/>
            </w:tcBorders>
            <w:shd w:val="solid" w:color="B6DDE8" w:themeColor="accent5" w:themeTint="66" w:fill="auto"/>
          </w:tcPr>
          <w:p w:rsidR="005B6907" w:rsidRPr="00ED22ED" w:rsidRDefault="005B6907" w:rsidP="000A0EE3">
            <w:pPr>
              <w:spacing w:before="120" w:line="240" w:lineRule="auto"/>
              <w:jc w:val="center"/>
              <w:rPr>
                <w:rFonts w:ascii="Verdana" w:eastAsia="Calibri" w:hAnsi="Verdana" w:cs="Tahoma"/>
                <w:sz w:val="16"/>
                <w:szCs w:val="16"/>
                <w:lang w:val="pt-PT"/>
              </w:rPr>
            </w:pPr>
            <w:r w:rsidRPr="00ED22ED">
              <w:rPr>
                <w:rFonts w:ascii="Verdana" w:eastAsia="Calibri" w:hAnsi="Verdana" w:cs="Tahoma"/>
                <w:b/>
                <w:sz w:val="16"/>
                <w:szCs w:val="16"/>
                <w:lang w:val="pt-PT"/>
              </w:rPr>
              <w:t>Capital Seguro</w:t>
            </w:r>
          </w:p>
        </w:tc>
      </w:tr>
      <w:tr w:rsidR="005B6907" w:rsidRPr="00ED22ED" w:rsidTr="00594F81">
        <w:trPr>
          <w:jc w:val="right"/>
        </w:trPr>
        <w:tc>
          <w:tcPr>
            <w:tcW w:w="6968" w:type="dxa"/>
            <w:shd w:val="clear" w:color="B6DDE8" w:themeColor="accent5" w:themeTint="66" w:fill="auto"/>
          </w:tcPr>
          <w:p w:rsidR="005B6907" w:rsidRPr="00ED22ED" w:rsidRDefault="005B6907" w:rsidP="000A0EE3">
            <w:pPr>
              <w:spacing w:before="120" w:line="240" w:lineRule="auto"/>
              <w:rPr>
                <w:rFonts w:ascii="Verdana" w:eastAsia="Calibri" w:hAnsi="Verdana" w:cs="Tahoma"/>
                <w:sz w:val="16"/>
                <w:szCs w:val="16"/>
                <w:lang w:val="pt-PT"/>
              </w:rPr>
            </w:pPr>
            <w:r w:rsidRPr="00ED22ED">
              <w:rPr>
                <w:rFonts w:ascii="Verdana" w:hAnsi="Verdana" w:cs="Tahoma"/>
                <w:sz w:val="16"/>
                <w:szCs w:val="16"/>
                <w:lang w:val="pt-PT"/>
              </w:rPr>
              <w:t>Morte, para participantes com idade igual ou superior a 14 anos</w:t>
            </w:r>
          </w:p>
        </w:tc>
        <w:tc>
          <w:tcPr>
            <w:tcW w:w="1785" w:type="dxa"/>
            <w:shd w:val="clear" w:color="B6DDE8" w:themeColor="accent5" w:themeTint="66" w:fill="auto"/>
            <w:vAlign w:val="center"/>
          </w:tcPr>
          <w:p w:rsidR="005B6907" w:rsidRPr="00ED22ED" w:rsidRDefault="005B6907" w:rsidP="00594F81">
            <w:pPr>
              <w:spacing w:before="120" w:line="240" w:lineRule="auto"/>
              <w:jc w:val="right"/>
              <w:rPr>
                <w:rFonts w:ascii="Verdana" w:eastAsia="Calibri" w:hAnsi="Verdana" w:cs="Tahoma"/>
                <w:sz w:val="16"/>
                <w:szCs w:val="16"/>
                <w:lang w:val="pt-PT"/>
              </w:rPr>
            </w:pPr>
            <w:r w:rsidRPr="00ED22ED">
              <w:rPr>
                <w:rFonts w:ascii="Verdana" w:eastAsia="Calibri" w:hAnsi="Verdana" w:cs="Tahoma"/>
                <w:sz w:val="16"/>
                <w:szCs w:val="16"/>
                <w:lang w:val="pt-PT"/>
              </w:rPr>
              <w:t>75.000,00 €</w:t>
            </w:r>
          </w:p>
        </w:tc>
      </w:tr>
      <w:tr w:rsidR="005B6907" w:rsidRPr="00ED22ED" w:rsidTr="00594F81">
        <w:trPr>
          <w:jc w:val="right"/>
        </w:trPr>
        <w:tc>
          <w:tcPr>
            <w:tcW w:w="6968" w:type="dxa"/>
            <w:shd w:val="clear" w:color="B6DDE8" w:themeColor="accent5" w:themeTint="66" w:fill="auto"/>
          </w:tcPr>
          <w:p w:rsidR="005B6907" w:rsidRPr="00ED22ED" w:rsidRDefault="005B6907" w:rsidP="000A0EE3">
            <w:pPr>
              <w:spacing w:before="120" w:line="240" w:lineRule="auto"/>
              <w:rPr>
                <w:rFonts w:ascii="Verdana" w:eastAsia="Calibri" w:hAnsi="Verdana" w:cs="Tahoma"/>
                <w:sz w:val="16"/>
                <w:szCs w:val="16"/>
                <w:lang w:val="pt-PT"/>
              </w:rPr>
            </w:pPr>
            <w:r w:rsidRPr="00ED22ED">
              <w:rPr>
                <w:rFonts w:ascii="Verdana" w:hAnsi="Verdana" w:cs="Tahoma"/>
                <w:sz w:val="16"/>
                <w:szCs w:val="16"/>
                <w:lang w:val="pt-PT"/>
              </w:rPr>
              <w:t>Invalidez Permanente Absoluta e Parcial</w:t>
            </w:r>
            <w:r w:rsidRPr="00ED22ED">
              <w:rPr>
                <w:rFonts w:ascii="Verdana" w:hAnsi="Verdana" w:cs="Tahoma"/>
                <w:sz w:val="16"/>
                <w:szCs w:val="16"/>
                <w:lang w:val="pt-PT"/>
              </w:rPr>
              <w:tab/>
            </w:r>
          </w:p>
        </w:tc>
        <w:tc>
          <w:tcPr>
            <w:tcW w:w="1785" w:type="dxa"/>
            <w:shd w:val="clear" w:color="B6DDE8" w:themeColor="accent5" w:themeTint="66" w:fill="auto"/>
            <w:vAlign w:val="center"/>
          </w:tcPr>
          <w:p w:rsidR="005B6907" w:rsidRPr="00ED22ED" w:rsidRDefault="005B6907" w:rsidP="00594F81">
            <w:pPr>
              <w:spacing w:before="120" w:line="240" w:lineRule="auto"/>
              <w:jc w:val="right"/>
              <w:rPr>
                <w:rFonts w:ascii="Verdana" w:eastAsia="Calibri" w:hAnsi="Verdana" w:cs="Tahoma"/>
                <w:sz w:val="16"/>
                <w:szCs w:val="16"/>
                <w:lang w:val="pt-PT"/>
              </w:rPr>
            </w:pPr>
            <w:r w:rsidRPr="00ED22ED">
              <w:rPr>
                <w:rFonts w:ascii="Verdana" w:eastAsia="Calibri" w:hAnsi="Verdana" w:cs="Tahoma"/>
                <w:sz w:val="16"/>
                <w:szCs w:val="16"/>
                <w:lang w:val="pt-PT"/>
              </w:rPr>
              <w:t>75.000,00 €</w:t>
            </w:r>
          </w:p>
        </w:tc>
      </w:tr>
      <w:tr w:rsidR="005B6907" w:rsidRPr="00ED22ED" w:rsidTr="00594F81">
        <w:trPr>
          <w:jc w:val="right"/>
        </w:trPr>
        <w:tc>
          <w:tcPr>
            <w:tcW w:w="6968" w:type="dxa"/>
            <w:shd w:val="clear" w:color="B6DDE8" w:themeColor="accent5" w:themeTint="66" w:fill="auto"/>
          </w:tcPr>
          <w:p w:rsidR="005B6907" w:rsidRPr="00ED22ED" w:rsidRDefault="005B6907" w:rsidP="000A0EE3">
            <w:pPr>
              <w:spacing w:before="120" w:line="240" w:lineRule="auto"/>
              <w:rPr>
                <w:rFonts w:ascii="Verdana" w:eastAsia="Calibri" w:hAnsi="Verdana" w:cs="Tahoma"/>
                <w:sz w:val="16"/>
                <w:szCs w:val="16"/>
                <w:lang w:val="pt-PT"/>
              </w:rPr>
            </w:pPr>
            <w:r w:rsidRPr="00ED22ED">
              <w:rPr>
                <w:rFonts w:ascii="Verdana" w:hAnsi="Verdana" w:cs="Tahoma"/>
                <w:sz w:val="16"/>
                <w:szCs w:val="16"/>
                <w:lang w:val="pt-PT"/>
              </w:rPr>
              <w:t>Despesas de Tratamento</w:t>
            </w:r>
          </w:p>
        </w:tc>
        <w:tc>
          <w:tcPr>
            <w:tcW w:w="1785" w:type="dxa"/>
            <w:shd w:val="clear" w:color="B6DDE8" w:themeColor="accent5" w:themeTint="66" w:fill="auto"/>
            <w:vAlign w:val="center"/>
          </w:tcPr>
          <w:p w:rsidR="005B6907" w:rsidRPr="00ED22ED" w:rsidRDefault="005B6907" w:rsidP="00E85888">
            <w:pPr>
              <w:spacing w:before="120" w:line="240" w:lineRule="auto"/>
              <w:jc w:val="right"/>
              <w:rPr>
                <w:rFonts w:ascii="Verdana" w:eastAsia="Calibri" w:hAnsi="Verdana" w:cs="Tahoma"/>
                <w:sz w:val="16"/>
                <w:szCs w:val="16"/>
                <w:lang w:val="pt-PT"/>
              </w:rPr>
            </w:pPr>
            <w:r w:rsidRPr="00ED22ED">
              <w:rPr>
                <w:rFonts w:ascii="Verdana" w:eastAsia="Calibri" w:hAnsi="Verdana" w:cs="Tahoma"/>
                <w:sz w:val="16"/>
                <w:szCs w:val="16"/>
                <w:lang w:val="pt-PT"/>
              </w:rPr>
              <w:t>5.</w:t>
            </w:r>
            <w:r w:rsidR="00E85888">
              <w:rPr>
                <w:rFonts w:ascii="Verdana" w:eastAsia="Calibri" w:hAnsi="Verdana" w:cs="Tahoma"/>
                <w:sz w:val="16"/>
                <w:szCs w:val="16"/>
                <w:lang w:val="pt-PT"/>
              </w:rPr>
              <w:t>8</w:t>
            </w:r>
            <w:r w:rsidRPr="00ED22ED">
              <w:rPr>
                <w:rFonts w:ascii="Verdana" w:eastAsia="Calibri" w:hAnsi="Verdana" w:cs="Tahoma"/>
                <w:sz w:val="16"/>
                <w:szCs w:val="16"/>
                <w:lang w:val="pt-PT"/>
              </w:rPr>
              <w:t>00,00 €</w:t>
            </w:r>
          </w:p>
        </w:tc>
      </w:tr>
      <w:tr w:rsidR="005B6907" w:rsidRPr="00ED22ED" w:rsidTr="00594F81">
        <w:trPr>
          <w:jc w:val="right"/>
        </w:trPr>
        <w:tc>
          <w:tcPr>
            <w:tcW w:w="6968" w:type="dxa"/>
            <w:shd w:val="clear" w:color="B6DDE8" w:themeColor="accent5" w:themeTint="66" w:fill="auto"/>
          </w:tcPr>
          <w:p w:rsidR="005B6907" w:rsidRPr="00ED22ED" w:rsidRDefault="005B6907" w:rsidP="000A0EE3">
            <w:pPr>
              <w:spacing w:before="120" w:line="240" w:lineRule="auto"/>
              <w:rPr>
                <w:rFonts w:ascii="Verdana" w:eastAsia="Calibri" w:hAnsi="Verdana" w:cs="Tahoma"/>
                <w:sz w:val="16"/>
                <w:szCs w:val="16"/>
                <w:lang w:val="pt-PT"/>
              </w:rPr>
            </w:pPr>
            <w:r w:rsidRPr="00ED22ED">
              <w:rPr>
                <w:rFonts w:ascii="Verdana" w:hAnsi="Verdana" w:cs="Tahoma"/>
                <w:sz w:val="16"/>
                <w:szCs w:val="16"/>
                <w:lang w:val="pt-PT"/>
              </w:rPr>
              <w:t>Despesas de Funeral</w:t>
            </w:r>
            <w:r w:rsidRPr="00ED22ED">
              <w:rPr>
                <w:rFonts w:ascii="Verdana" w:hAnsi="Verdana" w:cs="Tahoma"/>
                <w:sz w:val="16"/>
                <w:szCs w:val="16"/>
                <w:lang w:val="pt-PT"/>
              </w:rPr>
              <w:tab/>
            </w:r>
          </w:p>
        </w:tc>
        <w:tc>
          <w:tcPr>
            <w:tcW w:w="1785" w:type="dxa"/>
            <w:shd w:val="clear" w:color="B6DDE8" w:themeColor="accent5" w:themeTint="66" w:fill="auto"/>
            <w:vAlign w:val="center"/>
          </w:tcPr>
          <w:p w:rsidR="005B6907" w:rsidRPr="00ED22ED" w:rsidRDefault="005B6907" w:rsidP="00594F81">
            <w:pPr>
              <w:spacing w:before="120" w:line="240" w:lineRule="auto"/>
              <w:jc w:val="right"/>
              <w:rPr>
                <w:rFonts w:ascii="Verdana" w:eastAsia="Calibri" w:hAnsi="Verdana" w:cs="Tahoma"/>
                <w:sz w:val="16"/>
                <w:szCs w:val="16"/>
                <w:lang w:val="pt-PT"/>
              </w:rPr>
            </w:pPr>
            <w:r w:rsidRPr="00ED22ED">
              <w:rPr>
                <w:rFonts w:ascii="Verdana" w:eastAsia="Calibri" w:hAnsi="Verdana" w:cs="Tahoma"/>
                <w:sz w:val="16"/>
                <w:szCs w:val="16"/>
                <w:lang w:val="pt-PT"/>
              </w:rPr>
              <w:t>5.000,00 €</w:t>
            </w:r>
          </w:p>
        </w:tc>
      </w:tr>
      <w:tr w:rsidR="005B6907" w:rsidRPr="00ED22ED" w:rsidTr="00594F81">
        <w:trPr>
          <w:jc w:val="right"/>
        </w:trPr>
        <w:tc>
          <w:tcPr>
            <w:tcW w:w="6968" w:type="dxa"/>
            <w:shd w:val="clear" w:color="B6DDE8" w:themeColor="accent5" w:themeTint="66" w:fill="auto"/>
          </w:tcPr>
          <w:p w:rsidR="005B6907" w:rsidRPr="00ED22ED" w:rsidRDefault="005B6907" w:rsidP="000A0EE3">
            <w:pPr>
              <w:spacing w:before="120" w:line="240" w:lineRule="auto"/>
              <w:rPr>
                <w:rFonts w:ascii="Verdana" w:eastAsia="Calibri" w:hAnsi="Verdana" w:cs="Tahoma"/>
                <w:sz w:val="16"/>
                <w:szCs w:val="16"/>
                <w:lang w:val="pt-PT"/>
              </w:rPr>
            </w:pPr>
            <w:r w:rsidRPr="00ED22ED">
              <w:rPr>
                <w:rFonts w:ascii="Verdana" w:hAnsi="Verdana" w:cs="Tahoma"/>
                <w:sz w:val="16"/>
                <w:szCs w:val="16"/>
                <w:lang w:val="pt-PT"/>
              </w:rPr>
              <w:t xml:space="preserve">Despesas com substituição e reparação de próteses e ortóteses existentes – máximo de 7,5% do valor das despesas de tratamento  </w:t>
            </w:r>
          </w:p>
        </w:tc>
        <w:tc>
          <w:tcPr>
            <w:tcW w:w="1785" w:type="dxa"/>
            <w:shd w:val="clear" w:color="B6DDE8" w:themeColor="accent5" w:themeTint="66" w:fill="auto"/>
            <w:vAlign w:val="center"/>
          </w:tcPr>
          <w:p w:rsidR="005B6907" w:rsidRPr="00ED22ED" w:rsidRDefault="005B6907" w:rsidP="00594F81">
            <w:pPr>
              <w:spacing w:before="120" w:line="240" w:lineRule="auto"/>
              <w:jc w:val="right"/>
              <w:rPr>
                <w:rFonts w:ascii="Verdana" w:eastAsia="Calibri" w:hAnsi="Verdana" w:cs="Tahoma"/>
                <w:sz w:val="16"/>
                <w:szCs w:val="16"/>
                <w:lang w:val="pt-PT"/>
              </w:rPr>
            </w:pPr>
            <w:r w:rsidRPr="00ED22ED">
              <w:rPr>
                <w:rFonts w:ascii="Verdana" w:eastAsia="Calibri" w:hAnsi="Verdana" w:cs="Tahoma"/>
                <w:sz w:val="16"/>
                <w:szCs w:val="16"/>
                <w:lang w:val="pt-PT"/>
              </w:rPr>
              <w:t>500,00 €</w:t>
            </w:r>
          </w:p>
        </w:tc>
      </w:tr>
    </w:tbl>
    <w:p w:rsidR="005B6907" w:rsidRPr="00ED22ED" w:rsidRDefault="005B6907" w:rsidP="000A0EE3">
      <w:pPr>
        <w:spacing w:before="120" w:line="240" w:lineRule="auto"/>
        <w:ind w:left="100"/>
        <w:rPr>
          <w:rFonts w:ascii="Verdana" w:eastAsia="Calibri" w:hAnsi="Verdana" w:cs="Tahoma"/>
          <w:sz w:val="16"/>
          <w:szCs w:val="16"/>
        </w:rPr>
      </w:pPr>
    </w:p>
    <w:p w:rsidR="005B6907" w:rsidRPr="00ED22ED" w:rsidRDefault="005B6907" w:rsidP="000A0EE3">
      <w:pPr>
        <w:tabs>
          <w:tab w:val="left" w:pos="-2268"/>
        </w:tabs>
        <w:spacing w:before="120" w:line="240" w:lineRule="auto"/>
        <w:ind w:left="993" w:hanging="993"/>
        <w:rPr>
          <w:rFonts w:ascii="Verdana" w:hAnsi="Verdana" w:cs="Tahoma"/>
          <w:sz w:val="16"/>
          <w:szCs w:val="16"/>
        </w:rPr>
      </w:pPr>
      <w:r w:rsidRPr="00ED22ED">
        <w:rPr>
          <w:rFonts w:ascii="Verdana" w:hAnsi="Verdana" w:cs="Tahoma"/>
          <w:sz w:val="16"/>
          <w:szCs w:val="16"/>
        </w:rPr>
        <w:t>I</w:t>
      </w:r>
      <w:r w:rsidR="007C334C" w:rsidRPr="00ED22ED">
        <w:rPr>
          <w:rFonts w:ascii="Verdana" w:hAnsi="Verdana" w:cs="Tahoma"/>
          <w:sz w:val="16"/>
          <w:szCs w:val="16"/>
        </w:rPr>
        <w:t xml:space="preserve"> </w:t>
      </w:r>
      <w:r w:rsidR="007C334C" w:rsidRPr="00ED22ED">
        <w:rPr>
          <w:rFonts w:ascii="Verdana" w:hAnsi="Verdana" w:cs="Tahoma"/>
          <w:b/>
          <w:i/>
          <w:sz w:val="16"/>
          <w:szCs w:val="16"/>
        </w:rPr>
        <w:t xml:space="preserve">– </w:t>
      </w:r>
      <w:r w:rsidR="00C166F3">
        <w:rPr>
          <w:rFonts w:ascii="Verdana" w:hAnsi="Verdana" w:cs="Tahoma"/>
          <w:sz w:val="16"/>
          <w:szCs w:val="16"/>
        </w:rPr>
        <w:t>2</w:t>
      </w:r>
      <w:r w:rsidR="00161A3C" w:rsidRPr="00ED22ED">
        <w:rPr>
          <w:rFonts w:ascii="Verdana" w:hAnsi="Verdana" w:cs="Tahoma"/>
          <w:sz w:val="16"/>
          <w:szCs w:val="16"/>
        </w:rPr>
        <w:t>.5</w:t>
      </w:r>
      <w:r w:rsidRPr="00ED22ED">
        <w:rPr>
          <w:rFonts w:ascii="Verdana" w:hAnsi="Verdana" w:cs="Tahoma"/>
          <w:sz w:val="16"/>
          <w:szCs w:val="16"/>
        </w:rPr>
        <w:t>.</w:t>
      </w:r>
      <w:r w:rsidR="00A94E93" w:rsidRPr="00ED22ED">
        <w:rPr>
          <w:rFonts w:ascii="Verdana" w:hAnsi="Verdana" w:cs="Tahoma"/>
          <w:sz w:val="16"/>
          <w:szCs w:val="16"/>
        </w:rPr>
        <w:t>2</w:t>
      </w:r>
      <w:r w:rsidRPr="00ED22ED">
        <w:rPr>
          <w:rFonts w:ascii="Verdana" w:hAnsi="Verdana" w:cs="Tahoma"/>
          <w:sz w:val="16"/>
          <w:szCs w:val="16"/>
        </w:rPr>
        <w:tab/>
        <w:t>As indemnizações por morte de menores de 14 anos traduzir-se-ão no reembolso de despesas de funeral, de acordo com o legalmente estabelecido, mantendo-se as restantes.</w:t>
      </w:r>
    </w:p>
    <w:p w:rsidR="005B6907" w:rsidRPr="00ED22ED" w:rsidRDefault="005B6907" w:rsidP="000A0EE3">
      <w:pPr>
        <w:tabs>
          <w:tab w:val="left" w:pos="-2268"/>
        </w:tabs>
        <w:spacing w:before="120" w:line="240" w:lineRule="auto"/>
        <w:ind w:left="567"/>
        <w:rPr>
          <w:rFonts w:ascii="Verdana" w:hAnsi="Verdana" w:cs="Tahoma"/>
          <w:sz w:val="16"/>
          <w:szCs w:val="16"/>
        </w:rPr>
      </w:pPr>
    </w:p>
    <w:p w:rsidR="005B6907" w:rsidRPr="00ED22ED" w:rsidRDefault="00161A3C" w:rsidP="000A0EE3">
      <w:pPr>
        <w:tabs>
          <w:tab w:val="left" w:pos="-2268"/>
          <w:tab w:val="left" w:pos="993"/>
        </w:tabs>
        <w:spacing w:before="120" w:line="240" w:lineRule="auto"/>
        <w:rPr>
          <w:rFonts w:ascii="Verdana" w:hAnsi="Verdana" w:cs="Tahoma"/>
          <w:b/>
          <w:sz w:val="16"/>
          <w:szCs w:val="16"/>
        </w:rPr>
      </w:pPr>
      <w:r w:rsidRPr="00ED22ED">
        <w:rPr>
          <w:rFonts w:ascii="Verdana" w:hAnsi="Verdana" w:cs="Tahoma"/>
          <w:b/>
          <w:sz w:val="16"/>
          <w:szCs w:val="16"/>
        </w:rPr>
        <w:t>I</w:t>
      </w:r>
      <w:r w:rsidR="007C334C" w:rsidRPr="00ED22ED">
        <w:rPr>
          <w:rFonts w:ascii="Verdana" w:hAnsi="Verdana" w:cs="Tahoma"/>
          <w:b/>
          <w:sz w:val="16"/>
          <w:szCs w:val="16"/>
        </w:rPr>
        <w:t xml:space="preserve"> – </w:t>
      </w:r>
      <w:r w:rsidR="00C166F3">
        <w:rPr>
          <w:rFonts w:ascii="Verdana" w:hAnsi="Verdana" w:cs="Tahoma"/>
          <w:b/>
          <w:sz w:val="16"/>
          <w:szCs w:val="16"/>
        </w:rPr>
        <w:t>2</w:t>
      </w:r>
      <w:r w:rsidR="005B6907" w:rsidRPr="00ED22ED">
        <w:rPr>
          <w:rFonts w:ascii="Verdana" w:hAnsi="Verdana" w:cs="Tahoma"/>
          <w:b/>
          <w:sz w:val="16"/>
          <w:szCs w:val="16"/>
        </w:rPr>
        <w:t>.6</w:t>
      </w:r>
      <w:r w:rsidR="005B6907" w:rsidRPr="00ED22ED">
        <w:rPr>
          <w:rFonts w:ascii="Verdana" w:hAnsi="Verdana" w:cs="Tahoma"/>
          <w:b/>
          <w:sz w:val="16"/>
          <w:szCs w:val="16"/>
        </w:rPr>
        <w:tab/>
        <w:t>FRACCIONAMENTO DOS PRÉMIOS:</w:t>
      </w:r>
    </w:p>
    <w:p w:rsidR="005B6907" w:rsidRPr="00ED22ED" w:rsidRDefault="009E6EDC" w:rsidP="000A0EE3">
      <w:pPr>
        <w:spacing w:before="120" w:line="240" w:lineRule="auto"/>
        <w:rPr>
          <w:rFonts w:ascii="Verdana" w:hAnsi="Verdana" w:cs="Tahoma"/>
          <w:sz w:val="16"/>
          <w:szCs w:val="16"/>
        </w:rPr>
      </w:pPr>
      <w:r w:rsidRPr="00ED22ED">
        <w:rPr>
          <w:rFonts w:ascii="Verdana" w:hAnsi="Verdana" w:cs="Tahoma"/>
          <w:sz w:val="16"/>
          <w:szCs w:val="16"/>
        </w:rPr>
        <w:t>T</w:t>
      </w:r>
      <w:r w:rsidR="005B6907" w:rsidRPr="00ED22ED">
        <w:rPr>
          <w:rFonts w:ascii="Verdana" w:hAnsi="Verdana" w:cs="Tahoma"/>
          <w:sz w:val="16"/>
          <w:szCs w:val="16"/>
        </w:rPr>
        <w:t>rimestral, sem cargas de fracionamento.</w:t>
      </w:r>
    </w:p>
    <w:p w:rsidR="00B428F9" w:rsidRPr="00ED22ED" w:rsidRDefault="00B428F9" w:rsidP="000A0EE3">
      <w:pPr>
        <w:tabs>
          <w:tab w:val="left" w:pos="-2268"/>
        </w:tabs>
        <w:spacing w:before="120" w:line="240" w:lineRule="auto"/>
        <w:rPr>
          <w:rFonts w:ascii="Verdana" w:hAnsi="Verdana" w:cs="Tahoma"/>
          <w:b/>
          <w:sz w:val="16"/>
          <w:szCs w:val="16"/>
          <w:u w:val="single"/>
        </w:rPr>
      </w:pPr>
    </w:p>
    <w:p w:rsidR="005B6907" w:rsidRPr="00ED22ED" w:rsidRDefault="005B6907" w:rsidP="000A0EE3">
      <w:pPr>
        <w:tabs>
          <w:tab w:val="left" w:pos="-2268"/>
          <w:tab w:val="left" w:pos="993"/>
        </w:tabs>
        <w:spacing w:before="120" w:line="240" w:lineRule="auto"/>
        <w:rPr>
          <w:rFonts w:ascii="Verdana" w:hAnsi="Verdana" w:cs="Tahoma"/>
          <w:b/>
          <w:sz w:val="16"/>
          <w:szCs w:val="16"/>
        </w:rPr>
      </w:pPr>
      <w:r w:rsidRPr="00ED22ED">
        <w:rPr>
          <w:rFonts w:ascii="Verdana" w:hAnsi="Verdana" w:cs="Tahoma"/>
          <w:b/>
          <w:sz w:val="16"/>
          <w:szCs w:val="16"/>
        </w:rPr>
        <w:t>I</w:t>
      </w:r>
      <w:r w:rsidR="009755C8" w:rsidRPr="00ED22ED">
        <w:rPr>
          <w:rFonts w:ascii="Verdana" w:hAnsi="Verdana" w:cs="Tahoma"/>
          <w:sz w:val="16"/>
          <w:szCs w:val="16"/>
        </w:rPr>
        <w:t xml:space="preserve"> </w:t>
      </w:r>
      <w:r w:rsidR="009755C8" w:rsidRPr="00ED22ED">
        <w:rPr>
          <w:rFonts w:ascii="Verdana" w:hAnsi="Verdana" w:cs="Tahoma"/>
          <w:b/>
          <w:i/>
          <w:sz w:val="16"/>
          <w:szCs w:val="16"/>
        </w:rPr>
        <w:t xml:space="preserve">– </w:t>
      </w:r>
      <w:r w:rsidR="00C166F3">
        <w:rPr>
          <w:rFonts w:ascii="Verdana" w:hAnsi="Verdana" w:cs="Tahoma"/>
          <w:b/>
          <w:sz w:val="16"/>
          <w:szCs w:val="16"/>
        </w:rPr>
        <w:t>2</w:t>
      </w:r>
      <w:r w:rsidR="00E70F31" w:rsidRPr="00ED22ED">
        <w:rPr>
          <w:rFonts w:ascii="Verdana" w:hAnsi="Verdana" w:cs="Tahoma"/>
          <w:b/>
          <w:sz w:val="16"/>
          <w:szCs w:val="16"/>
        </w:rPr>
        <w:t>.7</w:t>
      </w:r>
      <w:r w:rsidRPr="00ED22ED">
        <w:rPr>
          <w:rFonts w:ascii="Verdana" w:hAnsi="Verdana" w:cs="Tahoma"/>
          <w:b/>
          <w:sz w:val="16"/>
          <w:szCs w:val="16"/>
        </w:rPr>
        <w:tab/>
        <w:t>FRANQUIA</w:t>
      </w:r>
    </w:p>
    <w:p w:rsidR="005B6907" w:rsidRPr="00ED22ED" w:rsidRDefault="007C334C" w:rsidP="000A0EE3">
      <w:pPr>
        <w:tabs>
          <w:tab w:val="left" w:pos="-2268"/>
        </w:tabs>
        <w:spacing w:before="120" w:line="240" w:lineRule="auto"/>
        <w:ind w:left="993" w:hanging="993"/>
        <w:rPr>
          <w:rFonts w:ascii="Verdana" w:hAnsi="Verdana" w:cs="Tahoma"/>
          <w:sz w:val="16"/>
          <w:szCs w:val="16"/>
        </w:rPr>
      </w:pPr>
      <w:r w:rsidRPr="00ED22ED">
        <w:rPr>
          <w:rFonts w:ascii="Verdana" w:hAnsi="Verdana" w:cs="Tahoma"/>
          <w:sz w:val="16"/>
          <w:szCs w:val="16"/>
        </w:rPr>
        <w:t xml:space="preserve">I </w:t>
      </w:r>
      <w:r w:rsidRPr="00ED22ED">
        <w:rPr>
          <w:rFonts w:ascii="Verdana" w:hAnsi="Verdana" w:cs="Tahoma"/>
          <w:b/>
          <w:i/>
          <w:sz w:val="16"/>
          <w:szCs w:val="16"/>
        </w:rPr>
        <w:t xml:space="preserve">– </w:t>
      </w:r>
      <w:r w:rsidR="00C166F3">
        <w:rPr>
          <w:rFonts w:ascii="Verdana" w:hAnsi="Verdana" w:cs="Tahoma"/>
          <w:sz w:val="16"/>
          <w:szCs w:val="16"/>
        </w:rPr>
        <w:t>2</w:t>
      </w:r>
      <w:r w:rsidR="00E70F31" w:rsidRPr="00ED22ED">
        <w:rPr>
          <w:rFonts w:ascii="Verdana" w:hAnsi="Verdana" w:cs="Tahoma"/>
          <w:sz w:val="16"/>
          <w:szCs w:val="16"/>
        </w:rPr>
        <w:t>.7</w:t>
      </w:r>
      <w:r w:rsidR="005B6907" w:rsidRPr="00ED22ED">
        <w:rPr>
          <w:rFonts w:ascii="Verdana" w:hAnsi="Verdana" w:cs="Tahoma"/>
          <w:sz w:val="16"/>
          <w:szCs w:val="16"/>
        </w:rPr>
        <w:t>.1</w:t>
      </w:r>
      <w:r w:rsidR="005B6907" w:rsidRPr="00ED22ED">
        <w:rPr>
          <w:rFonts w:ascii="Verdana" w:hAnsi="Verdana" w:cs="Tahoma"/>
          <w:sz w:val="16"/>
          <w:szCs w:val="16"/>
        </w:rPr>
        <w:tab/>
      </w:r>
      <w:r w:rsidR="009E6EDC" w:rsidRPr="00ED22ED">
        <w:rPr>
          <w:rFonts w:ascii="Verdana" w:hAnsi="Verdana" w:cs="Tahoma"/>
          <w:sz w:val="16"/>
          <w:szCs w:val="16"/>
        </w:rPr>
        <w:t>S</w:t>
      </w:r>
      <w:r w:rsidR="005B6907" w:rsidRPr="00ED22ED">
        <w:rPr>
          <w:rFonts w:ascii="Verdana" w:hAnsi="Verdana" w:cs="Tahoma"/>
          <w:sz w:val="16"/>
          <w:szCs w:val="16"/>
        </w:rPr>
        <w:t>em franquia.</w:t>
      </w:r>
    </w:p>
    <w:p w:rsidR="003A0F34" w:rsidRPr="00ED22ED" w:rsidRDefault="003A0F34" w:rsidP="000A0EE3">
      <w:pPr>
        <w:tabs>
          <w:tab w:val="left" w:pos="-2268"/>
        </w:tabs>
        <w:spacing w:before="120" w:line="240" w:lineRule="auto"/>
        <w:ind w:left="993" w:hanging="993"/>
        <w:rPr>
          <w:rFonts w:ascii="Verdana" w:hAnsi="Verdana" w:cs="Tahoma"/>
          <w:sz w:val="16"/>
          <w:szCs w:val="16"/>
        </w:rPr>
      </w:pPr>
    </w:p>
    <w:p w:rsidR="005B6907" w:rsidRPr="00ED22ED" w:rsidRDefault="005B6907" w:rsidP="00F53809">
      <w:pPr>
        <w:pStyle w:val="Cabealho7"/>
        <w:numPr>
          <w:ilvl w:val="6"/>
          <w:numId w:val="14"/>
        </w:numPr>
        <w:tabs>
          <w:tab w:val="clear" w:pos="1296"/>
          <w:tab w:val="clear" w:pos="2835"/>
          <w:tab w:val="num" w:pos="0"/>
        </w:tabs>
        <w:suppressAutoHyphens/>
        <w:spacing w:before="120"/>
        <w:ind w:left="0" w:firstLine="0"/>
        <w:jc w:val="left"/>
        <w:rPr>
          <w:rFonts w:ascii="Verdana" w:hAnsi="Verdana" w:cs="Tahoma"/>
          <w:b w:val="0"/>
          <w:bCs/>
          <w:sz w:val="16"/>
          <w:szCs w:val="16"/>
        </w:rPr>
      </w:pPr>
      <w:r w:rsidRPr="00ED22ED">
        <w:rPr>
          <w:rFonts w:ascii="Verdana" w:hAnsi="Verdana" w:cs="Tahoma"/>
          <w:bCs/>
          <w:sz w:val="16"/>
          <w:szCs w:val="16"/>
        </w:rPr>
        <w:t>II</w:t>
      </w:r>
      <w:r w:rsidR="007C334C" w:rsidRPr="00ED22ED">
        <w:rPr>
          <w:rFonts w:ascii="Verdana" w:hAnsi="Verdana" w:cs="Tahoma"/>
          <w:sz w:val="16"/>
          <w:szCs w:val="16"/>
        </w:rPr>
        <w:t xml:space="preserve"> </w:t>
      </w:r>
      <w:r w:rsidR="007C334C" w:rsidRPr="00ED22ED">
        <w:rPr>
          <w:rFonts w:ascii="Verdana" w:hAnsi="Verdana" w:cs="Tahoma"/>
          <w:i/>
          <w:sz w:val="16"/>
          <w:szCs w:val="16"/>
        </w:rPr>
        <w:t xml:space="preserve">– </w:t>
      </w:r>
      <w:r w:rsidRPr="00ED22ED">
        <w:rPr>
          <w:rFonts w:ascii="Verdana" w:hAnsi="Verdana" w:cs="Tahoma"/>
          <w:bCs/>
          <w:sz w:val="16"/>
          <w:szCs w:val="16"/>
        </w:rPr>
        <w:t>PROGRAMAS DE VOLUNTARIADO</w:t>
      </w:r>
    </w:p>
    <w:p w:rsidR="007C334C" w:rsidRPr="00ED22ED" w:rsidRDefault="007C334C" w:rsidP="000A0EE3">
      <w:pPr>
        <w:tabs>
          <w:tab w:val="left" w:pos="-2268"/>
        </w:tabs>
        <w:spacing w:before="120" w:line="240" w:lineRule="auto"/>
        <w:rPr>
          <w:rFonts w:ascii="Verdana" w:hAnsi="Verdana" w:cs="Tahoma"/>
          <w:b/>
          <w:sz w:val="16"/>
          <w:szCs w:val="16"/>
        </w:rPr>
      </w:pPr>
    </w:p>
    <w:p w:rsidR="005B6907" w:rsidRPr="00ED22ED" w:rsidRDefault="00161A3C" w:rsidP="000A0EE3">
      <w:pPr>
        <w:tabs>
          <w:tab w:val="left" w:pos="-2268"/>
          <w:tab w:val="left" w:pos="993"/>
        </w:tabs>
        <w:spacing w:before="120" w:line="240" w:lineRule="auto"/>
        <w:rPr>
          <w:rFonts w:ascii="Verdana" w:hAnsi="Verdana" w:cs="Tahoma"/>
          <w:b/>
          <w:sz w:val="16"/>
          <w:szCs w:val="16"/>
        </w:rPr>
      </w:pPr>
      <w:r w:rsidRPr="00ED22ED">
        <w:rPr>
          <w:rFonts w:ascii="Verdana" w:hAnsi="Verdana" w:cs="Tahoma"/>
          <w:b/>
          <w:sz w:val="16"/>
          <w:szCs w:val="16"/>
        </w:rPr>
        <w:t>II</w:t>
      </w:r>
      <w:r w:rsidR="007C334C" w:rsidRPr="00ED22ED">
        <w:rPr>
          <w:rFonts w:ascii="Verdana" w:hAnsi="Verdana" w:cs="Tahoma"/>
          <w:b/>
          <w:sz w:val="16"/>
          <w:szCs w:val="16"/>
        </w:rPr>
        <w:t xml:space="preserve"> – </w:t>
      </w:r>
      <w:r w:rsidR="00C166F3">
        <w:rPr>
          <w:rFonts w:ascii="Verdana" w:hAnsi="Verdana" w:cs="Tahoma"/>
          <w:b/>
          <w:sz w:val="16"/>
          <w:szCs w:val="16"/>
        </w:rPr>
        <w:t>2</w:t>
      </w:r>
      <w:r w:rsidR="005B6907" w:rsidRPr="00ED22ED">
        <w:rPr>
          <w:rFonts w:ascii="Verdana" w:hAnsi="Verdana" w:cs="Tahoma"/>
          <w:b/>
          <w:sz w:val="16"/>
          <w:szCs w:val="16"/>
        </w:rPr>
        <w:t>.1</w:t>
      </w:r>
      <w:r w:rsidR="007C334C" w:rsidRPr="00ED22ED">
        <w:rPr>
          <w:rFonts w:ascii="Verdana" w:hAnsi="Verdana" w:cs="Tahoma"/>
          <w:b/>
          <w:sz w:val="16"/>
          <w:szCs w:val="16"/>
        </w:rPr>
        <w:t xml:space="preserve"> </w:t>
      </w:r>
      <w:r w:rsidR="005B6907" w:rsidRPr="00ED22ED">
        <w:rPr>
          <w:rFonts w:ascii="Verdana" w:hAnsi="Verdana" w:cs="Tahoma"/>
          <w:b/>
          <w:sz w:val="16"/>
          <w:szCs w:val="16"/>
        </w:rPr>
        <w:t>OBJECTO DO SEGURO:</w:t>
      </w:r>
    </w:p>
    <w:p w:rsidR="005B6907" w:rsidRPr="00ED22ED" w:rsidRDefault="005B6907" w:rsidP="000A0EE3">
      <w:pPr>
        <w:tabs>
          <w:tab w:val="left" w:pos="-2268"/>
        </w:tabs>
        <w:spacing w:before="120" w:line="240" w:lineRule="auto"/>
        <w:rPr>
          <w:rFonts w:ascii="Verdana" w:hAnsi="Verdana" w:cs="Tahoma"/>
          <w:sz w:val="16"/>
          <w:szCs w:val="16"/>
        </w:rPr>
      </w:pPr>
      <w:r w:rsidRPr="00ED22ED">
        <w:rPr>
          <w:rFonts w:ascii="Verdana" w:hAnsi="Verdana" w:cs="Tahoma"/>
          <w:sz w:val="16"/>
          <w:szCs w:val="16"/>
        </w:rPr>
        <w:t xml:space="preserve">Nos termos do </w:t>
      </w:r>
      <w:r w:rsidR="000C5E1A" w:rsidRPr="00ED22ED">
        <w:rPr>
          <w:rFonts w:ascii="Verdana" w:hAnsi="Verdana" w:cs="Tahoma"/>
          <w:sz w:val="16"/>
          <w:szCs w:val="16"/>
        </w:rPr>
        <w:t>artigo 3º da Lei 71/98 de 3 de n</w:t>
      </w:r>
      <w:r w:rsidRPr="00ED22ED">
        <w:rPr>
          <w:rFonts w:ascii="Verdana" w:hAnsi="Verdana" w:cs="Tahoma"/>
          <w:sz w:val="16"/>
          <w:szCs w:val="16"/>
        </w:rPr>
        <w:t>ovembro, “o voluntário é o indivíduo que de forma livre, desinteressada e responsável se compromete, de acordo com as suas aptidões e no seu tempo livre, a realizar ações de voluntariado no âmbito de uma organização promotora. A qualidade de voluntário não pode, de qualquer forma, decorrer de relação trabalho subordinado ou autónomo ou de qualquer relação de conteúdo patrimonial com a organização promotora (…</w:t>
      </w:r>
      <w:proofErr w:type="gramStart"/>
      <w:r w:rsidRPr="00ED22ED">
        <w:rPr>
          <w:rFonts w:ascii="Verdana" w:hAnsi="Verdana" w:cs="Tahoma"/>
          <w:sz w:val="16"/>
          <w:szCs w:val="16"/>
        </w:rPr>
        <w:t>)</w:t>
      </w:r>
      <w:proofErr w:type="gramEnd"/>
      <w:r w:rsidRPr="00ED22ED">
        <w:rPr>
          <w:rFonts w:ascii="Verdana" w:hAnsi="Verdana" w:cs="Tahoma"/>
          <w:sz w:val="16"/>
          <w:szCs w:val="16"/>
        </w:rPr>
        <w:t>”</w:t>
      </w:r>
    </w:p>
    <w:p w:rsidR="00161A3C" w:rsidRPr="00ED22ED" w:rsidRDefault="00161A3C" w:rsidP="000A0EE3">
      <w:pPr>
        <w:tabs>
          <w:tab w:val="left" w:pos="-2268"/>
        </w:tabs>
        <w:spacing w:before="120" w:line="240" w:lineRule="auto"/>
        <w:rPr>
          <w:rFonts w:ascii="Verdana" w:hAnsi="Verdana" w:cs="Tahoma"/>
          <w:sz w:val="16"/>
          <w:szCs w:val="16"/>
        </w:rPr>
      </w:pPr>
    </w:p>
    <w:p w:rsidR="00161A3C" w:rsidRPr="00ED22ED" w:rsidRDefault="00161A3C" w:rsidP="000A0EE3">
      <w:pPr>
        <w:tabs>
          <w:tab w:val="left" w:pos="-2268"/>
          <w:tab w:val="left" w:pos="993"/>
        </w:tabs>
        <w:spacing w:before="120" w:line="240" w:lineRule="auto"/>
        <w:rPr>
          <w:rFonts w:ascii="Verdana" w:hAnsi="Verdana" w:cs="Tahoma"/>
          <w:b/>
          <w:sz w:val="16"/>
          <w:szCs w:val="16"/>
        </w:rPr>
      </w:pPr>
      <w:r w:rsidRPr="00ED22ED">
        <w:rPr>
          <w:rFonts w:ascii="Verdana" w:hAnsi="Verdana" w:cs="Tahoma"/>
          <w:b/>
          <w:sz w:val="16"/>
          <w:szCs w:val="16"/>
        </w:rPr>
        <w:t>II</w:t>
      </w:r>
      <w:r w:rsidR="009755C8" w:rsidRPr="00ED22ED">
        <w:rPr>
          <w:rFonts w:ascii="Verdana" w:hAnsi="Verdana" w:cs="Tahoma"/>
          <w:sz w:val="16"/>
          <w:szCs w:val="16"/>
        </w:rPr>
        <w:t xml:space="preserve"> </w:t>
      </w:r>
      <w:r w:rsidR="009755C8" w:rsidRPr="00ED22ED">
        <w:rPr>
          <w:rFonts w:ascii="Verdana" w:hAnsi="Verdana" w:cs="Tahoma"/>
          <w:b/>
          <w:i/>
          <w:sz w:val="16"/>
          <w:szCs w:val="16"/>
        </w:rPr>
        <w:t xml:space="preserve">– </w:t>
      </w:r>
      <w:r w:rsidR="00C166F3">
        <w:rPr>
          <w:rFonts w:ascii="Verdana" w:hAnsi="Verdana" w:cs="Tahoma"/>
          <w:b/>
          <w:sz w:val="16"/>
          <w:szCs w:val="16"/>
        </w:rPr>
        <w:t>2</w:t>
      </w:r>
      <w:r w:rsidRPr="00ED22ED">
        <w:rPr>
          <w:rFonts w:ascii="Verdana" w:hAnsi="Verdana" w:cs="Tahoma"/>
          <w:b/>
          <w:sz w:val="16"/>
          <w:szCs w:val="16"/>
        </w:rPr>
        <w:t>.2</w:t>
      </w:r>
      <w:r w:rsidRPr="00ED22ED">
        <w:rPr>
          <w:rFonts w:ascii="Verdana" w:hAnsi="Verdana" w:cs="Tahoma"/>
          <w:b/>
          <w:sz w:val="16"/>
          <w:szCs w:val="16"/>
        </w:rPr>
        <w:tab/>
        <w:t>ÂMBITO DO SEGURO:</w:t>
      </w:r>
    </w:p>
    <w:p w:rsidR="00161A3C" w:rsidRPr="00ED22ED" w:rsidRDefault="004D681E" w:rsidP="000A0EE3">
      <w:pPr>
        <w:tabs>
          <w:tab w:val="left" w:pos="-2268"/>
        </w:tabs>
        <w:spacing w:before="120" w:line="240" w:lineRule="auto"/>
        <w:ind w:left="993" w:hanging="993"/>
        <w:rPr>
          <w:rFonts w:ascii="Verdana" w:hAnsi="Verdana" w:cs="Tahoma"/>
          <w:sz w:val="16"/>
          <w:szCs w:val="16"/>
        </w:rPr>
      </w:pPr>
      <w:r w:rsidRPr="00ED22ED">
        <w:rPr>
          <w:rFonts w:ascii="Verdana" w:hAnsi="Verdana" w:cs="Tahoma"/>
          <w:sz w:val="16"/>
          <w:szCs w:val="16"/>
        </w:rPr>
        <w:t>II</w:t>
      </w:r>
      <w:r w:rsidR="009755C8" w:rsidRPr="00ED22ED">
        <w:rPr>
          <w:rFonts w:ascii="Verdana" w:hAnsi="Verdana" w:cs="Tahoma"/>
          <w:sz w:val="16"/>
          <w:szCs w:val="16"/>
        </w:rPr>
        <w:t xml:space="preserve"> – </w:t>
      </w:r>
      <w:r w:rsidR="00C166F3">
        <w:rPr>
          <w:rFonts w:ascii="Verdana" w:hAnsi="Verdana" w:cs="Tahoma"/>
          <w:sz w:val="16"/>
          <w:szCs w:val="16"/>
        </w:rPr>
        <w:t>2</w:t>
      </w:r>
      <w:r w:rsidRPr="00ED22ED">
        <w:rPr>
          <w:rFonts w:ascii="Verdana" w:hAnsi="Verdana" w:cs="Tahoma"/>
          <w:sz w:val="16"/>
          <w:szCs w:val="16"/>
        </w:rPr>
        <w:t>.2</w:t>
      </w:r>
      <w:r w:rsidR="00161A3C" w:rsidRPr="00ED22ED">
        <w:rPr>
          <w:rFonts w:ascii="Verdana" w:hAnsi="Verdana" w:cs="Tahoma"/>
          <w:sz w:val="16"/>
          <w:szCs w:val="16"/>
        </w:rPr>
        <w:t>.1</w:t>
      </w:r>
      <w:r w:rsidR="00161A3C" w:rsidRPr="00ED22ED">
        <w:rPr>
          <w:rFonts w:ascii="Verdana" w:hAnsi="Verdana" w:cs="Tahoma"/>
          <w:sz w:val="16"/>
          <w:szCs w:val="16"/>
        </w:rPr>
        <w:tab/>
        <w:t xml:space="preserve">Ficam garantidos os acidentes corporais durante a realização das atividades daqueles Voluntários, garantindo-se ainda a cobertura dos acidentes decorrentes </w:t>
      </w:r>
      <w:proofErr w:type="gramStart"/>
      <w:r w:rsidR="00161A3C" w:rsidRPr="00ED22ED">
        <w:rPr>
          <w:rFonts w:ascii="Verdana" w:hAnsi="Verdana" w:cs="Tahoma"/>
          <w:sz w:val="16"/>
          <w:szCs w:val="16"/>
        </w:rPr>
        <w:t>de</w:t>
      </w:r>
      <w:proofErr w:type="gramEnd"/>
      <w:r w:rsidR="00161A3C" w:rsidRPr="00ED22ED">
        <w:rPr>
          <w:rFonts w:ascii="Verdana" w:hAnsi="Verdana" w:cs="Tahoma"/>
          <w:sz w:val="16"/>
          <w:szCs w:val="16"/>
        </w:rPr>
        <w:t>:</w:t>
      </w:r>
    </w:p>
    <w:p w:rsidR="00161A3C" w:rsidRPr="00ED22ED" w:rsidRDefault="00161A3C" w:rsidP="00F53809">
      <w:pPr>
        <w:pStyle w:val="PargrafodaLista"/>
        <w:numPr>
          <w:ilvl w:val="0"/>
          <w:numId w:val="19"/>
        </w:numPr>
        <w:tabs>
          <w:tab w:val="left" w:pos="-2268"/>
        </w:tabs>
        <w:spacing w:before="120" w:line="240" w:lineRule="auto"/>
        <w:ind w:left="1560" w:right="-58" w:hanging="425"/>
        <w:rPr>
          <w:rFonts w:ascii="Verdana" w:hAnsi="Verdana" w:cs="Tahoma"/>
          <w:sz w:val="16"/>
          <w:szCs w:val="16"/>
        </w:rPr>
      </w:pPr>
      <w:r w:rsidRPr="00ED22ED">
        <w:rPr>
          <w:rFonts w:ascii="Verdana" w:hAnsi="Verdana" w:cs="Tahoma"/>
          <w:sz w:val="16"/>
          <w:szCs w:val="16"/>
        </w:rPr>
        <w:t>Deslocações em transporte ao serviço desta atividade; e,</w:t>
      </w:r>
    </w:p>
    <w:p w:rsidR="00161A3C" w:rsidRPr="00ED22ED" w:rsidRDefault="00161A3C" w:rsidP="00F53809">
      <w:pPr>
        <w:pStyle w:val="PargrafodaLista"/>
        <w:numPr>
          <w:ilvl w:val="0"/>
          <w:numId w:val="19"/>
        </w:numPr>
        <w:tabs>
          <w:tab w:val="left" w:pos="-2268"/>
        </w:tabs>
        <w:spacing w:before="120" w:line="240" w:lineRule="auto"/>
        <w:ind w:left="1560" w:right="-58" w:hanging="425"/>
        <w:rPr>
          <w:rFonts w:ascii="Verdana" w:hAnsi="Verdana" w:cs="Tahoma"/>
          <w:sz w:val="16"/>
          <w:szCs w:val="16"/>
        </w:rPr>
      </w:pPr>
      <w:r w:rsidRPr="00ED22ED">
        <w:rPr>
          <w:rFonts w:ascii="Verdana" w:hAnsi="Verdana" w:cs="Tahoma"/>
          <w:sz w:val="16"/>
          <w:szCs w:val="16"/>
        </w:rPr>
        <w:t>Perturbações de ordem pública, tumultos e agressões, de que o voluntario / vigilante seja</w:t>
      </w:r>
      <w:r w:rsidR="009E6EDC" w:rsidRPr="00ED22ED">
        <w:rPr>
          <w:rFonts w:ascii="Verdana" w:hAnsi="Verdana" w:cs="Tahoma"/>
          <w:sz w:val="16"/>
          <w:szCs w:val="16"/>
        </w:rPr>
        <w:t>m</w:t>
      </w:r>
      <w:r w:rsidRPr="00ED22ED">
        <w:rPr>
          <w:rFonts w:ascii="Verdana" w:hAnsi="Verdana" w:cs="Tahoma"/>
          <w:sz w:val="16"/>
          <w:szCs w:val="16"/>
        </w:rPr>
        <w:t xml:space="preserve"> alvo no exercício da sua atividade.</w:t>
      </w:r>
    </w:p>
    <w:p w:rsidR="00161A3C" w:rsidRPr="00ED22ED" w:rsidRDefault="004D681E" w:rsidP="000A0EE3">
      <w:pPr>
        <w:tabs>
          <w:tab w:val="left" w:pos="-2268"/>
        </w:tabs>
        <w:spacing w:before="120" w:line="240" w:lineRule="auto"/>
        <w:ind w:left="993" w:hanging="993"/>
        <w:rPr>
          <w:rFonts w:ascii="Verdana" w:hAnsi="Verdana" w:cs="Tahoma"/>
          <w:sz w:val="16"/>
          <w:szCs w:val="16"/>
        </w:rPr>
      </w:pPr>
      <w:r w:rsidRPr="00ED22ED">
        <w:rPr>
          <w:rFonts w:ascii="Verdana" w:hAnsi="Verdana" w:cs="Tahoma"/>
          <w:sz w:val="16"/>
          <w:szCs w:val="16"/>
        </w:rPr>
        <w:t>II</w:t>
      </w:r>
      <w:r w:rsidR="009755C8" w:rsidRPr="00ED22ED">
        <w:rPr>
          <w:rFonts w:ascii="Verdana" w:hAnsi="Verdana" w:cs="Tahoma"/>
          <w:sz w:val="16"/>
          <w:szCs w:val="16"/>
        </w:rPr>
        <w:t xml:space="preserve"> </w:t>
      </w:r>
      <w:r w:rsidR="009755C8" w:rsidRPr="00ED22ED">
        <w:rPr>
          <w:rFonts w:ascii="Verdana" w:hAnsi="Verdana" w:cs="Tahoma"/>
          <w:b/>
          <w:i/>
          <w:sz w:val="16"/>
          <w:szCs w:val="16"/>
        </w:rPr>
        <w:t xml:space="preserve">– </w:t>
      </w:r>
      <w:r w:rsidR="00C166F3">
        <w:rPr>
          <w:rFonts w:ascii="Verdana" w:hAnsi="Verdana" w:cs="Tahoma"/>
          <w:sz w:val="16"/>
          <w:szCs w:val="16"/>
        </w:rPr>
        <w:t>2</w:t>
      </w:r>
      <w:r w:rsidRPr="00ED22ED">
        <w:rPr>
          <w:rFonts w:ascii="Verdana" w:hAnsi="Verdana" w:cs="Tahoma"/>
          <w:sz w:val="16"/>
          <w:szCs w:val="16"/>
        </w:rPr>
        <w:t>.2</w:t>
      </w:r>
      <w:r w:rsidR="00161A3C" w:rsidRPr="00ED22ED">
        <w:rPr>
          <w:rFonts w:ascii="Verdana" w:hAnsi="Verdana" w:cs="Tahoma"/>
          <w:sz w:val="16"/>
          <w:szCs w:val="16"/>
        </w:rPr>
        <w:t>.</w:t>
      </w:r>
      <w:r w:rsidR="00A94E93" w:rsidRPr="00ED22ED">
        <w:rPr>
          <w:rFonts w:ascii="Verdana" w:hAnsi="Verdana" w:cs="Tahoma"/>
          <w:sz w:val="16"/>
          <w:szCs w:val="16"/>
        </w:rPr>
        <w:t>2</w:t>
      </w:r>
      <w:r w:rsidR="00161A3C" w:rsidRPr="00ED22ED">
        <w:rPr>
          <w:rFonts w:ascii="Verdana" w:hAnsi="Verdana" w:cs="Tahoma"/>
          <w:sz w:val="16"/>
          <w:szCs w:val="16"/>
        </w:rPr>
        <w:tab/>
        <w:t>Relativamente aos Programas de atividades de Voluntariado, desenvolvidas por maiores de 70 anos, deverão ser derrogadas quaisquer cláusulas de limitação de idade estabelecidas nas Condições Gerais das Apólices, sendo aceite a extensão das garantias aos praticantes com mais de 70 anos de idade, de acordo com o definido neste Caderno de Encargos e/ou nas peças concursais da consulta que os Municípios e demais entidades adquirentes efetuarem nos termos do artigo 259.º do CCP aos cocontratantes do acordo quadro.</w:t>
      </w:r>
    </w:p>
    <w:p w:rsidR="000E3A48" w:rsidRPr="00ED22ED" w:rsidRDefault="000E3A48" w:rsidP="000A0EE3">
      <w:pPr>
        <w:tabs>
          <w:tab w:val="left" w:pos="-2268"/>
        </w:tabs>
        <w:spacing w:before="120" w:line="240" w:lineRule="auto"/>
        <w:ind w:left="993" w:hanging="993"/>
        <w:rPr>
          <w:rFonts w:ascii="Verdana" w:hAnsi="Verdana" w:cs="Tahoma"/>
          <w:sz w:val="16"/>
          <w:szCs w:val="16"/>
        </w:rPr>
      </w:pPr>
      <w:r w:rsidRPr="00ED22ED">
        <w:rPr>
          <w:rFonts w:ascii="Verdana" w:hAnsi="Verdana" w:cs="Tahoma"/>
          <w:sz w:val="16"/>
          <w:szCs w:val="16"/>
        </w:rPr>
        <w:lastRenderedPageBreak/>
        <w:t>II</w:t>
      </w:r>
      <w:r w:rsidR="009755C8" w:rsidRPr="00ED22ED">
        <w:rPr>
          <w:rFonts w:ascii="Verdana" w:hAnsi="Verdana" w:cs="Tahoma"/>
          <w:sz w:val="16"/>
          <w:szCs w:val="16"/>
        </w:rPr>
        <w:t xml:space="preserve"> </w:t>
      </w:r>
      <w:r w:rsidR="009755C8" w:rsidRPr="00ED22ED">
        <w:rPr>
          <w:rFonts w:ascii="Verdana" w:hAnsi="Verdana" w:cs="Tahoma"/>
          <w:b/>
          <w:i/>
          <w:sz w:val="16"/>
          <w:szCs w:val="16"/>
        </w:rPr>
        <w:t xml:space="preserve">– </w:t>
      </w:r>
      <w:r w:rsidR="00C166F3">
        <w:rPr>
          <w:rFonts w:ascii="Verdana" w:hAnsi="Verdana" w:cs="Tahoma"/>
          <w:sz w:val="16"/>
          <w:szCs w:val="16"/>
        </w:rPr>
        <w:t>2</w:t>
      </w:r>
      <w:r w:rsidRPr="00ED22ED">
        <w:rPr>
          <w:rFonts w:ascii="Verdana" w:hAnsi="Verdana" w:cs="Tahoma"/>
          <w:sz w:val="16"/>
          <w:szCs w:val="16"/>
        </w:rPr>
        <w:t>.2.</w:t>
      </w:r>
      <w:r w:rsidR="00A94E93" w:rsidRPr="00ED22ED">
        <w:rPr>
          <w:rFonts w:ascii="Verdana" w:hAnsi="Verdana" w:cs="Tahoma"/>
          <w:sz w:val="16"/>
          <w:szCs w:val="16"/>
        </w:rPr>
        <w:t>3</w:t>
      </w:r>
      <w:r w:rsidRPr="00ED22ED">
        <w:rPr>
          <w:rFonts w:ascii="Verdana" w:hAnsi="Verdana" w:cs="Tahoma"/>
          <w:sz w:val="16"/>
          <w:szCs w:val="16"/>
        </w:rPr>
        <w:t xml:space="preserve"> </w:t>
      </w:r>
      <w:r w:rsidRPr="00ED22ED">
        <w:rPr>
          <w:rFonts w:ascii="Verdana" w:hAnsi="Verdana" w:cs="Tahoma"/>
          <w:sz w:val="16"/>
          <w:szCs w:val="16"/>
        </w:rPr>
        <w:tab/>
        <w:t>Estão seguras as pessoas que exercem voluntariado para o Município</w:t>
      </w:r>
      <w:r w:rsidR="009E6EDC" w:rsidRPr="00ED22ED">
        <w:rPr>
          <w:rFonts w:ascii="Verdana" w:hAnsi="Verdana" w:cs="Tahoma"/>
          <w:sz w:val="16"/>
          <w:szCs w:val="16"/>
        </w:rPr>
        <w:t xml:space="preserve"> de Leiria</w:t>
      </w:r>
      <w:r w:rsidRPr="00ED22ED">
        <w:rPr>
          <w:rFonts w:ascii="Verdana" w:hAnsi="Verdana" w:cs="Tahoma"/>
          <w:sz w:val="16"/>
          <w:szCs w:val="16"/>
        </w:rPr>
        <w:t xml:space="preserve"> ou para outras instituições que aquelas reconheçam como beneficiárias do seguro.</w:t>
      </w:r>
    </w:p>
    <w:p w:rsidR="000E3A48" w:rsidRPr="00ED22ED" w:rsidRDefault="000E3A48" w:rsidP="000A0EE3">
      <w:pPr>
        <w:tabs>
          <w:tab w:val="left" w:pos="-2268"/>
        </w:tabs>
        <w:spacing w:before="120" w:line="240" w:lineRule="auto"/>
        <w:ind w:left="993" w:hanging="993"/>
        <w:rPr>
          <w:rFonts w:ascii="Verdana" w:hAnsi="Verdana" w:cs="Tahoma"/>
          <w:sz w:val="16"/>
          <w:szCs w:val="16"/>
        </w:rPr>
      </w:pPr>
      <w:r w:rsidRPr="00ED22ED">
        <w:rPr>
          <w:rFonts w:ascii="Verdana" w:hAnsi="Verdana" w:cs="Tahoma"/>
          <w:sz w:val="16"/>
          <w:szCs w:val="16"/>
        </w:rPr>
        <w:t>II</w:t>
      </w:r>
      <w:r w:rsidR="009755C8" w:rsidRPr="00ED22ED">
        <w:rPr>
          <w:rFonts w:ascii="Verdana" w:hAnsi="Verdana" w:cs="Tahoma"/>
          <w:sz w:val="16"/>
          <w:szCs w:val="16"/>
        </w:rPr>
        <w:t xml:space="preserve"> </w:t>
      </w:r>
      <w:r w:rsidR="009755C8" w:rsidRPr="00ED22ED">
        <w:rPr>
          <w:rFonts w:ascii="Verdana" w:hAnsi="Verdana" w:cs="Tahoma"/>
          <w:b/>
          <w:i/>
          <w:sz w:val="16"/>
          <w:szCs w:val="16"/>
        </w:rPr>
        <w:t xml:space="preserve">– </w:t>
      </w:r>
      <w:r w:rsidR="00C166F3">
        <w:rPr>
          <w:rFonts w:ascii="Verdana" w:hAnsi="Verdana" w:cs="Tahoma"/>
          <w:sz w:val="16"/>
          <w:szCs w:val="16"/>
        </w:rPr>
        <w:t>2</w:t>
      </w:r>
      <w:r w:rsidRPr="00ED22ED">
        <w:rPr>
          <w:rFonts w:ascii="Verdana" w:hAnsi="Verdana" w:cs="Tahoma"/>
          <w:sz w:val="16"/>
          <w:szCs w:val="16"/>
        </w:rPr>
        <w:t>.2.</w:t>
      </w:r>
      <w:r w:rsidR="00A94E93" w:rsidRPr="00ED22ED">
        <w:rPr>
          <w:rFonts w:ascii="Verdana" w:hAnsi="Verdana" w:cs="Tahoma"/>
          <w:sz w:val="16"/>
          <w:szCs w:val="16"/>
        </w:rPr>
        <w:t>4</w:t>
      </w:r>
      <w:r w:rsidRPr="00ED22ED">
        <w:rPr>
          <w:rFonts w:ascii="Verdana" w:hAnsi="Verdana" w:cs="Tahoma"/>
          <w:sz w:val="16"/>
          <w:szCs w:val="16"/>
        </w:rPr>
        <w:tab/>
      </w:r>
      <w:r w:rsidR="00A94E93" w:rsidRPr="00ED22ED">
        <w:rPr>
          <w:rFonts w:ascii="Verdana" w:hAnsi="Verdana" w:cs="Tahoma"/>
          <w:sz w:val="16"/>
          <w:szCs w:val="16"/>
        </w:rPr>
        <w:t xml:space="preserve"> </w:t>
      </w:r>
      <w:r w:rsidRPr="00ED22ED">
        <w:rPr>
          <w:rFonts w:ascii="Verdana" w:hAnsi="Verdana" w:cs="Tahoma"/>
          <w:sz w:val="16"/>
          <w:szCs w:val="16"/>
        </w:rPr>
        <w:t>As pessoas seguras têm idades compreendidas entre os 14 anos e 86 anos</w:t>
      </w:r>
      <w:r w:rsidR="00A94E93" w:rsidRPr="00ED22ED">
        <w:rPr>
          <w:rFonts w:ascii="Verdana" w:hAnsi="Verdana" w:cs="Tahoma"/>
          <w:sz w:val="16"/>
          <w:szCs w:val="16"/>
        </w:rPr>
        <w:t xml:space="preserve">. </w:t>
      </w:r>
      <w:proofErr w:type="spellStart"/>
      <w:r w:rsidR="00A94E93" w:rsidRPr="00ED22ED">
        <w:rPr>
          <w:rFonts w:ascii="Verdana" w:hAnsi="Verdana" w:cs="Tahoma"/>
          <w:sz w:val="16"/>
          <w:szCs w:val="16"/>
        </w:rPr>
        <w:t>Vidé</w:t>
      </w:r>
      <w:proofErr w:type="spellEnd"/>
      <w:r w:rsidR="00A94E93" w:rsidRPr="00ED22ED">
        <w:rPr>
          <w:rFonts w:ascii="Verdana" w:hAnsi="Verdana" w:cs="Tahoma"/>
          <w:sz w:val="16"/>
          <w:szCs w:val="16"/>
        </w:rPr>
        <w:t xml:space="preserve"> </w:t>
      </w:r>
      <w:r w:rsidR="00A94E93" w:rsidRPr="00ED22ED">
        <w:rPr>
          <w:rFonts w:ascii="Verdana" w:hAnsi="Verdana" w:cs="Tahoma"/>
          <w:b/>
          <w:sz w:val="16"/>
          <w:szCs w:val="16"/>
        </w:rPr>
        <w:t xml:space="preserve">anexos E </w:t>
      </w:r>
      <w:proofErr w:type="spellStart"/>
      <w:r w:rsidR="00A94E93" w:rsidRPr="00ED22ED">
        <w:rPr>
          <w:rFonts w:ascii="Verdana" w:hAnsi="Verdana" w:cs="Tahoma"/>
          <w:b/>
          <w:sz w:val="16"/>
          <w:szCs w:val="16"/>
        </w:rPr>
        <w:t>e</w:t>
      </w:r>
      <w:proofErr w:type="spellEnd"/>
      <w:r w:rsidR="00A94E93" w:rsidRPr="00ED22ED">
        <w:rPr>
          <w:rFonts w:ascii="Verdana" w:hAnsi="Verdana" w:cs="Tahoma"/>
          <w:b/>
          <w:sz w:val="16"/>
          <w:szCs w:val="16"/>
        </w:rPr>
        <w:t xml:space="preserve"> F</w:t>
      </w:r>
      <w:r w:rsidR="00A94E93" w:rsidRPr="00ED22ED">
        <w:rPr>
          <w:rFonts w:ascii="Verdana" w:hAnsi="Verdana" w:cs="Tahoma"/>
          <w:sz w:val="16"/>
          <w:szCs w:val="16"/>
        </w:rPr>
        <w:t>.</w:t>
      </w:r>
    </w:p>
    <w:p w:rsidR="000E3A48" w:rsidRPr="00ED22ED" w:rsidRDefault="000E3A48" w:rsidP="000A0EE3">
      <w:pPr>
        <w:tabs>
          <w:tab w:val="left" w:pos="-2268"/>
        </w:tabs>
        <w:spacing w:before="120" w:line="240" w:lineRule="auto"/>
        <w:ind w:left="993" w:hanging="993"/>
        <w:rPr>
          <w:rFonts w:ascii="Verdana" w:hAnsi="Verdana" w:cs="Tahoma"/>
          <w:sz w:val="16"/>
          <w:szCs w:val="16"/>
        </w:rPr>
      </w:pPr>
      <w:r w:rsidRPr="00ED22ED">
        <w:rPr>
          <w:rFonts w:ascii="Verdana" w:hAnsi="Verdana" w:cs="Tahoma"/>
          <w:sz w:val="16"/>
          <w:szCs w:val="16"/>
        </w:rPr>
        <w:t>II</w:t>
      </w:r>
      <w:r w:rsidR="009755C8" w:rsidRPr="00ED22ED">
        <w:rPr>
          <w:rFonts w:ascii="Verdana" w:hAnsi="Verdana" w:cs="Tahoma"/>
          <w:sz w:val="16"/>
          <w:szCs w:val="16"/>
        </w:rPr>
        <w:t xml:space="preserve"> </w:t>
      </w:r>
      <w:r w:rsidR="009755C8" w:rsidRPr="00ED22ED">
        <w:rPr>
          <w:rFonts w:ascii="Verdana" w:hAnsi="Verdana" w:cs="Tahoma"/>
          <w:b/>
          <w:i/>
          <w:sz w:val="16"/>
          <w:szCs w:val="16"/>
        </w:rPr>
        <w:t xml:space="preserve">– </w:t>
      </w:r>
      <w:r w:rsidR="00C166F3">
        <w:rPr>
          <w:rFonts w:ascii="Verdana" w:hAnsi="Verdana" w:cs="Tahoma"/>
          <w:sz w:val="16"/>
          <w:szCs w:val="16"/>
        </w:rPr>
        <w:t>2</w:t>
      </w:r>
      <w:r w:rsidRPr="00ED22ED">
        <w:rPr>
          <w:rFonts w:ascii="Verdana" w:hAnsi="Verdana" w:cs="Tahoma"/>
          <w:sz w:val="16"/>
          <w:szCs w:val="16"/>
        </w:rPr>
        <w:t>.2.</w:t>
      </w:r>
      <w:r w:rsidR="00A94E93" w:rsidRPr="00ED22ED">
        <w:rPr>
          <w:rFonts w:ascii="Verdana" w:hAnsi="Verdana" w:cs="Tahoma"/>
          <w:sz w:val="16"/>
          <w:szCs w:val="16"/>
        </w:rPr>
        <w:t>5</w:t>
      </w:r>
      <w:r w:rsidRPr="00ED22ED">
        <w:rPr>
          <w:rFonts w:ascii="Verdana" w:hAnsi="Verdana" w:cs="Tahoma"/>
          <w:sz w:val="16"/>
          <w:szCs w:val="16"/>
        </w:rPr>
        <w:tab/>
        <w:t>Este seguro de Acidentes Pessoais deverá ser considerado na modalidade de Apólice Aberta dadas as características do mesmo.</w:t>
      </w:r>
    </w:p>
    <w:p w:rsidR="000E3A48" w:rsidRPr="00ED22ED" w:rsidRDefault="000E3A48" w:rsidP="000A0EE3">
      <w:pPr>
        <w:tabs>
          <w:tab w:val="left" w:pos="-2268"/>
        </w:tabs>
        <w:spacing w:before="120" w:line="240" w:lineRule="auto"/>
        <w:ind w:left="851" w:right="-58" w:hanging="851"/>
        <w:rPr>
          <w:rFonts w:ascii="Verdana" w:hAnsi="Verdana" w:cs="Tahoma"/>
          <w:sz w:val="16"/>
          <w:szCs w:val="16"/>
        </w:rPr>
      </w:pPr>
    </w:p>
    <w:p w:rsidR="00161A3C" w:rsidRPr="00ED22ED" w:rsidRDefault="004D681E" w:rsidP="000A0EE3">
      <w:pPr>
        <w:tabs>
          <w:tab w:val="left" w:pos="-2268"/>
          <w:tab w:val="left" w:pos="993"/>
        </w:tabs>
        <w:spacing w:before="120" w:line="240" w:lineRule="auto"/>
        <w:rPr>
          <w:rFonts w:ascii="Verdana" w:hAnsi="Verdana" w:cs="Tahoma"/>
          <w:b/>
          <w:sz w:val="16"/>
          <w:szCs w:val="16"/>
        </w:rPr>
      </w:pPr>
      <w:r w:rsidRPr="00ED22ED">
        <w:rPr>
          <w:rFonts w:ascii="Verdana" w:hAnsi="Verdana" w:cs="Tahoma"/>
          <w:b/>
          <w:sz w:val="16"/>
          <w:szCs w:val="16"/>
        </w:rPr>
        <w:t>II</w:t>
      </w:r>
      <w:r w:rsidR="009755C8" w:rsidRPr="00ED22ED">
        <w:rPr>
          <w:rFonts w:ascii="Verdana" w:hAnsi="Verdana" w:cs="Tahoma"/>
          <w:b/>
          <w:sz w:val="16"/>
          <w:szCs w:val="16"/>
        </w:rPr>
        <w:t xml:space="preserve"> – </w:t>
      </w:r>
      <w:r w:rsidR="00C166F3">
        <w:rPr>
          <w:rFonts w:ascii="Verdana" w:hAnsi="Verdana" w:cs="Tahoma"/>
          <w:b/>
          <w:sz w:val="16"/>
          <w:szCs w:val="16"/>
        </w:rPr>
        <w:t>2</w:t>
      </w:r>
      <w:r w:rsidRPr="00ED22ED">
        <w:rPr>
          <w:rFonts w:ascii="Verdana" w:hAnsi="Verdana" w:cs="Tahoma"/>
          <w:b/>
          <w:sz w:val="16"/>
          <w:szCs w:val="16"/>
        </w:rPr>
        <w:t>.3</w:t>
      </w:r>
      <w:r w:rsidR="00161A3C" w:rsidRPr="00ED22ED">
        <w:rPr>
          <w:rFonts w:ascii="Verdana" w:hAnsi="Verdana" w:cs="Tahoma"/>
          <w:b/>
          <w:sz w:val="16"/>
          <w:szCs w:val="16"/>
        </w:rPr>
        <w:tab/>
      </w:r>
      <w:r w:rsidRPr="00ED22ED">
        <w:rPr>
          <w:rFonts w:ascii="Verdana" w:hAnsi="Verdana" w:cs="Tahoma"/>
          <w:b/>
          <w:sz w:val="16"/>
          <w:szCs w:val="16"/>
        </w:rPr>
        <w:t xml:space="preserve">COBERTURAS, CAPITAIS SEGUROS E GARANTIAS </w:t>
      </w:r>
      <w:r w:rsidR="00161A3C" w:rsidRPr="00ED22ED">
        <w:rPr>
          <w:rFonts w:ascii="Verdana" w:hAnsi="Verdana" w:cs="Tahoma"/>
          <w:b/>
          <w:sz w:val="16"/>
          <w:szCs w:val="16"/>
        </w:rPr>
        <w:t>(por pessoa segura):</w:t>
      </w:r>
    </w:p>
    <w:p w:rsidR="00161A3C" w:rsidRPr="00ED22ED" w:rsidRDefault="004D681E" w:rsidP="000A0EE3">
      <w:pPr>
        <w:tabs>
          <w:tab w:val="left" w:pos="-2268"/>
        </w:tabs>
        <w:spacing w:before="120" w:line="240" w:lineRule="auto"/>
        <w:ind w:left="993" w:hanging="993"/>
        <w:rPr>
          <w:rFonts w:ascii="Verdana" w:hAnsi="Verdana" w:cs="Tahoma"/>
          <w:sz w:val="16"/>
          <w:szCs w:val="16"/>
        </w:rPr>
      </w:pPr>
      <w:r w:rsidRPr="00ED22ED">
        <w:rPr>
          <w:rFonts w:ascii="Verdana" w:hAnsi="Verdana" w:cs="Tahoma"/>
          <w:sz w:val="16"/>
          <w:szCs w:val="16"/>
        </w:rPr>
        <w:t>II</w:t>
      </w:r>
      <w:r w:rsidR="009755C8" w:rsidRPr="00ED22ED">
        <w:rPr>
          <w:rFonts w:ascii="Verdana" w:hAnsi="Verdana" w:cs="Tahoma"/>
          <w:sz w:val="16"/>
          <w:szCs w:val="16"/>
        </w:rPr>
        <w:t xml:space="preserve"> – </w:t>
      </w:r>
      <w:r w:rsidR="00C166F3">
        <w:rPr>
          <w:rFonts w:ascii="Verdana" w:hAnsi="Verdana" w:cs="Tahoma"/>
          <w:sz w:val="16"/>
          <w:szCs w:val="16"/>
        </w:rPr>
        <w:t>2</w:t>
      </w:r>
      <w:r w:rsidRPr="00ED22ED">
        <w:rPr>
          <w:rFonts w:ascii="Verdana" w:hAnsi="Verdana" w:cs="Tahoma"/>
          <w:sz w:val="16"/>
          <w:szCs w:val="16"/>
        </w:rPr>
        <w:t>.3</w:t>
      </w:r>
      <w:r w:rsidR="00161A3C" w:rsidRPr="00ED22ED">
        <w:rPr>
          <w:rFonts w:ascii="Verdana" w:hAnsi="Verdana" w:cs="Tahoma"/>
          <w:sz w:val="16"/>
          <w:szCs w:val="16"/>
        </w:rPr>
        <w:t>.1</w:t>
      </w:r>
      <w:r w:rsidR="00161A3C" w:rsidRPr="00ED22ED">
        <w:rPr>
          <w:rFonts w:ascii="Verdana" w:hAnsi="Verdana" w:cs="Tahoma"/>
          <w:sz w:val="16"/>
          <w:szCs w:val="16"/>
        </w:rPr>
        <w:tab/>
        <w:t>Coberturas que cumprem com o estabelecido nos artigos 16.º e 17.º do Decreto-Lei n.º 389/99, de 30 de Setembro.</w:t>
      </w:r>
    </w:p>
    <w:p w:rsidR="00B428F9" w:rsidRPr="00ED22ED" w:rsidRDefault="00B428F9" w:rsidP="000A0EE3">
      <w:pPr>
        <w:tabs>
          <w:tab w:val="left" w:pos="-2268"/>
        </w:tabs>
        <w:spacing w:before="120" w:line="240" w:lineRule="auto"/>
        <w:ind w:left="993" w:hanging="993"/>
        <w:rPr>
          <w:rFonts w:ascii="Verdana" w:hAnsi="Verdana" w:cs="Tahoma"/>
          <w:sz w:val="16"/>
          <w:szCs w:val="16"/>
        </w:rPr>
      </w:pPr>
    </w:p>
    <w:tbl>
      <w:tblPr>
        <w:tblStyle w:val="Tabelacomgrelha"/>
        <w:tblW w:w="8753" w:type="dxa"/>
        <w:jc w:val="right"/>
        <w:shd w:val="solid" w:color="B6DDE8" w:themeColor="accent5" w:themeTint="66" w:fill="auto"/>
        <w:tblLook w:val="04A0" w:firstRow="1" w:lastRow="0" w:firstColumn="1" w:lastColumn="0" w:noHBand="0" w:noVBand="1"/>
      </w:tblPr>
      <w:tblGrid>
        <w:gridCol w:w="7087"/>
        <w:gridCol w:w="1666"/>
      </w:tblGrid>
      <w:tr w:rsidR="00161A3C" w:rsidRPr="00ED22ED" w:rsidTr="003A0F34">
        <w:trPr>
          <w:jc w:val="right"/>
        </w:trPr>
        <w:tc>
          <w:tcPr>
            <w:tcW w:w="7087" w:type="dxa"/>
            <w:tcBorders>
              <w:bottom w:val="single" w:sz="4" w:space="0" w:color="auto"/>
            </w:tcBorders>
            <w:shd w:val="solid" w:color="B6DDE8" w:themeColor="accent5" w:themeTint="66" w:fill="auto"/>
          </w:tcPr>
          <w:p w:rsidR="00161A3C" w:rsidRPr="00ED22ED" w:rsidRDefault="00161A3C" w:rsidP="000A0EE3">
            <w:pPr>
              <w:spacing w:before="120" w:line="240" w:lineRule="auto"/>
              <w:ind w:right="45"/>
              <w:jc w:val="center"/>
              <w:rPr>
                <w:rFonts w:ascii="Verdana" w:eastAsia="Calibri" w:hAnsi="Verdana" w:cs="Tahoma"/>
                <w:b/>
                <w:sz w:val="16"/>
                <w:szCs w:val="16"/>
                <w:lang w:val="pt-PT"/>
              </w:rPr>
            </w:pPr>
            <w:r w:rsidRPr="00ED22ED">
              <w:rPr>
                <w:rFonts w:ascii="Verdana" w:eastAsia="Calibri" w:hAnsi="Verdana" w:cs="Tahoma"/>
                <w:b/>
                <w:sz w:val="16"/>
                <w:szCs w:val="16"/>
                <w:lang w:val="pt-PT"/>
              </w:rPr>
              <w:t>Cobertura Garantida</w:t>
            </w:r>
          </w:p>
        </w:tc>
        <w:tc>
          <w:tcPr>
            <w:tcW w:w="1666" w:type="dxa"/>
            <w:tcBorders>
              <w:bottom w:val="single" w:sz="4" w:space="0" w:color="auto"/>
            </w:tcBorders>
            <w:shd w:val="solid" w:color="B6DDE8" w:themeColor="accent5" w:themeTint="66" w:fill="auto"/>
          </w:tcPr>
          <w:p w:rsidR="00161A3C" w:rsidRPr="00ED22ED" w:rsidRDefault="00161A3C" w:rsidP="000A0EE3">
            <w:pPr>
              <w:spacing w:before="120" w:line="240" w:lineRule="auto"/>
              <w:ind w:right="45"/>
              <w:jc w:val="center"/>
              <w:rPr>
                <w:rFonts w:ascii="Verdana" w:eastAsia="Calibri" w:hAnsi="Verdana" w:cs="Tahoma"/>
                <w:sz w:val="16"/>
                <w:szCs w:val="16"/>
                <w:lang w:val="pt-PT"/>
              </w:rPr>
            </w:pPr>
            <w:r w:rsidRPr="00ED22ED">
              <w:rPr>
                <w:rFonts w:ascii="Verdana" w:eastAsia="Calibri" w:hAnsi="Verdana" w:cs="Tahoma"/>
                <w:b/>
                <w:sz w:val="16"/>
                <w:szCs w:val="16"/>
                <w:lang w:val="pt-PT"/>
              </w:rPr>
              <w:t>Capital Seguro</w:t>
            </w:r>
          </w:p>
        </w:tc>
      </w:tr>
      <w:tr w:rsidR="00161A3C" w:rsidRPr="00ED22ED" w:rsidTr="003A0F34">
        <w:trPr>
          <w:jc w:val="right"/>
        </w:trPr>
        <w:tc>
          <w:tcPr>
            <w:tcW w:w="7087" w:type="dxa"/>
            <w:shd w:val="clear" w:color="B6DDE8" w:themeColor="accent5" w:themeTint="66" w:fill="auto"/>
            <w:vAlign w:val="center"/>
          </w:tcPr>
          <w:p w:rsidR="00161A3C" w:rsidRPr="00ED22ED" w:rsidRDefault="00161A3C" w:rsidP="000A0EE3">
            <w:pPr>
              <w:spacing w:before="120" w:line="240" w:lineRule="auto"/>
              <w:ind w:right="45"/>
              <w:jc w:val="left"/>
              <w:rPr>
                <w:rFonts w:ascii="Verdana" w:eastAsia="Calibri" w:hAnsi="Verdana" w:cs="Tahoma"/>
                <w:sz w:val="16"/>
                <w:szCs w:val="16"/>
                <w:lang w:val="pt-PT"/>
              </w:rPr>
            </w:pPr>
            <w:r w:rsidRPr="00ED22ED">
              <w:rPr>
                <w:rFonts w:ascii="Verdana" w:hAnsi="Verdana" w:cs="Tahoma"/>
                <w:sz w:val="16"/>
                <w:szCs w:val="16"/>
                <w:lang w:val="pt-PT"/>
              </w:rPr>
              <w:t>Morte, para participantes com idade igual ou superior a 14 anos</w:t>
            </w:r>
          </w:p>
        </w:tc>
        <w:tc>
          <w:tcPr>
            <w:tcW w:w="1666" w:type="dxa"/>
            <w:shd w:val="clear" w:color="B6DDE8" w:themeColor="accent5" w:themeTint="66" w:fill="auto"/>
            <w:vAlign w:val="center"/>
          </w:tcPr>
          <w:p w:rsidR="00161A3C" w:rsidRPr="00ED22ED" w:rsidRDefault="00161A3C" w:rsidP="000A0EE3">
            <w:pPr>
              <w:spacing w:before="120" w:line="240" w:lineRule="auto"/>
              <w:ind w:right="45"/>
              <w:jc w:val="right"/>
              <w:rPr>
                <w:rFonts w:ascii="Verdana" w:eastAsia="Calibri" w:hAnsi="Verdana" w:cs="Tahoma"/>
                <w:sz w:val="16"/>
                <w:szCs w:val="16"/>
                <w:lang w:val="pt-PT"/>
              </w:rPr>
            </w:pPr>
            <w:r w:rsidRPr="00ED22ED">
              <w:rPr>
                <w:rFonts w:ascii="Verdana" w:eastAsia="Calibri" w:hAnsi="Verdana" w:cs="Tahoma"/>
                <w:sz w:val="16"/>
                <w:szCs w:val="16"/>
                <w:lang w:val="pt-PT"/>
              </w:rPr>
              <w:t>75.000,00 €</w:t>
            </w:r>
          </w:p>
        </w:tc>
      </w:tr>
      <w:tr w:rsidR="00161A3C" w:rsidRPr="00ED22ED" w:rsidTr="003A0F34">
        <w:trPr>
          <w:jc w:val="right"/>
        </w:trPr>
        <w:tc>
          <w:tcPr>
            <w:tcW w:w="7087" w:type="dxa"/>
            <w:shd w:val="clear" w:color="B6DDE8" w:themeColor="accent5" w:themeTint="66" w:fill="auto"/>
            <w:vAlign w:val="center"/>
          </w:tcPr>
          <w:p w:rsidR="00161A3C" w:rsidRPr="00ED22ED" w:rsidRDefault="00161A3C" w:rsidP="000A0EE3">
            <w:pPr>
              <w:spacing w:before="120" w:line="240" w:lineRule="auto"/>
              <w:ind w:right="45"/>
              <w:jc w:val="left"/>
              <w:rPr>
                <w:rFonts w:ascii="Verdana" w:eastAsia="Calibri" w:hAnsi="Verdana" w:cs="Tahoma"/>
                <w:sz w:val="16"/>
                <w:szCs w:val="16"/>
                <w:lang w:val="pt-PT"/>
              </w:rPr>
            </w:pPr>
            <w:r w:rsidRPr="00ED22ED">
              <w:rPr>
                <w:rFonts w:ascii="Verdana" w:hAnsi="Verdana" w:cs="Tahoma"/>
                <w:sz w:val="16"/>
                <w:szCs w:val="16"/>
                <w:lang w:val="pt-PT"/>
              </w:rPr>
              <w:t>Invalidez Permanente Absoluta e Parcial</w:t>
            </w:r>
            <w:r w:rsidRPr="00ED22ED">
              <w:rPr>
                <w:rFonts w:ascii="Verdana" w:hAnsi="Verdana" w:cs="Tahoma"/>
                <w:sz w:val="16"/>
                <w:szCs w:val="16"/>
                <w:lang w:val="pt-PT"/>
              </w:rPr>
              <w:tab/>
            </w:r>
          </w:p>
        </w:tc>
        <w:tc>
          <w:tcPr>
            <w:tcW w:w="1666" w:type="dxa"/>
            <w:shd w:val="clear" w:color="B6DDE8" w:themeColor="accent5" w:themeTint="66" w:fill="auto"/>
            <w:vAlign w:val="center"/>
          </w:tcPr>
          <w:p w:rsidR="00161A3C" w:rsidRPr="00ED22ED" w:rsidRDefault="00161A3C" w:rsidP="000A0EE3">
            <w:pPr>
              <w:spacing w:before="120" w:line="240" w:lineRule="auto"/>
              <w:ind w:right="45"/>
              <w:jc w:val="right"/>
              <w:rPr>
                <w:rFonts w:ascii="Verdana" w:eastAsia="Calibri" w:hAnsi="Verdana" w:cs="Tahoma"/>
                <w:sz w:val="16"/>
                <w:szCs w:val="16"/>
                <w:lang w:val="pt-PT"/>
              </w:rPr>
            </w:pPr>
            <w:r w:rsidRPr="00ED22ED">
              <w:rPr>
                <w:rFonts w:ascii="Verdana" w:eastAsia="Calibri" w:hAnsi="Verdana" w:cs="Tahoma"/>
                <w:sz w:val="16"/>
                <w:szCs w:val="16"/>
                <w:lang w:val="pt-PT"/>
              </w:rPr>
              <w:t>75.000,00 €</w:t>
            </w:r>
          </w:p>
        </w:tc>
      </w:tr>
      <w:tr w:rsidR="00161A3C" w:rsidRPr="00ED22ED" w:rsidTr="003A0F34">
        <w:trPr>
          <w:jc w:val="right"/>
        </w:trPr>
        <w:tc>
          <w:tcPr>
            <w:tcW w:w="7087" w:type="dxa"/>
            <w:shd w:val="clear" w:color="B6DDE8" w:themeColor="accent5" w:themeTint="66" w:fill="auto"/>
            <w:vAlign w:val="center"/>
          </w:tcPr>
          <w:p w:rsidR="00161A3C" w:rsidRPr="00ED22ED" w:rsidRDefault="00161A3C" w:rsidP="000A0EE3">
            <w:pPr>
              <w:spacing w:before="120" w:line="240" w:lineRule="auto"/>
              <w:ind w:right="45"/>
              <w:jc w:val="left"/>
              <w:rPr>
                <w:rFonts w:ascii="Verdana" w:eastAsia="Calibri" w:hAnsi="Verdana" w:cs="Tahoma"/>
                <w:sz w:val="16"/>
                <w:szCs w:val="16"/>
                <w:lang w:val="pt-PT"/>
              </w:rPr>
            </w:pPr>
            <w:r w:rsidRPr="00ED22ED">
              <w:rPr>
                <w:rFonts w:ascii="Verdana" w:hAnsi="Verdana" w:cs="Tahoma"/>
                <w:sz w:val="16"/>
                <w:szCs w:val="16"/>
                <w:lang w:val="pt-PT"/>
              </w:rPr>
              <w:t>Despesas de Tratamento</w:t>
            </w:r>
          </w:p>
        </w:tc>
        <w:tc>
          <w:tcPr>
            <w:tcW w:w="1666" w:type="dxa"/>
            <w:shd w:val="clear" w:color="B6DDE8" w:themeColor="accent5" w:themeTint="66" w:fill="auto"/>
            <w:vAlign w:val="center"/>
          </w:tcPr>
          <w:p w:rsidR="00161A3C" w:rsidRPr="00ED22ED" w:rsidRDefault="00161A3C" w:rsidP="000A0EE3">
            <w:pPr>
              <w:spacing w:before="120" w:line="240" w:lineRule="auto"/>
              <w:ind w:right="45"/>
              <w:jc w:val="right"/>
              <w:rPr>
                <w:rFonts w:ascii="Verdana" w:eastAsia="Calibri" w:hAnsi="Verdana" w:cs="Tahoma"/>
                <w:sz w:val="16"/>
                <w:szCs w:val="16"/>
                <w:lang w:val="pt-PT"/>
              </w:rPr>
            </w:pPr>
            <w:r w:rsidRPr="00ED22ED">
              <w:rPr>
                <w:rFonts w:ascii="Verdana" w:eastAsia="Calibri" w:hAnsi="Verdana" w:cs="Tahoma"/>
                <w:sz w:val="16"/>
                <w:szCs w:val="16"/>
                <w:lang w:val="pt-PT"/>
              </w:rPr>
              <w:t>5.000,00 €</w:t>
            </w:r>
          </w:p>
        </w:tc>
      </w:tr>
      <w:tr w:rsidR="00161A3C" w:rsidRPr="00ED22ED" w:rsidTr="003A0F34">
        <w:trPr>
          <w:jc w:val="right"/>
        </w:trPr>
        <w:tc>
          <w:tcPr>
            <w:tcW w:w="7087" w:type="dxa"/>
            <w:shd w:val="clear" w:color="B6DDE8" w:themeColor="accent5" w:themeTint="66" w:fill="auto"/>
            <w:vAlign w:val="center"/>
          </w:tcPr>
          <w:p w:rsidR="00161A3C" w:rsidRPr="00ED22ED" w:rsidRDefault="00161A3C" w:rsidP="000A0EE3">
            <w:pPr>
              <w:spacing w:before="120" w:line="240" w:lineRule="auto"/>
              <w:ind w:right="45"/>
              <w:jc w:val="left"/>
              <w:rPr>
                <w:rFonts w:ascii="Verdana" w:eastAsia="Calibri" w:hAnsi="Verdana" w:cs="Tahoma"/>
                <w:sz w:val="16"/>
                <w:szCs w:val="16"/>
                <w:lang w:val="pt-PT"/>
              </w:rPr>
            </w:pPr>
            <w:r w:rsidRPr="00ED22ED">
              <w:rPr>
                <w:rFonts w:ascii="Verdana" w:hAnsi="Verdana" w:cs="Tahoma"/>
                <w:sz w:val="16"/>
                <w:szCs w:val="16"/>
                <w:lang w:val="pt-PT"/>
              </w:rPr>
              <w:t>Despesas de Funeral</w:t>
            </w:r>
            <w:r w:rsidRPr="00ED22ED">
              <w:rPr>
                <w:rFonts w:ascii="Verdana" w:hAnsi="Verdana" w:cs="Tahoma"/>
                <w:sz w:val="16"/>
                <w:szCs w:val="16"/>
                <w:lang w:val="pt-PT"/>
              </w:rPr>
              <w:tab/>
            </w:r>
          </w:p>
        </w:tc>
        <w:tc>
          <w:tcPr>
            <w:tcW w:w="1666" w:type="dxa"/>
            <w:shd w:val="clear" w:color="B6DDE8" w:themeColor="accent5" w:themeTint="66" w:fill="auto"/>
            <w:vAlign w:val="center"/>
          </w:tcPr>
          <w:p w:rsidR="00161A3C" w:rsidRPr="00ED22ED" w:rsidRDefault="00161A3C" w:rsidP="000A0EE3">
            <w:pPr>
              <w:spacing w:before="120" w:line="240" w:lineRule="auto"/>
              <w:ind w:right="45"/>
              <w:jc w:val="right"/>
              <w:rPr>
                <w:rFonts w:ascii="Verdana" w:eastAsia="Calibri" w:hAnsi="Verdana" w:cs="Tahoma"/>
                <w:sz w:val="16"/>
                <w:szCs w:val="16"/>
                <w:lang w:val="pt-PT"/>
              </w:rPr>
            </w:pPr>
            <w:r w:rsidRPr="00ED22ED">
              <w:rPr>
                <w:rFonts w:ascii="Verdana" w:eastAsia="Calibri" w:hAnsi="Verdana" w:cs="Tahoma"/>
                <w:sz w:val="16"/>
                <w:szCs w:val="16"/>
                <w:lang w:val="pt-PT"/>
              </w:rPr>
              <w:t>5.000,00 €</w:t>
            </w:r>
          </w:p>
        </w:tc>
      </w:tr>
      <w:tr w:rsidR="00F814A7" w:rsidRPr="00ED22ED" w:rsidTr="003A0F34">
        <w:trPr>
          <w:jc w:val="right"/>
        </w:trPr>
        <w:tc>
          <w:tcPr>
            <w:tcW w:w="7087" w:type="dxa"/>
            <w:shd w:val="clear" w:color="B6DDE8" w:themeColor="accent5" w:themeTint="66" w:fill="auto"/>
            <w:vAlign w:val="center"/>
          </w:tcPr>
          <w:p w:rsidR="00F814A7" w:rsidRPr="00ED22ED" w:rsidRDefault="00F814A7" w:rsidP="000A0EE3">
            <w:pPr>
              <w:spacing w:before="120" w:line="240" w:lineRule="auto"/>
              <w:ind w:right="45"/>
              <w:jc w:val="left"/>
              <w:rPr>
                <w:rFonts w:ascii="Verdana" w:hAnsi="Verdana" w:cs="Tahoma"/>
                <w:sz w:val="16"/>
                <w:szCs w:val="16"/>
                <w:lang w:val="pt-PT"/>
              </w:rPr>
            </w:pPr>
            <w:r w:rsidRPr="00ED22ED">
              <w:rPr>
                <w:rFonts w:ascii="Verdana" w:hAnsi="Verdana" w:cs="Tahoma"/>
                <w:sz w:val="16"/>
                <w:szCs w:val="16"/>
                <w:lang w:val="pt-PT"/>
              </w:rPr>
              <w:t>Incapacidade Temporária</w:t>
            </w:r>
          </w:p>
        </w:tc>
        <w:tc>
          <w:tcPr>
            <w:tcW w:w="1666" w:type="dxa"/>
            <w:shd w:val="clear" w:color="B6DDE8" w:themeColor="accent5" w:themeTint="66" w:fill="auto"/>
            <w:vAlign w:val="center"/>
          </w:tcPr>
          <w:p w:rsidR="00F814A7" w:rsidRPr="00ED22ED" w:rsidRDefault="00F814A7" w:rsidP="000A0EE3">
            <w:pPr>
              <w:spacing w:before="120" w:line="240" w:lineRule="auto"/>
              <w:ind w:right="45"/>
              <w:jc w:val="right"/>
              <w:rPr>
                <w:rFonts w:ascii="Verdana" w:eastAsia="Calibri" w:hAnsi="Verdana" w:cs="Tahoma"/>
                <w:sz w:val="16"/>
                <w:szCs w:val="16"/>
                <w:lang w:val="pt-PT"/>
              </w:rPr>
            </w:pPr>
            <w:r w:rsidRPr="00ED22ED">
              <w:rPr>
                <w:rFonts w:ascii="Verdana" w:eastAsia="Calibri" w:hAnsi="Verdana" w:cs="Tahoma"/>
                <w:sz w:val="16"/>
                <w:szCs w:val="16"/>
                <w:lang w:val="pt-PT"/>
              </w:rPr>
              <w:t>26,00 €/</w:t>
            </w:r>
            <w:proofErr w:type="gramStart"/>
            <w:r w:rsidRPr="00ED22ED">
              <w:rPr>
                <w:rFonts w:ascii="Verdana" w:eastAsia="Calibri" w:hAnsi="Verdana" w:cs="Tahoma"/>
                <w:sz w:val="16"/>
                <w:szCs w:val="16"/>
                <w:lang w:val="pt-PT"/>
              </w:rPr>
              <w:t>dia</w:t>
            </w:r>
            <w:proofErr w:type="gramEnd"/>
          </w:p>
        </w:tc>
      </w:tr>
      <w:tr w:rsidR="00161A3C" w:rsidRPr="00ED22ED" w:rsidTr="003A0F34">
        <w:trPr>
          <w:jc w:val="right"/>
        </w:trPr>
        <w:tc>
          <w:tcPr>
            <w:tcW w:w="7087" w:type="dxa"/>
            <w:shd w:val="clear" w:color="B6DDE8" w:themeColor="accent5" w:themeTint="66" w:fill="auto"/>
            <w:vAlign w:val="center"/>
          </w:tcPr>
          <w:p w:rsidR="00161A3C" w:rsidRPr="00ED22ED" w:rsidRDefault="00161A3C" w:rsidP="000A0EE3">
            <w:pPr>
              <w:spacing w:before="120" w:line="240" w:lineRule="auto"/>
              <w:ind w:right="45"/>
              <w:jc w:val="left"/>
              <w:rPr>
                <w:rFonts w:ascii="Verdana" w:eastAsia="Calibri" w:hAnsi="Verdana" w:cs="Tahoma"/>
                <w:sz w:val="16"/>
                <w:szCs w:val="16"/>
                <w:lang w:val="pt-PT"/>
              </w:rPr>
            </w:pPr>
            <w:r w:rsidRPr="00ED22ED">
              <w:rPr>
                <w:rFonts w:ascii="Verdana" w:hAnsi="Verdana" w:cs="Tahoma"/>
                <w:sz w:val="16"/>
                <w:szCs w:val="16"/>
                <w:lang w:val="pt-PT"/>
              </w:rPr>
              <w:t xml:space="preserve">Despesas com substituição e reparação de próteses e ortóteses existentes – máximo de 7,5% do valor das despesas de tratamento  </w:t>
            </w:r>
          </w:p>
        </w:tc>
        <w:tc>
          <w:tcPr>
            <w:tcW w:w="1666" w:type="dxa"/>
            <w:shd w:val="clear" w:color="B6DDE8" w:themeColor="accent5" w:themeTint="66" w:fill="auto"/>
            <w:vAlign w:val="center"/>
          </w:tcPr>
          <w:p w:rsidR="00161A3C" w:rsidRPr="00ED22ED" w:rsidRDefault="00161A3C" w:rsidP="000A0EE3">
            <w:pPr>
              <w:spacing w:before="120" w:line="240" w:lineRule="auto"/>
              <w:ind w:right="45"/>
              <w:jc w:val="right"/>
              <w:rPr>
                <w:rFonts w:ascii="Verdana" w:eastAsia="Calibri" w:hAnsi="Verdana" w:cs="Tahoma"/>
                <w:sz w:val="16"/>
                <w:szCs w:val="16"/>
                <w:lang w:val="pt-PT"/>
              </w:rPr>
            </w:pPr>
            <w:r w:rsidRPr="00ED22ED">
              <w:rPr>
                <w:rFonts w:ascii="Verdana" w:eastAsia="Calibri" w:hAnsi="Verdana" w:cs="Tahoma"/>
                <w:sz w:val="16"/>
                <w:szCs w:val="16"/>
                <w:lang w:val="pt-PT"/>
              </w:rPr>
              <w:t>500,00 €</w:t>
            </w:r>
          </w:p>
        </w:tc>
      </w:tr>
    </w:tbl>
    <w:p w:rsidR="00161A3C" w:rsidRPr="00ED22ED" w:rsidRDefault="004D681E" w:rsidP="000A0EE3">
      <w:pPr>
        <w:tabs>
          <w:tab w:val="left" w:pos="-2268"/>
        </w:tabs>
        <w:spacing w:before="120" w:line="240" w:lineRule="auto"/>
        <w:ind w:left="993" w:hanging="993"/>
        <w:rPr>
          <w:rFonts w:ascii="Verdana" w:hAnsi="Verdana" w:cs="Tahoma"/>
          <w:sz w:val="16"/>
          <w:szCs w:val="16"/>
        </w:rPr>
      </w:pPr>
      <w:r w:rsidRPr="00ED22ED">
        <w:rPr>
          <w:rFonts w:ascii="Verdana" w:hAnsi="Verdana" w:cs="Tahoma"/>
          <w:sz w:val="16"/>
          <w:szCs w:val="16"/>
        </w:rPr>
        <w:t>II</w:t>
      </w:r>
      <w:r w:rsidR="009755C8" w:rsidRPr="00ED22ED">
        <w:rPr>
          <w:rFonts w:ascii="Verdana" w:hAnsi="Verdana" w:cs="Tahoma"/>
          <w:sz w:val="16"/>
          <w:szCs w:val="16"/>
        </w:rPr>
        <w:t xml:space="preserve"> </w:t>
      </w:r>
      <w:r w:rsidR="009755C8" w:rsidRPr="00ED22ED">
        <w:rPr>
          <w:rFonts w:ascii="Verdana" w:hAnsi="Verdana" w:cs="Tahoma"/>
          <w:b/>
          <w:i/>
          <w:sz w:val="16"/>
          <w:szCs w:val="16"/>
        </w:rPr>
        <w:t xml:space="preserve">– </w:t>
      </w:r>
      <w:r w:rsidR="00C166F3">
        <w:rPr>
          <w:rFonts w:ascii="Verdana" w:hAnsi="Verdana" w:cs="Tahoma"/>
          <w:sz w:val="16"/>
          <w:szCs w:val="16"/>
        </w:rPr>
        <w:t>2</w:t>
      </w:r>
      <w:r w:rsidRPr="00ED22ED">
        <w:rPr>
          <w:rFonts w:ascii="Verdana" w:hAnsi="Verdana" w:cs="Tahoma"/>
          <w:sz w:val="16"/>
          <w:szCs w:val="16"/>
        </w:rPr>
        <w:t>.3</w:t>
      </w:r>
      <w:r w:rsidR="00161A3C" w:rsidRPr="00ED22ED">
        <w:rPr>
          <w:rFonts w:ascii="Verdana" w:hAnsi="Verdana" w:cs="Tahoma"/>
          <w:sz w:val="16"/>
          <w:szCs w:val="16"/>
        </w:rPr>
        <w:t>.2</w:t>
      </w:r>
      <w:r w:rsidR="00161A3C" w:rsidRPr="00ED22ED">
        <w:rPr>
          <w:rFonts w:ascii="Verdana" w:hAnsi="Verdana" w:cs="Tahoma"/>
          <w:sz w:val="16"/>
          <w:szCs w:val="16"/>
        </w:rPr>
        <w:tab/>
        <w:t>As indemnizações por morte de menores de 14 anos traduzir-se-ão no reembolso de despesas de funeral, de acordo com o legalmente estabelecido, mantendo-se as restantes.</w:t>
      </w:r>
    </w:p>
    <w:p w:rsidR="009D297C" w:rsidRPr="00ED22ED" w:rsidRDefault="009D297C" w:rsidP="000A0EE3">
      <w:pPr>
        <w:tabs>
          <w:tab w:val="left" w:pos="-2268"/>
        </w:tabs>
        <w:spacing w:before="120" w:line="240" w:lineRule="auto"/>
        <w:ind w:right="-58"/>
        <w:rPr>
          <w:rFonts w:ascii="Verdana" w:hAnsi="Verdana" w:cs="Tahoma"/>
          <w:b/>
          <w:i/>
          <w:sz w:val="16"/>
          <w:szCs w:val="16"/>
        </w:rPr>
      </w:pPr>
    </w:p>
    <w:p w:rsidR="005B6907" w:rsidRPr="00ED22ED" w:rsidRDefault="00161A3C" w:rsidP="000A0EE3">
      <w:pPr>
        <w:tabs>
          <w:tab w:val="left" w:pos="-2268"/>
          <w:tab w:val="left" w:pos="993"/>
        </w:tabs>
        <w:spacing w:before="120" w:line="240" w:lineRule="auto"/>
        <w:rPr>
          <w:rFonts w:ascii="Verdana" w:hAnsi="Verdana" w:cs="Tahoma"/>
          <w:b/>
          <w:sz w:val="16"/>
          <w:szCs w:val="16"/>
        </w:rPr>
      </w:pPr>
      <w:r w:rsidRPr="00ED22ED">
        <w:rPr>
          <w:rFonts w:ascii="Verdana" w:hAnsi="Verdana" w:cs="Tahoma"/>
          <w:b/>
          <w:sz w:val="16"/>
          <w:szCs w:val="16"/>
        </w:rPr>
        <w:t>II</w:t>
      </w:r>
      <w:r w:rsidR="009755C8" w:rsidRPr="00ED22ED">
        <w:rPr>
          <w:rFonts w:ascii="Verdana" w:hAnsi="Verdana" w:cs="Tahoma"/>
          <w:b/>
          <w:sz w:val="16"/>
          <w:szCs w:val="16"/>
        </w:rPr>
        <w:t xml:space="preserve"> – </w:t>
      </w:r>
      <w:r w:rsidR="00C166F3">
        <w:rPr>
          <w:rFonts w:ascii="Verdana" w:hAnsi="Verdana" w:cs="Tahoma"/>
          <w:b/>
          <w:sz w:val="16"/>
          <w:szCs w:val="16"/>
        </w:rPr>
        <w:t>2</w:t>
      </w:r>
      <w:r w:rsidR="004D681E" w:rsidRPr="00ED22ED">
        <w:rPr>
          <w:rFonts w:ascii="Verdana" w:hAnsi="Verdana" w:cs="Tahoma"/>
          <w:b/>
          <w:sz w:val="16"/>
          <w:szCs w:val="16"/>
        </w:rPr>
        <w:t>.4</w:t>
      </w:r>
      <w:r w:rsidR="005B6907" w:rsidRPr="00ED22ED">
        <w:rPr>
          <w:rFonts w:ascii="Verdana" w:hAnsi="Verdana" w:cs="Tahoma"/>
          <w:b/>
          <w:sz w:val="16"/>
          <w:szCs w:val="16"/>
        </w:rPr>
        <w:tab/>
        <w:t>LOCAIS DE RISCO</w:t>
      </w:r>
    </w:p>
    <w:p w:rsidR="005B6907" w:rsidRPr="00ED22ED" w:rsidRDefault="005B6907" w:rsidP="000A0EE3">
      <w:pPr>
        <w:tabs>
          <w:tab w:val="left" w:pos="-2268"/>
        </w:tabs>
        <w:spacing w:before="120" w:line="240" w:lineRule="auto"/>
        <w:rPr>
          <w:rFonts w:ascii="Verdana" w:hAnsi="Verdana" w:cs="Tahoma"/>
          <w:sz w:val="16"/>
          <w:szCs w:val="16"/>
        </w:rPr>
      </w:pPr>
      <w:r w:rsidRPr="00ED22ED">
        <w:rPr>
          <w:rFonts w:ascii="Verdana" w:hAnsi="Verdana" w:cs="Tahoma"/>
          <w:sz w:val="16"/>
          <w:szCs w:val="16"/>
        </w:rPr>
        <w:t xml:space="preserve">Diversos, na área geográfica da </w:t>
      </w:r>
      <w:r w:rsidR="00BF250E" w:rsidRPr="00ED22ED">
        <w:rPr>
          <w:rFonts w:ascii="Verdana" w:hAnsi="Verdana" w:cs="Tahoma"/>
          <w:sz w:val="16"/>
          <w:szCs w:val="16"/>
        </w:rPr>
        <w:t>Comunidade I</w:t>
      </w:r>
      <w:r w:rsidR="009E6EDC" w:rsidRPr="00ED22ED">
        <w:rPr>
          <w:rFonts w:ascii="Verdana" w:hAnsi="Verdana" w:cs="Tahoma"/>
          <w:sz w:val="16"/>
          <w:szCs w:val="16"/>
        </w:rPr>
        <w:t>ntermunicipal da Região de Leiria</w:t>
      </w:r>
      <w:r w:rsidRPr="00ED22ED">
        <w:rPr>
          <w:rFonts w:ascii="Verdana" w:hAnsi="Verdana" w:cs="Tahoma"/>
          <w:sz w:val="16"/>
          <w:szCs w:val="16"/>
        </w:rPr>
        <w:t>, nomeadamente na á</w:t>
      </w:r>
      <w:r w:rsidR="00BF250E" w:rsidRPr="00ED22ED">
        <w:rPr>
          <w:rFonts w:ascii="Verdana" w:hAnsi="Verdana" w:cs="Tahoma"/>
          <w:sz w:val="16"/>
          <w:szCs w:val="16"/>
        </w:rPr>
        <w:t xml:space="preserve">rea geográfica </w:t>
      </w:r>
      <w:r w:rsidR="009E6EDC" w:rsidRPr="00ED22ED">
        <w:rPr>
          <w:rFonts w:ascii="Verdana" w:hAnsi="Verdana" w:cs="Tahoma"/>
          <w:sz w:val="16"/>
          <w:szCs w:val="16"/>
        </w:rPr>
        <w:t>do Município de Leiria</w:t>
      </w:r>
      <w:r w:rsidRPr="00ED22ED">
        <w:rPr>
          <w:rFonts w:ascii="Verdana" w:hAnsi="Verdana" w:cs="Tahoma"/>
          <w:sz w:val="16"/>
          <w:szCs w:val="16"/>
        </w:rPr>
        <w:t>, incluindo por exemplo os Canis Municipais e as praias, não constituindo a indicação daqueles locais uma limitação ao âmbito geográfico do seguro.</w:t>
      </w:r>
    </w:p>
    <w:p w:rsidR="005B6907" w:rsidRPr="00ED22ED" w:rsidRDefault="005B6907" w:rsidP="000A0EE3">
      <w:pPr>
        <w:tabs>
          <w:tab w:val="left" w:pos="-2268"/>
        </w:tabs>
        <w:spacing w:before="120" w:line="240" w:lineRule="auto"/>
        <w:ind w:right="-58"/>
        <w:rPr>
          <w:rFonts w:ascii="Verdana" w:hAnsi="Verdana" w:cs="Tahoma"/>
          <w:sz w:val="16"/>
          <w:szCs w:val="16"/>
        </w:rPr>
      </w:pPr>
    </w:p>
    <w:p w:rsidR="005B6907" w:rsidRPr="00ED22ED" w:rsidRDefault="00E70F31" w:rsidP="000A0EE3">
      <w:pPr>
        <w:tabs>
          <w:tab w:val="left" w:pos="-2268"/>
          <w:tab w:val="left" w:pos="993"/>
        </w:tabs>
        <w:spacing w:before="120" w:line="240" w:lineRule="auto"/>
        <w:rPr>
          <w:rFonts w:ascii="Verdana" w:hAnsi="Verdana" w:cs="Tahoma"/>
          <w:b/>
          <w:sz w:val="16"/>
          <w:szCs w:val="16"/>
        </w:rPr>
      </w:pPr>
      <w:r w:rsidRPr="00ED22ED">
        <w:rPr>
          <w:rFonts w:ascii="Verdana" w:hAnsi="Verdana" w:cs="Tahoma"/>
          <w:b/>
          <w:sz w:val="16"/>
          <w:szCs w:val="16"/>
        </w:rPr>
        <w:t>II</w:t>
      </w:r>
      <w:r w:rsidR="009755C8" w:rsidRPr="00ED22ED">
        <w:rPr>
          <w:rFonts w:ascii="Verdana" w:hAnsi="Verdana" w:cs="Tahoma"/>
          <w:b/>
          <w:sz w:val="16"/>
          <w:szCs w:val="16"/>
        </w:rPr>
        <w:t xml:space="preserve"> – </w:t>
      </w:r>
      <w:r w:rsidR="00C166F3">
        <w:rPr>
          <w:rFonts w:ascii="Verdana" w:hAnsi="Verdana" w:cs="Tahoma"/>
          <w:b/>
          <w:sz w:val="16"/>
          <w:szCs w:val="16"/>
        </w:rPr>
        <w:t>2</w:t>
      </w:r>
      <w:r w:rsidRPr="00ED22ED">
        <w:rPr>
          <w:rFonts w:ascii="Verdana" w:hAnsi="Verdana" w:cs="Tahoma"/>
          <w:b/>
          <w:sz w:val="16"/>
          <w:szCs w:val="16"/>
        </w:rPr>
        <w:t>.5</w:t>
      </w:r>
      <w:r w:rsidR="005B6907" w:rsidRPr="00ED22ED">
        <w:rPr>
          <w:rFonts w:ascii="Verdana" w:hAnsi="Verdana" w:cs="Tahoma"/>
          <w:b/>
          <w:sz w:val="16"/>
          <w:szCs w:val="16"/>
        </w:rPr>
        <w:tab/>
        <w:t>FRACCIONAMENTO DOS PRÉMIOS:</w:t>
      </w:r>
    </w:p>
    <w:p w:rsidR="005B6907" w:rsidRPr="00ED22ED" w:rsidRDefault="009E6EDC" w:rsidP="000A0EE3">
      <w:pPr>
        <w:spacing w:before="120" w:line="240" w:lineRule="auto"/>
        <w:ind w:left="100" w:right="46"/>
        <w:rPr>
          <w:rFonts w:ascii="Verdana" w:eastAsia="Calibri" w:hAnsi="Verdana" w:cs="Tahoma"/>
          <w:sz w:val="16"/>
          <w:szCs w:val="16"/>
        </w:rPr>
      </w:pPr>
      <w:r w:rsidRPr="00ED22ED">
        <w:rPr>
          <w:rFonts w:ascii="Verdana" w:eastAsia="Calibri" w:hAnsi="Verdana" w:cs="Tahoma"/>
          <w:spacing w:val="-2"/>
          <w:sz w:val="16"/>
          <w:szCs w:val="16"/>
        </w:rPr>
        <w:t>T</w:t>
      </w:r>
      <w:r w:rsidR="005B6907" w:rsidRPr="00ED22ED">
        <w:rPr>
          <w:rFonts w:ascii="Verdana" w:eastAsia="Calibri" w:hAnsi="Verdana" w:cs="Tahoma"/>
          <w:sz w:val="16"/>
          <w:szCs w:val="16"/>
        </w:rPr>
        <w:t>r</w:t>
      </w:r>
      <w:r w:rsidR="005B6907" w:rsidRPr="00ED22ED">
        <w:rPr>
          <w:rFonts w:ascii="Verdana" w:eastAsia="Calibri" w:hAnsi="Verdana" w:cs="Tahoma"/>
          <w:spacing w:val="2"/>
          <w:sz w:val="16"/>
          <w:szCs w:val="16"/>
        </w:rPr>
        <w:t>i</w:t>
      </w:r>
      <w:r w:rsidR="005B6907" w:rsidRPr="00ED22ED">
        <w:rPr>
          <w:rFonts w:ascii="Verdana" w:eastAsia="Calibri" w:hAnsi="Verdana" w:cs="Tahoma"/>
          <w:spacing w:val="1"/>
          <w:sz w:val="16"/>
          <w:szCs w:val="16"/>
        </w:rPr>
        <w:t>m</w:t>
      </w:r>
      <w:r w:rsidR="005B6907" w:rsidRPr="00ED22ED">
        <w:rPr>
          <w:rFonts w:ascii="Verdana" w:eastAsia="Calibri" w:hAnsi="Verdana" w:cs="Tahoma"/>
          <w:sz w:val="16"/>
          <w:szCs w:val="16"/>
        </w:rPr>
        <w:t>es</w:t>
      </w:r>
      <w:r w:rsidR="005B6907" w:rsidRPr="00ED22ED">
        <w:rPr>
          <w:rFonts w:ascii="Verdana" w:eastAsia="Calibri" w:hAnsi="Verdana" w:cs="Tahoma"/>
          <w:spacing w:val="-1"/>
          <w:sz w:val="16"/>
          <w:szCs w:val="16"/>
        </w:rPr>
        <w:t>t</w:t>
      </w:r>
      <w:r w:rsidR="005B6907" w:rsidRPr="00ED22ED">
        <w:rPr>
          <w:rFonts w:ascii="Verdana" w:eastAsia="Calibri" w:hAnsi="Verdana" w:cs="Tahoma"/>
          <w:sz w:val="16"/>
          <w:szCs w:val="16"/>
        </w:rPr>
        <w:t>ral,</w:t>
      </w:r>
      <w:r w:rsidR="005B6907" w:rsidRPr="00ED22ED">
        <w:rPr>
          <w:rFonts w:ascii="Verdana" w:eastAsia="Calibri" w:hAnsi="Verdana" w:cs="Tahoma"/>
          <w:spacing w:val="2"/>
          <w:sz w:val="16"/>
          <w:szCs w:val="16"/>
        </w:rPr>
        <w:t xml:space="preserve"> </w:t>
      </w:r>
      <w:r w:rsidR="005B6907" w:rsidRPr="00ED22ED">
        <w:rPr>
          <w:rFonts w:ascii="Verdana" w:eastAsia="Calibri" w:hAnsi="Verdana" w:cs="Tahoma"/>
          <w:sz w:val="16"/>
          <w:szCs w:val="16"/>
        </w:rPr>
        <w:t>sem</w:t>
      </w:r>
      <w:r w:rsidR="005B6907" w:rsidRPr="00ED22ED">
        <w:rPr>
          <w:rFonts w:ascii="Verdana" w:eastAsia="Calibri" w:hAnsi="Verdana" w:cs="Tahoma"/>
          <w:spacing w:val="2"/>
          <w:sz w:val="16"/>
          <w:szCs w:val="16"/>
        </w:rPr>
        <w:t xml:space="preserve"> </w:t>
      </w:r>
      <w:r w:rsidR="005B6907" w:rsidRPr="00ED22ED">
        <w:rPr>
          <w:rFonts w:ascii="Verdana" w:eastAsia="Calibri" w:hAnsi="Verdana" w:cs="Tahoma"/>
          <w:spacing w:val="-2"/>
          <w:sz w:val="16"/>
          <w:szCs w:val="16"/>
        </w:rPr>
        <w:t>c</w:t>
      </w:r>
      <w:r w:rsidR="005B6907" w:rsidRPr="00ED22ED">
        <w:rPr>
          <w:rFonts w:ascii="Verdana" w:eastAsia="Calibri" w:hAnsi="Verdana" w:cs="Tahoma"/>
          <w:sz w:val="16"/>
          <w:szCs w:val="16"/>
        </w:rPr>
        <w:t>ar</w:t>
      </w:r>
      <w:r w:rsidR="005B6907" w:rsidRPr="00ED22ED">
        <w:rPr>
          <w:rFonts w:ascii="Verdana" w:eastAsia="Calibri" w:hAnsi="Verdana" w:cs="Tahoma"/>
          <w:spacing w:val="1"/>
          <w:sz w:val="16"/>
          <w:szCs w:val="16"/>
        </w:rPr>
        <w:t>g</w:t>
      </w:r>
      <w:r w:rsidR="005B6907" w:rsidRPr="00ED22ED">
        <w:rPr>
          <w:rFonts w:ascii="Verdana" w:eastAsia="Calibri" w:hAnsi="Verdana" w:cs="Tahoma"/>
          <w:sz w:val="16"/>
          <w:szCs w:val="16"/>
        </w:rPr>
        <w:t xml:space="preserve">as </w:t>
      </w:r>
      <w:r w:rsidR="005B6907" w:rsidRPr="00ED22ED">
        <w:rPr>
          <w:rFonts w:ascii="Verdana" w:eastAsia="Calibri" w:hAnsi="Verdana" w:cs="Tahoma"/>
          <w:spacing w:val="-1"/>
          <w:sz w:val="16"/>
          <w:szCs w:val="16"/>
        </w:rPr>
        <w:t>d</w:t>
      </w:r>
      <w:r w:rsidR="005B6907" w:rsidRPr="00ED22ED">
        <w:rPr>
          <w:rFonts w:ascii="Verdana" w:eastAsia="Calibri" w:hAnsi="Verdana" w:cs="Tahoma"/>
          <w:sz w:val="16"/>
          <w:szCs w:val="16"/>
        </w:rPr>
        <w:t>e</w:t>
      </w:r>
      <w:r w:rsidR="005B6907" w:rsidRPr="00ED22ED">
        <w:rPr>
          <w:rFonts w:ascii="Verdana" w:eastAsia="Calibri" w:hAnsi="Verdana" w:cs="Tahoma"/>
          <w:spacing w:val="-1"/>
          <w:sz w:val="16"/>
          <w:szCs w:val="16"/>
        </w:rPr>
        <w:t xml:space="preserve"> </w:t>
      </w:r>
      <w:r w:rsidR="005B6907" w:rsidRPr="00ED22ED">
        <w:rPr>
          <w:rFonts w:ascii="Verdana" w:eastAsia="Calibri" w:hAnsi="Verdana" w:cs="Tahoma"/>
          <w:sz w:val="16"/>
          <w:szCs w:val="16"/>
        </w:rPr>
        <w:t>fra</w:t>
      </w:r>
      <w:r w:rsidR="005B6907" w:rsidRPr="00ED22ED">
        <w:rPr>
          <w:rFonts w:ascii="Verdana" w:eastAsia="Calibri" w:hAnsi="Verdana" w:cs="Tahoma"/>
          <w:spacing w:val="-3"/>
          <w:sz w:val="16"/>
          <w:szCs w:val="16"/>
        </w:rPr>
        <w:t>c</w:t>
      </w:r>
      <w:r w:rsidR="005B6907" w:rsidRPr="00ED22ED">
        <w:rPr>
          <w:rFonts w:ascii="Verdana" w:eastAsia="Calibri" w:hAnsi="Verdana" w:cs="Tahoma"/>
          <w:spacing w:val="2"/>
          <w:sz w:val="16"/>
          <w:szCs w:val="16"/>
        </w:rPr>
        <w:t>i</w:t>
      </w:r>
      <w:r w:rsidR="005B6907" w:rsidRPr="00ED22ED">
        <w:rPr>
          <w:rFonts w:ascii="Verdana" w:eastAsia="Calibri" w:hAnsi="Verdana" w:cs="Tahoma"/>
          <w:spacing w:val="-1"/>
          <w:sz w:val="16"/>
          <w:szCs w:val="16"/>
        </w:rPr>
        <w:t>on</w:t>
      </w:r>
      <w:r w:rsidR="005B6907" w:rsidRPr="00ED22ED">
        <w:rPr>
          <w:rFonts w:ascii="Verdana" w:eastAsia="Calibri" w:hAnsi="Verdana" w:cs="Tahoma"/>
          <w:sz w:val="16"/>
          <w:szCs w:val="16"/>
        </w:rPr>
        <w:t>a</w:t>
      </w:r>
      <w:r w:rsidR="005B6907" w:rsidRPr="00ED22ED">
        <w:rPr>
          <w:rFonts w:ascii="Verdana" w:eastAsia="Calibri" w:hAnsi="Verdana" w:cs="Tahoma"/>
          <w:spacing w:val="1"/>
          <w:sz w:val="16"/>
          <w:szCs w:val="16"/>
        </w:rPr>
        <w:t>m</w:t>
      </w:r>
      <w:r w:rsidR="005B6907" w:rsidRPr="00ED22ED">
        <w:rPr>
          <w:rFonts w:ascii="Verdana" w:eastAsia="Calibri" w:hAnsi="Verdana" w:cs="Tahoma"/>
          <w:sz w:val="16"/>
          <w:szCs w:val="16"/>
        </w:rPr>
        <w:t>en</w:t>
      </w:r>
      <w:r w:rsidR="005B6907" w:rsidRPr="00ED22ED">
        <w:rPr>
          <w:rFonts w:ascii="Verdana" w:eastAsia="Calibri" w:hAnsi="Verdana" w:cs="Tahoma"/>
          <w:spacing w:val="-2"/>
          <w:sz w:val="16"/>
          <w:szCs w:val="16"/>
        </w:rPr>
        <w:t>t</w:t>
      </w:r>
      <w:r w:rsidR="005B6907" w:rsidRPr="00ED22ED">
        <w:rPr>
          <w:rFonts w:ascii="Verdana" w:eastAsia="Calibri" w:hAnsi="Verdana" w:cs="Tahoma"/>
          <w:spacing w:val="-1"/>
          <w:sz w:val="16"/>
          <w:szCs w:val="16"/>
        </w:rPr>
        <w:t>o</w:t>
      </w:r>
      <w:r w:rsidR="005B6907" w:rsidRPr="00ED22ED">
        <w:rPr>
          <w:rFonts w:ascii="Verdana" w:eastAsia="Calibri" w:hAnsi="Verdana" w:cs="Tahoma"/>
          <w:sz w:val="16"/>
          <w:szCs w:val="16"/>
        </w:rPr>
        <w:t>.</w:t>
      </w:r>
    </w:p>
    <w:p w:rsidR="005B6907" w:rsidRPr="00ED22ED" w:rsidRDefault="005B6907" w:rsidP="000A0EE3">
      <w:pPr>
        <w:spacing w:before="120" w:line="240" w:lineRule="auto"/>
        <w:ind w:left="100" w:right="46"/>
        <w:rPr>
          <w:rFonts w:ascii="Verdana" w:eastAsia="Calibri" w:hAnsi="Verdana" w:cs="Tahoma"/>
          <w:sz w:val="16"/>
          <w:szCs w:val="16"/>
        </w:rPr>
      </w:pPr>
    </w:p>
    <w:p w:rsidR="005B6907" w:rsidRPr="00ED22ED" w:rsidRDefault="00E70F31" w:rsidP="000A0EE3">
      <w:pPr>
        <w:tabs>
          <w:tab w:val="left" w:pos="-2268"/>
          <w:tab w:val="left" w:pos="993"/>
        </w:tabs>
        <w:spacing w:before="120" w:line="240" w:lineRule="auto"/>
        <w:rPr>
          <w:rFonts w:ascii="Verdana" w:hAnsi="Verdana" w:cs="Tahoma"/>
          <w:b/>
          <w:sz w:val="16"/>
          <w:szCs w:val="16"/>
        </w:rPr>
      </w:pPr>
      <w:r w:rsidRPr="00ED22ED">
        <w:rPr>
          <w:rFonts w:ascii="Verdana" w:hAnsi="Verdana" w:cs="Tahoma"/>
          <w:b/>
          <w:sz w:val="16"/>
          <w:szCs w:val="16"/>
        </w:rPr>
        <w:t>II</w:t>
      </w:r>
      <w:r w:rsidR="009755C8" w:rsidRPr="00ED22ED">
        <w:rPr>
          <w:rFonts w:ascii="Verdana" w:hAnsi="Verdana" w:cs="Tahoma"/>
          <w:sz w:val="16"/>
          <w:szCs w:val="16"/>
        </w:rPr>
        <w:t xml:space="preserve"> </w:t>
      </w:r>
      <w:r w:rsidR="009755C8" w:rsidRPr="00ED22ED">
        <w:rPr>
          <w:rFonts w:ascii="Verdana" w:hAnsi="Verdana" w:cs="Tahoma"/>
          <w:b/>
          <w:i/>
          <w:sz w:val="16"/>
          <w:szCs w:val="16"/>
        </w:rPr>
        <w:t xml:space="preserve">– </w:t>
      </w:r>
      <w:r w:rsidR="00C166F3">
        <w:rPr>
          <w:rFonts w:ascii="Verdana" w:hAnsi="Verdana" w:cs="Tahoma"/>
          <w:b/>
          <w:sz w:val="16"/>
          <w:szCs w:val="16"/>
        </w:rPr>
        <w:t>2</w:t>
      </w:r>
      <w:r w:rsidRPr="00ED22ED">
        <w:rPr>
          <w:rFonts w:ascii="Verdana" w:hAnsi="Verdana" w:cs="Tahoma"/>
          <w:b/>
          <w:sz w:val="16"/>
          <w:szCs w:val="16"/>
        </w:rPr>
        <w:t>.6</w:t>
      </w:r>
      <w:r w:rsidR="005B6907" w:rsidRPr="00ED22ED">
        <w:rPr>
          <w:rFonts w:ascii="Verdana" w:hAnsi="Verdana" w:cs="Tahoma"/>
          <w:b/>
          <w:sz w:val="16"/>
          <w:szCs w:val="16"/>
        </w:rPr>
        <w:tab/>
        <w:t>FRANQUIA</w:t>
      </w:r>
    </w:p>
    <w:p w:rsidR="005B6907" w:rsidRPr="00ED22ED" w:rsidRDefault="005B6907" w:rsidP="000A0EE3">
      <w:pPr>
        <w:tabs>
          <w:tab w:val="left" w:pos="-2268"/>
        </w:tabs>
        <w:spacing w:before="120" w:line="240" w:lineRule="auto"/>
        <w:ind w:left="993" w:hanging="993"/>
        <w:rPr>
          <w:rFonts w:ascii="Verdana" w:hAnsi="Verdana" w:cs="Tahoma"/>
          <w:sz w:val="16"/>
          <w:szCs w:val="16"/>
        </w:rPr>
      </w:pPr>
      <w:r w:rsidRPr="00ED22ED">
        <w:rPr>
          <w:rFonts w:ascii="Verdana" w:hAnsi="Verdana" w:cs="Tahoma"/>
          <w:sz w:val="16"/>
          <w:szCs w:val="16"/>
        </w:rPr>
        <w:t>II</w:t>
      </w:r>
      <w:r w:rsidR="009755C8" w:rsidRPr="00ED22ED">
        <w:rPr>
          <w:rFonts w:ascii="Verdana" w:hAnsi="Verdana" w:cs="Tahoma"/>
          <w:sz w:val="16"/>
          <w:szCs w:val="16"/>
        </w:rPr>
        <w:t xml:space="preserve"> – </w:t>
      </w:r>
      <w:r w:rsidR="00C166F3">
        <w:rPr>
          <w:rFonts w:ascii="Verdana" w:hAnsi="Verdana" w:cs="Tahoma"/>
          <w:sz w:val="16"/>
          <w:szCs w:val="16"/>
        </w:rPr>
        <w:t>2</w:t>
      </w:r>
      <w:r w:rsidR="00E70F31" w:rsidRPr="00ED22ED">
        <w:rPr>
          <w:rFonts w:ascii="Verdana" w:hAnsi="Verdana" w:cs="Tahoma"/>
          <w:sz w:val="16"/>
          <w:szCs w:val="16"/>
        </w:rPr>
        <w:t>.6</w:t>
      </w:r>
      <w:r w:rsidRPr="00ED22ED">
        <w:rPr>
          <w:rFonts w:ascii="Verdana" w:hAnsi="Verdana" w:cs="Tahoma"/>
          <w:sz w:val="16"/>
          <w:szCs w:val="16"/>
        </w:rPr>
        <w:t>.1</w:t>
      </w:r>
      <w:r w:rsidRPr="00ED22ED">
        <w:rPr>
          <w:rFonts w:ascii="Verdana" w:hAnsi="Verdana" w:cs="Tahoma"/>
          <w:sz w:val="16"/>
          <w:szCs w:val="16"/>
        </w:rPr>
        <w:tab/>
      </w:r>
      <w:r w:rsidR="009E6EDC" w:rsidRPr="00ED22ED">
        <w:rPr>
          <w:rFonts w:ascii="Verdana" w:hAnsi="Verdana" w:cs="Tahoma"/>
          <w:sz w:val="16"/>
          <w:szCs w:val="16"/>
        </w:rPr>
        <w:t>S</w:t>
      </w:r>
      <w:r w:rsidRPr="00ED22ED">
        <w:rPr>
          <w:rFonts w:ascii="Verdana" w:hAnsi="Verdana" w:cs="Tahoma"/>
          <w:sz w:val="16"/>
          <w:szCs w:val="16"/>
        </w:rPr>
        <w:t>em franquia.</w:t>
      </w:r>
    </w:p>
    <w:p w:rsidR="00D41309" w:rsidRPr="00ED22ED" w:rsidRDefault="00D41309" w:rsidP="00F53809">
      <w:pPr>
        <w:pStyle w:val="Cabealho7"/>
        <w:numPr>
          <w:ilvl w:val="6"/>
          <w:numId w:val="14"/>
        </w:numPr>
        <w:tabs>
          <w:tab w:val="clear" w:pos="1296"/>
          <w:tab w:val="clear" w:pos="2835"/>
          <w:tab w:val="num" w:pos="0"/>
        </w:tabs>
        <w:suppressAutoHyphens/>
        <w:spacing w:before="120"/>
        <w:ind w:left="0" w:firstLine="0"/>
        <w:jc w:val="left"/>
        <w:rPr>
          <w:rFonts w:ascii="Verdana" w:hAnsi="Verdana" w:cs="Tahoma"/>
          <w:b w:val="0"/>
          <w:bCs/>
          <w:sz w:val="16"/>
          <w:szCs w:val="16"/>
        </w:rPr>
      </w:pPr>
    </w:p>
    <w:p w:rsidR="005B6907" w:rsidRPr="00ED22ED" w:rsidRDefault="005B6907" w:rsidP="00F53809">
      <w:pPr>
        <w:pStyle w:val="Cabealho7"/>
        <w:numPr>
          <w:ilvl w:val="6"/>
          <w:numId w:val="14"/>
        </w:numPr>
        <w:tabs>
          <w:tab w:val="clear" w:pos="1296"/>
          <w:tab w:val="clear" w:pos="2835"/>
          <w:tab w:val="num" w:pos="0"/>
        </w:tabs>
        <w:suppressAutoHyphens/>
        <w:spacing w:before="120"/>
        <w:ind w:left="0" w:firstLine="0"/>
        <w:jc w:val="left"/>
        <w:rPr>
          <w:rFonts w:ascii="Verdana" w:hAnsi="Verdana" w:cs="Tahoma"/>
          <w:b w:val="0"/>
          <w:bCs/>
          <w:sz w:val="16"/>
          <w:szCs w:val="16"/>
        </w:rPr>
      </w:pPr>
      <w:r w:rsidRPr="00ED22ED">
        <w:rPr>
          <w:rFonts w:ascii="Verdana" w:hAnsi="Verdana" w:cs="Tahoma"/>
          <w:bCs/>
          <w:sz w:val="16"/>
          <w:szCs w:val="16"/>
        </w:rPr>
        <w:t>III – ACTIVIDADES DESPORTIVAS PERIÓDICAS</w:t>
      </w:r>
    </w:p>
    <w:p w:rsidR="005B6907" w:rsidRPr="00ED22ED" w:rsidRDefault="005B6907" w:rsidP="000A0EE3">
      <w:pPr>
        <w:tabs>
          <w:tab w:val="left" w:pos="-2268"/>
          <w:tab w:val="left" w:pos="993"/>
        </w:tabs>
        <w:spacing w:before="120" w:line="240" w:lineRule="auto"/>
        <w:rPr>
          <w:rFonts w:ascii="Verdana" w:hAnsi="Verdana" w:cs="Tahoma"/>
          <w:b/>
          <w:sz w:val="16"/>
          <w:szCs w:val="16"/>
        </w:rPr>
      </w:pPr>
    </w:p>
    <w:p w:rsidR="005B6907" w:rsidRPr="00ED22ED" w:rsidRDefault="005B6907" w:rsidP="000A0EE3">
      <w:pPr>
        <w:tabs>
          <w:tab w:val="left" w:pos="-2268"/>
          <w:tab w:val="left" w:pos="993"/>
        </w:tabs>
        <w:spacing w:before="120" w:line="240" w:lineRule="auto"/>
        <w:rPr>
          <w:rFonts w:ascii="Verdana" w:hAnsi="Verdana" w:cs="Tahoma"/>
          <w:b/>
          <w:sz w:val="16"/>
          <w:szCs w:val="16"/>
        </w:rPr>
      </w:pPr>
      <w:r w:rsidRPr="00ED22ED">
        <w:rPr>
          <w:rFonts w:ascii="Verdana" w:hAnsi="Verdana" w:cs="Tahoma"/>
          <w:b/>
          <w:sz w:val="16"/>
          <w:szCs w:val="16"/>
        </w:rPr>
        <w:t>I</w:t>
      </w:r>
      <w:r w:rsidR="000E3A48" w:rsidRPr="00ED22ED">
        <w:rPr>
          <w:rFonts w:ascii="Verdana" w:hAnsi="Verdana" w:cs="Tahoma"/>
          <w:b/>
          <w:sz w:val="16"/>
          <w:szCs w:val="16"/>
        </w:rPr>
        <w:t>II</w:t>
      </w:r>
      <w:r w:rsidR="009755C8" w:rsidRPr="00ED22ED">
        <w:rPr>
          <w:rFonts w:ascii="Verdana" w:hAnsi="Verdana" w:cs="Tahoma"/>
          <w:sz w:val="16"/>
          <w:szCs w:val="16"/>
        </w:rPr>
        <w:t xml:space="preserve"> </w:t>
      </w:r>
      <w:r w:rsidR="009755C8" w:rsidRPr="00ED22ED">
        <w:rPr>
          <w:rFonts w:ascii="Verdana" w:hAnsi="Verdana" w:cs="Tahoma"/>
          <w:b/>
          <w:i/>
          <w:sz w:val="16"/>
          <w:szCs w:val="16"/>
        </w:rPr>
        <w:t xml:space="preserve">– </w:t>
      </w:r>
      <w:r w:rsidR="00513133">
        <w:rPr>
          <w:rFonts w:ascii="Verdana" w:hAnsi="Verdana" w:cs="Tahoma"/>
          <w:b/>
          <w:sz w:val="16"/>
          <w:szCs w:val="16"/>
        </w:rPr>
        <w:t>2</w:t>
      </w:r>
      <w:r w:rsidRPr="00ED22ED">
        <w:rPr>
          <w:rFonts w:ascii="Verdana" w:hAnsi="Verdana" w:cs="Tahoma"/>
          <w:b/>
          <w:sz w:val="16"/>
          <w:szCs w:val="16"/>
        </w:rPr>
        <w:t>.1</w:t>
      </w:r>
      <w:r w:rsidRPr="00ED22ED">
        <w:rPr>
          <w:rFonts w:ascii="Verdana" w:hAnsi="Verdana" w:cs="Tahoma"/>
          <w:b/>
          <w:sz w:val="16"/>
          <w:szCs w:val="16"/>
        </w:rPr>
        <w:tab/>
        <w:t>OBJECTO DO SEGURO:</w:t>
      </w:r>
    </w:p>
    <w:p w:rsidR="005B6907" w:rsidRPr="00ED22ED" w:rsidRDefault="000E3A48" w:rsidP="000A0EE3">
      <w:pPr>
        <w:tabs>
          <w:tab w:val="left" w:pos="-2268"/>
        </w:tabs>
        <w:spacing w:before="120" w:line="240" w:lineRule="auto"/>
        <w:ind w:left="993" w:hanging="993"/>
        <w:rPr>
          <w:rFonts w:ascii="Verdana" w:hAnsi="Verdana" w:cs="Tahoma"/>
          <w:sz w:val="16"/>
          <w:szCs w:val="16"/>
        </w:rPr>
      </w:pPr>
      <w:r w:rsidRPr="00ED22ED">
        <w:rPr>
          <w:rFonts w:ascii="Verdana" w:hAnsi="Verdana" w:cs="Tahoma"/>
          <w:sz w:val="16"/>
          <w:szCs w:val="16"/>
        </w:rPr>
        <w:t>III</w:t>
      </w:r>
      <w:r w:rsidR="009755C8" w:rsidRPr="00ED22ED">
        <w:rPr>
          <w:rFonts w:ascii="Verdana" w:hAnsi="Verdana" w:cs="Tahoma"/>
          <w:sz w:val="16"/>
          <w:szCs w:val="16"/>
        </w:rPr>
        <w:t xml:space="preserve"> </w:t>
      </w:r>
      <w:r w:rsidR="009755C8" w:rsidRPr="00ED22ED">
        <w:rPr>
          <w:rFonts w:ascii="Verdana" w:hAnsi="Verdana" w:cs="Tahoma"/>
          <w:b/>
          <w:i/>
          <w:sz w:val="16"/>
          <w:szCs w:val="16"/>
        </w:rPr>
        <w:t xml:space="preserve">– </w:t>
      </w:r>
      <w:r w:rsidR="00513133">
        <w:rPr>
          <w:rFonts w:ascii="Verdana" w:hAnsi="Verdana" w:cs="Tahoma"/>
          <w:sz w:val="16"/>
          <w:szCs w:val="16"/>
        </w:rPr>
        <w:t>2</w:t>
      </w:r>
      <w:r w:rsidR="005B6907" w:rsidRPr="00ED22ED">
        <w:rPr>
          <w:rFonts w:ascii="Verdana" w:hAnsi="Verdana" w:cs="Tahoma"/>
          <w:sz w:val="16"/>
          <w:szCs w:val="16"/>
        </w:rPr>
        <w:t>.1.1</w:t>
      </w:r>
      <w:r w:rsidR="005B6907" w:rsidRPr="00ED22ED">
        <w:rPr>
          <w:rFonts w:ascii="Verdana" w:hAnsi="Verdana" w:cs="Tahoma"/>
          <w:sz w:val="16"/>
          <w:szCs w:val="16"/>
        </w:rPr>
        <w:tab/>
      </w:r>
      <w:r w:rsidR="00D41309" w:rsidRPr="00ED22ED">
        <w:rPr>
          <w:rFonts w:ascii="Verdana" w:hAnsi="Verdana" w:cs="Tahoma"/>
          <w:sz w:val="16"/>
          <w:szCs w:val="16"/>
        </w:rPr>
        <w:t>A</w:t>
      </w:r>
      <w:r w:rsidR="005B6907" w:rsidRPr="00ED22ED">
        <w:rPr>
          <w:rFonts w:ascii="Verdana" w:hAnsi="Verdana" w:cs="Tahoma"/>
          <w:sz w:val="16"/>
          <w:szCs w:val="16"/>
        </w:rPr>
        <w:t xml:space="preserve">pólice aberta de acidentes pessoais, abrangendo todos os praticantes das atividade e eventos desportivos realizados no âmbito das </w:t>
      </w:r>
      <w:r w:rsidR="00AE4686" w:rsidRPr="00ED22ED">
        <w:rPr>
          <w:rFonts w:ascii="Verdana" w:hAnsi="Verdana" w:cs="Tahoma"/>
          <w:sz w:val="16"/>
          <w:szCs w:val="16"/>
        </w:rPr>
        <w:t>acções</w:t>
      </w:r>
      <w:r w:rsidR="005B6907" w:rsidRPr="00ED22ED">
        <w:rPr>
          <w:rFonts w:ascii="Verdana" w:hAnsi="Verdana" w:cs="Tahoma"/>
          <w:sz w:val="16"/>
          <w:szCs w:val="16"/>
        </w:rPr>
        <w:t xml:space="preserve"> e iniciativas</w:t>
      </w:r>
      <w:r w:rsidR="00AE4686" w:rsidRPr="00ED22ED">
        <w:rPr>
          <w:rFonts w:ascii="Verdana" w:hAnsi="Verdana" w:cs="Tahoma"/>
          <w:sz w:val="16"/>
          <w:szCs w:val="16"/>
        </w:rPr>
        <w:t xml:space="preserve"> que</w:t>
      </w:r>
      <w:r w:rsidR="005B6907" w:rsidRPr="00ED22ED">
        <w:rPr>
          <w:rFonts w:ascii="Verdana" w:hAnsi="Verdana" w:cs="Tahoma"/>
          <w:sz w:val="16"/>
          <w:szCs w:val="16"/>
        </w:rPr>
        <w:t xml:space="preserve"> </w:t>
      </w:r>
      <w:r w:rsidR="00AE4686" w:rsidRPr="00ED22ED">
        <w:rPr>
          <w:rFonts w:ascii="Verdana" w:hAnsi="Verdana" w:cs="Tahoma"/>
          <w:sz w:val="16"/>
          <w:szCs w:val="16"/>
        </w:rPr>
        <w:t>o Município de Leiria</w:t>
      </w:r>
      <w:r w:rsidR="005B6907" w:rsidRPr="00ED22ED">
        <w:rPr>
          <w:rFonts w:ascii="Verdana" w:hAnsi="Verdana" w:cs="Tahoma"/>
          <w:sz w:val="16"/>
          <w:szCs w:val="16"/>
        </w:rPr>
        <w:t xml:space="preserve"> pretend</w:t>
      </w:r>
      <w:r w:rsidR="00AE4686" w:rsidRPr="00ED22ED">
        <w:rPr>
          <w:rFonts w:ascii="Verdana" w:hAnsi="Verdana" w:cs="Tahoma"/>
          <w:sz w:val="16"/>
          <w:szCs w:val="16"/>
        </w:rPr>
        <w:t>a</w:t>
      </w:r>
      <w:r w:rsidR="005B6907" w:rsidRPr="00ED22ED">
        <w:rPr>
          <w:rFonts w:ascii="Verdana" w:hAnsi="Verdana" w:cs="Tahoma"/>
          <w:sz w:val="16"/>
          <w:szCs w:val="16"/>
        </w:rPr>
        <w:t xml:space="preserve"> realizar</w:t>
      </w:r>
      <w:r w:rsidR="000A4C37" w:rsidRPr="00ED22ED">
        <w:rPr>
          <w:rFonts w:ascii="Verdana" w:hAnsi="Verdana" w:cs="Tahoma"/>
          <w:sz w:val="16"/>
          <w:szCs w:val="16"/>
        </w:rPr>
        <w:t xml:space="preserve"> em espaços e/ou instalações desportivas, recreativas e culturais, cobertas ou ao ar livre, abertas ao público, incluindo, as que refere </w:t>
      </w:r>
      <w:r w:rsidR="00953364" w:rsidRPr="00ED22ED">
        <w:rPr>
          <w:rFonts w:ascii="Verdana" w:hAnsi="Verdana" w:cs="Tahoma"/>
          <w:sz w:val="16"/>
          <w:szCs w:val="16"/>
        </w:rPr>
        <w:t>Lei nº 39/2012 de 28 de agosto.</w:t>
      </w:r>
    </w:p>
    <w:p w:rsidR="005B6907" w:rsidRPr="00ED22ED" w:rsidRDefault="000E3A48" w:rsidP="000A0EE3">
      <w:pPr>
        <w:tabs>
          <w:tab w:val="left" w:pos="-2268"/>
        </w:tabs>
        <w:spacing w:before="120" w:line="240" w:lineRule="auto"/>
        <w:ind w:left="993" w:hanging="993"/>
        <w:rPr>
          <w:rFonts w:ascii="Verdana" w:hAnsi="Verdana" w:cs="Tahoma"/>
          <w:sz w:val="16"/>
          <w:szCs w:val="16"/>
        </w:rPr>
      </w:pPr>
      <w:r w:rsidRPr="00ED22ED">
        <w:rPr>
          <w:rFonts w:ascii="Verdana" w:hAnsi="Verdana" w:cs="Tahoma"/>
          <w:sz w:val="16"/>
          <w:szCs w:val="16"/>
        </w:rPr>
        <w:t>III</w:t>
      </w:r>
      <w:r w:rsidR="009755C8" w:rsidRPr="00ED22ED">
        <w:rPr>
          <w:rFonts w:ascii="Verdana" w:hAnsi="Verdana" w:cs="Tahoma"/>
          <w:sz w:val="16"/>
          <w:szCs w:val="16"/>
        </w:rPr>
        <w:t xml:space="preserve"> </w:t>
      </w:r>
      <w:r w:rsidR="009755C8" w:rsidRPr="00ED22ED">
        <w:rPr>
          <w:rFonts w:ascii="Verdana" w:hAnsi="Verdana" w:cs="Tahoma"/>
          <w:b/>
          <w:i/>
          <w:sz w:val="16"/>
          <w:szCs w:val="16"/>
        </w:rPr>
        <w:t xml:space="preserve">– </w:t>
      </w:r>
      <w:r w:rsidR="00513133">
        <w:rPr>
          <w:rFonts w:ascii="Verdana" w:hAnsi="Verdana" w:cs="Tahoma"/>
          <w:sz w:val="16"/>
          <w:szCs w:val="16"/>
        </w:rPr>
        <w:t>2</w:t>
      </w:r>
      <w:r w:rsidR="005B6907" w:rsidRPr="00ED22ED">
        <w:rPr>
          <w:rFonts w:ascii="Verdana" w:hAnsi="Verdana" w:cs="Tahoma"/>
          <w:sz w:val="16"/>
          <w:szCs w:val="16"/>
        </w:rPr>
        <w:t>.1.2</w:t>
      </w:r>
      <w:r w:rsidR="005B6907" w:rsidRPr="00ED22ED">
        <w:rPr>
          <w:rFonts w:ascii="Verdana" w:hAnsi="Verdana" w:cs="Tahoma"/>
          <w:sz w:val="16"/>
          <w:szCs w:val="16"/>
        </w:rPr>
        <w:tab/>
      </w:r>
      <w:r w:rsidR="00D41309" w:rsidRPr="00ED22ED">
        <w:rPr>
          <w:rFonts w:ascii="Verdana" w:hAnsi="Verdana" w:cs="Tahoma"/>
          <w:sz w:val="16"/>
          <w:szCs w:val="16"/>
        </w:rPr>
        <w:t>C</w:t>
      </w:r>
      <w:r w:rsidR="005B6907" w:rsidRPr="00ED22ED">
        <w:rPr>
          <w:rFonts w:ascii="Verdana" w:hAnsi="Verdana" w:cs="Tahoma"/>
          <w:sz w:val="16"/>
          <w:szCs w:val="16"/>
        </w:rPr>
        <w:t>onjunto de atividades de natureza pontual organizadas pelo Município, cuja duração está limitada a um ou mais dias, raramente ultrapassando uma semana, podendo algumas das atividade indicadas repetirem-se anualmente.</w:t>
      </w:r>
    </w:p>
    <w:p w:rsidR="000E3A48" w:rsidRPr="00ED22ED" w:rsidRDefault="000E3A48" w:rsidP="000A0EE3">
      <w:pPr>
        <w:tabs>
          <w:tab w:val="left" w:pos="-2268"/>
        </w:tabs>
        <w:spacing w:before="120" w:line="240" w:lineRule="auto"/>
        <w:ind w:left="709" w:right="-58"/>
        <w:rPr>
          <w:rFonts w:ascii="Verdana" w:hAnsi="Verdana" w:cs="Tahoma"/>
          <w:sz w:val="16"/>
          <w:szCs w:val="16"/>
        </w:rPr>
      </w:pPr>
    </w:p>
    <w:p w:rsidR="000E3A48" w:rsidRPr="00ED22ED" w:rsidRDefault="000E3A48" w:rsidP="000A0EE3">
      <w:pPr>
        <w:tabs>
          <w:tab w:val="left" w:pos="-2268"/>
          <w:tab w:val="left" w:pos="993"/>
        </w:tabs>
        <w:spacing w:before="120" w:line="240" w:lineRule="auto"/>
        <w:rPr>
          <w:rFonts w:ascii="Verdana" w:hAnsi="Verdana" w:cs="Tahoma"/>
          <w:b/>
          <w:sz w:val="16"/>
          <w:szCs w:val="16"/>
        </w:rPr>
      </w:pPr>
      <w:r w:rsidRPr="00ED22ED">
        <w:rPr>
          <w:rFonts w:ascii="Verdana" w:hAnsi="Verdana" w:cs="Tahoma"/>
          <w:b/>
          <w:sz w:val="16"/>
          <w:szCs w:val="16"/>
        </w:rPr>
        <w:t>III</w:t>
      </w:r>
      <w:r w:rsidR="009755C8" w:rsidRPr="00ED22ED">
        <w:rPr>
          <w:rFonts w:ascii="Verdana" w:hAnsi="Verdana" w:cs="Tahoma"/>
          <w:sz w:val="16"/>
          <w:szCs w:val="16"/>
        </w:rPr>
        <w:t xml:space="preserve"> </w:t>
      </w:r>
      <w:r w:rsidR="009755C8" w:rsidRPr="00ED22ED">
        <w:rPr>
          <w:rFonts w:ascii="Verdana" w:hAnsi="Verdana" w:cs="Tahoma"/>
          <w:b/>
          <w:i/>
          <w:sz w:val="16"/>
          <w:szCs w:val="16"/>
        </w:rPr>
        <w:t xml:space="preserve">– </w:t>
      </w:r>
      <w:r w:rsidR="00513133">
        <w:rPr>
          <w:rFonts w:ascii="Verdana" w:hAnsi="Verdana" w:cs="Tahoma"/>
          <w:b/>
          <w:sz w:val="16"/>
          <w:szCs w:val="16"/>
        </w:rPr>
        <w:t>2</w:t>
      </w:r>
      <w:r w:rsidRPr="00ED22ED">
        <w:rPr>
          <w:rFonts w:ascii="Verdana" w:hAnsi="Verdana" w:cs="Tahoma"/>
          <w:b/>
          <w:sz w:val="16"/>
          <w:szCs w:val="16"/>
        </w:rPr>
        <w:t>.2</w:t>
      </w:r>
      <w:r w:rsidR="00B75805" w:rsidRPr="00ED22ED">
        <w:rPr>
          <w:rFonts w:ascii="Verdana" w:hAnsi="Verdana" w:cs="Tahoma"/>
          <w:b/>
          <w:sz w:val="16"/>
          <w:szCs w:val="16"/>
        </w:rPr>
        <w:t xml:space="preserve"> </w:t>
      </w:r>
      <w:r w:rsidRPr="00ED22ED">
        <w:rPr>
          <w:rFonts w:ascii="Verdana" w:hAnsi="Verdana" w:cs="Tahoma"/>
          <w:b/>
          <w:sz w:val="16"/>
          <w:szCs w:val="16"/>
        </w:rPr>
        <w:t>ÂMBITO DO SEGURO:</w:t>
      </w:r>
    </w:p>
    <w:p w:rsidR="000E3A48" w:rsidRPr="00ED22ED" w:rsidRDefault="000E3A48" w:rsidP="000A0EE3">
      <w:pPr>
        <w:tabs>
          <w:tab w:val="left" w:pos="-2268"/>
        </w:tabs>
        <w:spacing w:before="120" w:line="240" w:lineRule="auto"/>
        <w:ind w:left="993" w:hanging="993"/>
        <w:rPr>
          <w:rFonts w:ascii="Verdana" w:hAnsi="Verdana" w:cs="Tahoma"/>
          <w:sz w:val="16"/>
          <w:szCs w:val="16"/>
        </w:rPr>
      </w:pPr>
      <w:r w:rsidRPr="00ED22ED">
        <w:rPr>
          <w:rFonts w:ascii="Verdana" w:hAnsi="Verdana" w:cs="Tahoma"/>
          <w:sz w:val="16"/>
          <w:szCs w:val="16"/>
        </w:rPr>
        <w:t>III</w:t>
      </w:r>
      <w:r w:rsidR="009755C8" w:rsidRPr="00ED22ED">
        <w:rPr>
          <w:rFonts w:ascii="Verdana" w:hAnsi="Verdana" w:cs="Tahoma"/>
          <w:sz w:val="16"/>
          <w:szCs w:val="16"/>
        </w:rPr>
        <w:t xml:space="preserve"> </w:t>
      </w:r>
      <w:r w:rsidR="009755C8" w:rsidRPr="00ED22ED">
        <w:rPr>
          <w:rFonts w:ascii="Verdana" w:hAnsi="Verdana" w:cs="Tahoma"/>
          <w:b/>
          <w:i/>
          <w:sz w:val="16"/>
          <w:szCs w:val="16"/>
        </w:rPr>
        <w:t xml:space="preserve">– </w:t>
      </w:r>
      <w:r w:rsidR="00513133">
        <w:rPr>
          <w:rFonts w:ascii="Verdana" w:hAnsi="Verdana" w:cs="Tahoma"/>
          <w:sz w:val="16"/>
          <w:szCs w:val="16"/>
        </w:rPr>
        <w:t>2</w:t>
      </w:r>
      <w:r w:rsidRPr="00ED22ED">
        <w:rPr>
          <w:rFonts w:ascii="Verdana" w:hAnsi="Verdana" w:cs="Tahoma"/>
          <w:sz w:val="16"/>
          <w:szCs w:val="16"/>
        </w:rPr>
        <w:t>.2.1</w:t>
      </w:r>
      <w:r w:rsidRPr="00ED22ED">
        <w:rPr>
          <w:rFonts w:ascii="Verdana" w:hAnsi="Verdana" w:cs="Tahoma"/>
          <w:sz w:val="16"/>
          <w:szCs w:val="16"/>
        </w:rPr>
        <w:tab/>
        <w:t>Com base na Lei n.º 5/2007 de 16 de Janeiro, e no Decreto – Lei n.º 10/2009 de 12 de Janeiro, ficam garantidos os acidentes corporais resultantes da prática amadora de atividades desportivas desenvolvidas no âmbito dos eventos periodicamente organizados pelo Municípios.</w:t>
      </w:r>
    </w:p>
    <w:p w:rsidR="000E3A48" w:rsidRPr="00ED22ED" w:rsidRDefault="000E3A48" w:rsidP="000A0EE3">
      <w:pPr>
        <w:tabs>
          <w:tab w:val="left" w:pos="-2268"/>
        </w:tabs>
        <w:spacing w:before="120" w:line="240" w:lineRule="auto"/>
        <w:ind w:left="993" w:hanging="993"/>
        <w:rPr>
          <w:rFonts w:ascii="Verdana" w:hAnsi="Verdana" w:cs="Tahoma"/>
          <w:sz w:val="16"/>
          <w:szCs w:val="16"/>
        </w:rPr>
      </w:pPr>
      <w:r w:rsidRPr="00ED22ED">
        <w:rPr>
          <w:rFonts w:ascii="Verdana" w:hAnsi="Verdana" w:cs="Tahoma"/>
          <w:sz w:val="16"/>
          <w:szCs w:val="16"/>
        </w:rPr>
        <w:t>III</w:t>
      </w:r>
      <w:r w:rsidR="009755C8" w:rsidRPr="00ED22ED">
        <w:rPr>
          <w:rFonts w:ascii="Verdana" w:hAnsi="Verdana" w:cs="Tahoma"/>
          <w:sz w:val="16"/>
          <w:szCs w:val="16"/>
        </w:rPr>
        <w:t xml:space="preserve"> </w:t>
      </w:r>
      <w:r w:rsidR="009755C8" w:rsidRPr="00ED22ED">
        <w:rPr>
          <w:rFonts w:ascii="Verdana" w:hAnsi="Verdana" w:cs="Tahoma"/>
          <w:b/>
          <w:i/>
          <w:sz w:val="16"/>
          <w:szCs w:val="16"/>
        </w:rPr>
        <w:t xml:space="preserve">– </w:t>
      </w:r>
      <w:r w:rsidR="00513133">
        <w:rPr>
          <w:rFonts w:ascii="Verdana" w:hAnsi="Verdana" w:cs="Tahoma"/>
          <w:sz w:val="16"/>
          <w:szCs w:val="16"/>
        </w:rPr>
        <w:t>2</w:t>
      </w:r>
      <w:r w:rsidRPr="00ED22ED">
        <w:rPr>
          <w:rFonts w:ascii="Verdana" w:hAnsi="Verdana" w:cs="Tahoma"/>
          <w:sz w:val="16"/>
          <w:szCs w:val="16"/>
        </w:rPr>
        <w:t>.2.2</w:t>
      </w:r>
      <w:r w:rsidRPr="00ED22ED">
        <w:rPr>
          <w:rFonts w:ascii="Verdana" w:hAnsi="Verdana" w:cs="Tahoma"/>
          <w:sz w:val="16"/>
          <w:szCs w:val="16"/>
        </w:rPr>
        <w:tab/>
        <w:t xml:space="preserve">Ficam também incluídas nas apólices a cobertura dos acidentes emergentes </w:t>
      </w:r>
      <w:proofErr w:type="gramStart"/>
      <w:r w:rsidRPr="00ED22ED">
        <w:rPr>
          <w:rFonts w:ascii="Verdana" w:hAnsi="Verdana" w:cs="Tahoma"/>
          <w:sz w:val="16"/>
          <w:szCs w:val="16"/>
        </w:rPr>
        <w:t>de</w:t>
      </w:r>
      <w:proofErr w:type="gramEnd"/>
      <w:r w:rsidRPr="00ED22ED">
        <w:rPr>
          <w:rFonts w:ascii="Verdana" w:hAnsi="Verdana" w:cs="Tahoma"/>
          <w:sz w:val="16"/>
          <w:szCs w:val="16"/>
        </w:rPr>
        <w:t>:</w:t>
      </w:r>
    </w:p>
    <w:p w:rsidR="000E3A48" w:rsidRPr="00ED22ED" w:rsidRDefault="000E3A48" w:rsidP="00F53809">
      <w:pPr>
        <w:numPr>
          <w:ilvl w:val="0"/>
          <w:numId w:val="20"/>
        </w:numPr>
        <w:tabs>
          <w:tab w:val="left" w:pos="-2268"/>
        </w:tabs>
        <w:spacing w:before="120" w:line="240" w:lineRule="auto"/>
        <w:ind w:left="1418" w:right="-58"/>
        <w:rPr>
          <w:rFonts w:ascii="Verdana" w:hAnsi="Verdana" w:cs="Tahoma"/>
          <w:sz w:val="16"/>
          <w:szCs w:val="16"/>
        </w:rPr>
      </w:pPr>
      <w:r w:rsidRPr="00ED22ED">
        <w:rPr>
          <w:rFonts w:ascii="Verdana" w:hAnsi="Verdana" w:cs="Tahoma"/>
          <w:sz w:val="16"/>
          <w:szCs w:val="16"/>
        </w:rPr>
        <w:t>Deslocações em transporte fornecido pelos Municípios ou outras Entidades Adquirentes, para a participação naquele tipo de eventos desportivos;</w:t>
      </w:r>
    </w:p>
    <w:p w:rsidR="000E3A48" w:rsidRPr="00ED22ED" w:rsidRDefault="000E3A48" w:rsidP="00F53809">
      <w:pPr>
        <w:numPr>
          <w:ilvl w:val="0"/>
          <w:numId w:val="20"/>
        </w:numPr>
        <w:tabs>
          <w:tab w:val="left" w:pos="-2268"/>
        </w:tabs>
        <w:spacing w:before="120" w:line="240" w:lineRule="auto"/>
        <w:ind w:left="1418" w:right="-58"/>
        <w:rPr>
          <w:rFonts w:ascii="Verdana" w:hAnsi="Verdana" w:cs="Tahoma"/>
          <w:sz w:val="16"/>
          <w:szCs w:val="16"/>
        </w:rPr>
      </w:pPr>
      <w:r w:rsidRPr="00ED22ED">
        <w:rPr>
          <w:rFonts w:ascii="Verdana" w:hAnsi="Verdana" w:cs="Tahoma"/>
          <w:sz w:val="16"/>
          <w:szCs w:val="16"/>
        </w:rPr>
        <w:lastRenderedPageBreak/>
        <w:t xml:space="preserve">Perturbações de ordem pública, tumultos e agressões, desde que o praticante não tenha nelas </w:t>
      </w:r>
      <w:proofErr w:type="gramStart"/>
      <w:r w:rsidRPr="00ED22ED">
        <w:rPr>
          <w:rFonts w:ascii="Verdana" w:hAnsi="Verdana" w:cs="Tahoma"/>
          <w:sz w:val="16"/>
          <w:szCs w:val="16"/>
        </w:rPr>
        <w:t>tomado</w:t>
      </w:r>
      <w:proofErr w:type="gramEnd"/>
      <w:r w:rsidRPr="00ED22ED">
        <w:rPr>
          <w:rFonts w:ascii="Verdana" w:hAnsi="Verdana" w:cs="Tahoma"/>
          <w:sz w:val="16"/>
          <w:szCs w:val="16"/>
        </w:rPr>
        <w:t xml:space="preserve"> parte ativa.</w:t>
      </w:r>
    </w:p>
    <w:p w:rsidR="000E3A48" w:rsidRPr="00ED22ED" w:rsidRDefault="000E3A48" w:rsidP="000A0EE3">
      <w:pPr>
        <w:tabs>
          <w:tab w:val="left" w:pos="-2268"/>
        </w:tabs>
        <w:spacing w:before="120" w:line="240" w:lineRule="auto"/>
        <w:ind w:left="993" w:hanging="993"/>
        <w:rPr>
          <w:rFonts w:ascii="Verdana" w:hAnsi="Verdana" w:cs="Tahoma"/>
          <w:sz w:val="16"/>
          <w:szCs w:val="16"/>
        </w:rPr>
      </w:pPr>
      <w:r w:rsidRPr="00ED22ED">
        <w:rPr>
          <w:rFonts w:ascii="Verdana" w:hAnsi="Verdana" w:cs="Tahoma"/>
          <w:sz w:val="16"/>
          <w:szCs w:val="16"/>
        </w:rPr>
        <w:t>III</w:t>
      </w:r>
      <w:r w:rsidR="009755C8" w:rsidRPr="00ED22ED">
        <w:rPr>
          <w:rFonts w:ascii="Verdana" w:hAnsi="Verdana" w:cs="Tahoma"/>
          <w:sz w:val="16"/>
          <w:szCs w:val="16"/>
        </w:rPr>
        <w:t xml:space="preserve"> </w:t>
      </w:r>
      <w:r w:rsidR="009755C8" w:rsidRPr="00ED22ED">
        <w:rPr>
          <w:rFonts w:ascii="Verdana" w:hAnsi="Verdana" w:cs="Tahoma"/>
          <w:b/>
          <w:i/>
          <w:sz w:val="16"/>
          <w:szCs w:val="16"/>
        </w:rPr>
        <w:t xml:space="preserve">– </w:t>
      </w:r>
      <w:r w:rsidR="00513133">
        <w:rPr>
          <w:rFonts w:ascii="Verdana" w:hAnsi="Verdana" w:cs="Tahoma"/>
          <w:sz w:val="16"/>
          <w:szCs w:val="16"/>
        </w:rPr>
        <w:t>2</w:t>
      </w:r>
      <w:r w:rsidRPr="00ED22ED">
        <w:rPr>
          <w:rFonts w:ascii="Verdana" w:hAnsi="Verdana" w:cs="Tahoma"/>
          <w:sz w:val="16"/>
          <w:szCs w:val="16"/>
        </w:rPr>
        <w:t>.2.</w:t>
      </w:r>
      <w:r w:rsidR="00A94E93" w:rsidRPr="00ED22ED">
        <w:rPr>
          <w:rFonts w:ascii="Verdana" w:hAnsi="Verdana" w:cs="Tahoma"/>
          <w:sz w:val="16"/>
          <w:szCs w:val="16"/>
        </w:rPr>
        <w:t>3</w:t>
      </w:r>
      <w:r w:rsidRPr="00ED22ED">
        <w:rPr>
          <w:rFonts w:ascii="Verdana" w:hAnsi="Verdana" w:cs="Tahoma"/>
          <w:sz w:val="16"/>
          <w:szCs w:val="16"/>
        </w:rPr>
        <w:tab/>
        <w:t>Os acidentes cobertos encontram-se sujeitos à seguinte definição:</w:t>
      </w:r>
    </w:p>
    <w:p w:rsidR="000E3A48" w:rsidRPr="00ED22ED" w:rsidRDefault="000E3A48" w:rsidP="00F53809">
      <w:pPr>
        <w:numPr>
          <w:ilvl w:val="0"/>
          <w:numId w:val="21"/>
        </w:numPr>
        <w:tabs>
          <w:tab w:val="left" w:pos="-2268"/>
        </w:tabs>
        <w:spacing w:before="120" w:line="240" w:lineRule="auto"/>
        <w:ind w:left="1418" w:right="-58"/>
        <w:rPr>
          <w:rFonts w:ascii="Verdana" w:hAnsi="Verdana" w:cs="Tahoma"/>
          <w:sz w:val="16"/>
          <w:szCs w:val="16"/>
        </w:rPr>
      </w:pPr>
      <w:r w:rsidRPr="00ED22ED">
        <w:rPr>
          <w:rFonts w:ascii="Verdana" w:hAnsi="Verdana" w:cs="Tahoma"/>
          <w:sz w:val="16"/>
          <w:szCs w:val="16"/>
        </w:rPr>
        <w:t>Entende-se por acidente todo o acontecimento fortuito, súbito e anormal e estranha à vontade da pessoa segura e que neste origine lesões corporais</w:t>
      </w:r>
      <w:r w:rsidR="007C71A6" w:rsidRPr="00ED22ED">
        <w:rPr>
          <w:rFonts w:ascii="Verdana" w:hAnsi="Verdana" w:cs="Tahoma"/>
          <w:sz w:val="16"/>
          <w:szCs w:val="16"/>
        </w:rPr>
        <w:t>,</w:t>
      </w:r>
      <w:r w:rsidR="00477DF3" w:rsidRPr="00ED22ED">
        <w:rPr>
          <w:rFonts w:ascii="Verdana" w:hAnsi="Verdana" w:cs="Tahoma"/>
          <w:sz w:val="16"/>
          <w:szCs w:val="16"/>
        </w:rPr>
        <w:t xml:space="preserve"> entre outras, as roturas e/ou distensões musculares, de ligamentos, articulações e/ou tendões; a implantação, reparação ou substituição de próteses/ou próteses; as despesas de transporte que se adequem à natureza da lesão; lesões corporais, incluindo a morte, que resultem de asfixia, insolação e afogamento</w:t>
      </w:r>
      <w:r w:rsidR="0046047D">
        <w:rPr>
          <w:rFonts w:ascii="Verdana" w:hAnsi="Verdana" w:cs="Tahoma"/>
          <w:sz w:val="16"/>
          <w:szCs w:val="16"/>
        </w:rPr>
        <w:t>;</w:t>
      </w:r>
    </w:p>
    <w:p w:rsidR="000E3A48" w:rsidRPr="00ED22ED" w:rsidRDefault="000E3A48" w:rsidP="00F53809">
      <w:pPr>
        <w:numPr>
          <w:ilvl w:val="0"/>
          <w:numId w:val="21"/>
        </w:numPr>
        <w:tabs>
          <w:tab w:val="left" w:pos="-2268"/>
        </w:tabs>
        <w:spacing w:before="120" w:line="240" w:lineRule="auto"/>
        <w:ind w:left="1418" w:right="-58"/>
        <w:rPr>
          <w:rFonts w:ascii="Verdana" w:hAnsi="Verdana" w:cs="Tahoma"/>
          <w:sz w:val="16"/>
          <w:szCs w:val="16"/>
        </w:rPr>
      </w:pPr>
      <w:r w:rsidRPr="00ED22ED">
        <w:rPr>
          <w:rFonts w:ascii="Verdana" w:hAnsi="Verdana" w:cs="Tahoma"/>
          <w:sz w:val="16"/>
          <w:szCs w:val="16"/>
        </w:rPr>
        <w:t>No âmbito dos eventos desportivos e culturais em causa, deverá entender-se também como acidente as consequências de esforços musculares, exceto nos casos em que houver lugar ao desenvolvimento ou agravamento de situa</w:t>
      </w:r>
      <w:r w:rsidR="0046047D">
        <w:rPr>
          <w:rFonts w:ascii="Verdana" w:hAnsi="Verdana" w:cs="Tahoma"/>
          <w:sz w:val="16"/>
          <w:szCs w:val="16"/>
        </w:rPr>
        <w:t>ções patológicas pré-existentes;</w:t>
      </w:r>
    </w:p>
    <w:p w:rsidR="000E3A48" w:rsidRPr="00ED22ED" w:rsidRDefault="000E3A48" w:rsidP="000A0EE3">
      <w:pPr>
        <w:tabs>
          <w:tab w:val="left" w:pos="-2268"/>
        </w:tabs>
        <w:spacing w:before="120" w:line="240" w:lineRule="auto"/>
        <w:ind w:left="993" w:hanging="993"/>
        <w:rPr>
          <w:rFonts w:ascii="Verdana" w:hAnsi="Verdana" w:cs="Tahoma"/>
          <w:sz w:val="16"/>
          <w:szCs w:val="16"/>
        </w:rPr>
      </w:pPr>
      <w:r w:rsidRPr="00ED22ED">
        <w:rPr>
          <w:rFonts w:ascii="Verdana" w:hAnsi="Verdana" w:cs="Tahoma"/>
          <w:sz w:val="16"/>
          <w:szCs w:val="16"/>
        </w:rPr>
        <w:t>III</w:t>
      </w:r>
      <w:r w:rsidR="009755C8" w:rsidRPr="00ED22ED">
        <w:rPr>
          <w:rFonts w:ascii="Verdana" w:hAnsi="Verdana" w:cs="Tahoma"/>
          <w:sz w:val="16"/>
          <w:szCs w:val="16"/>
        </w:rPr>
        <w:t xml:space="preserve"> </w:t>
      </w:r>
      <w:r w:rsidR="009755C8" w:rsidRPr="00ED22ED">
        <w:rPr>
          <w:rFonts w:ascii="Verdana" w:hAnsi="Verdana" w:cs="Tahoma"/>
          <w:b/>
          <w:i/>
          <w:sz w:val="16"/>
          <w:szCs w:val="16"/>
        </w:rPr>
        <w:t xml:space="preserve">– </w:t>
      </w:r>
      <w:r w:rsidR="00513133">
        <w:rPr>
          <w:rFonts w:ascii="Verdana" w:hAnsi="Verdana" w:cs="Tahoma"/>
          <w:sz w:val="16"/>
          <w:szCs w:val="16"/>
        </w:rPr>
        <w:t>2</w:t>
      </w:r>
      <w:r w:rsidRPr="00ED22ED">
        <w:rPr>
          <w:rFonts w:ascii="Verdana" w:hAnsi="Verdana" w:cs="Tahoma"/>
          <w:sz w:val="16"/>
          <w:szCs w:val="16"/>
        </w:rPr>
        <w:t>.2.</w:t>
      </w:r>
      <w:r w:rsidR="00A94E93" w:rsidRPr="00ED22ED">
        <w:rPr>
          <w:rFonts w:ascii="Verdana" w:hAnsi="Verdana" w:cs="Tahoma"/>
          <w:sz w:val="16"/>
          <w:szCs w:val="16"/>
        </w:rPr>
        <w:t>4</w:t>
      </w:r>
      <w:r w:rsidRPr="00ED22ED">
        <w:rPr>
          <w:rFonts w:ascii="Verdana" w:hAnsi="Verdana" w:cs="Tahoma"/>
          <w:sz w:val="16"/>
          <w:szCs w:val="16"/>
        </w:rPr>
        <w:tab/>
        <w:t>Relativamente aos Programas de atividades desenvolvidas para idosos, incluindo as atividades desportivas ou de entretenimento, desenvolvidas por maiores de 70 anos, deverão ser derrogadas quaisquer cláusulas de limitação de idade estabelecidas nas Condições Gerais das Apólices, sendo aceite a extensão das garantias aos praticant</w:t>
      </w:r>
      <w:r w:rsidR="00A94E93" w:rsidRPr="00ED22ED">
        <w:rPr>
          <w:rFonts w:ascii="Verdana" w:hAnsi="Verdana" w:cs="Tahoma"/>
          <w:sz w:val="16"/>
          <w:szCs w:val="16"/>
        </w:rPr>
        <w:t>es com mais de 70 anos de idade</w:t>
      </w:r>
      <w:r w:rsidR="0046047D">
        <w:rPr>
          <w:rFonts w:ascii="Verdana" w:hAnsi="Verdana" w:cs="Tahoma"/>
          <w:sz w:val="16"/>
          <w:szCs w:val="16"/>
        </w:rPr>
        <w:t>;</w:t>
      </w:r>
    </w:p>
    <w:p w:rsidR="000E3A48" w:rsidRPr="00ED22ED" w:rsidRDefault="000E3A48" w:rsidP="000A0EE3">
      <w:pPr>
        <w:tabs>
          <w:tab w:val="left" w:pos="-2268"/>
        </w:tabs>
        <w:spacing w:before="120" w:line="240" w:lineRule="auto"/>
        <w:ind w:left="993" w:hanging="993"/>
        <w:rPr>
          <w:rFonts w:ascii="Verdana" w:hAnsi="Verdana" w:cs="Tahoma"/>
          <w:sz w:val="16"/>
          <w:szCs w:val="16"/>
        </w:rPr>
      </w:pPr>
      <w:r w:rsidRPr="00ED22ED">
        <w:rPr>
          <w:rFonts w:ascii="Verdana" w:hAnsi="Verdana" w:cs="Tahoma"/>
          <w:sz w:val="16"/>
          <w:szCs w:val="16"/>
        </w:rPr>
        <w:t>III</w:t>
      </w:r>
      <w:r w:rsidR="009755C8" w:rsidRPr="00ED22ED">
        <w:rPr>
          <w:rFonts w:ascii="Verdana" w:hAnsi="Verdana" w:cs="Tahoma"/>
          <w:sz w:val="16"/>
          <w:szCs w:val="16"/>
        </w:rPr>
        <w:t xml:space="preserve"> </w:t>
      </w:r>
      <w:r w:rsidR="009755C8" w:rsidRPr="00ED22ED">
        <w:rPr>
          <w:rFonts w:ascii="Verdana" w:hAnsi="Verdana" w:cs="Tahoma"/>
          <w:b/>
          <w:i/>
          <w:sz w:val="16"/>
          <w:szCs w:val="16"/>
        </w:rPr>
        <w:t xml:space="preserve">– </w:t>
      </w:r>
      <w:r w:rsidR="00513133">
        <w:rPr>
          <w:rFonts w:ascii="Verdana" w:hAnsi="Verdana" w:cs="Tahoma"/>
          <w:sz w:val="16"/>
          <w:szCs w:val="16"/>
        </w:rPr>
        <w:t>2</w:t>
      </w:r>
      <w:r w:rsidRPr="00ED22ED">
        <w:rPr>
          <w:rFonts w:ascii="Verdana" w:hAnsi="Verdana" w:cs="Tahoma"/>
          <w:sz w:val="16"/>
          <w:szCs w:val="16"/>
        </w:rPr>
        <w:t>.2.</w:t>
      </w:r>
      <w:r w:rsidR="00A94E93" w:rsidRPr="00ED22ED">
        <w:rPr>
          <w:rFonts w:ascii="Verdana" w:hAnsi="Verdana" w:cs="Tahoma"/>
          <w:sz w:val="16"/>
          <w:szCs w:val="16"/>
        </w:rPr>
        <w:t>5</w:t>
      </w:r>
      <w:r w:rsidRPr="00ED22ED">
        <w:rPr>
          <w:rFonts w:ascii="Verdana" w:hAnsi="Verdana" w:cs="Tahoma"/>
          <w:sz w:val="16"/>
          <w:szCs w:val="16"/>
        </w:rPr>
        <w:tab/>
      </w:r>
      <w:r w:rsidR="00A94E93" w:rsidRPr="00ED22ED">
        <w:rPr>
          <w:rFonts w:ascii="Verdana" w:hAnsi="Verdana" w:cs="Tahoma"/>
          <w:sz w:val="16"/>
          <w:szCs w:val="16"/>
        </w:rPr>
        <w:t xml:space="preserve">O Município compromete-se </w:t>
      </w:r>
      <w:r w:rsidRPr="00ED22ED">
        <w:rPr>
          <w:rFonts w:ascii="Verdana" w:hAnsi="Verdana" w:cs="Tahoma"/>
          <w:sz w:val="16"/>
          <w:szCs w:val="16"/>
        </w:rPr>
        <w:t>a ter disponíveis as fichas de inscrição e/ou lista dos participantes nas diferentes atividades desportivas a desenvolver.</w:t>
      </w:r>
      <w:r w:rsidR="00A94E93" w:rsidRPr="00ED22ED">
        <w:rPr>
          <w:rFonts w:ascii="Verdana" w:hAnsi="Verdana" w:cs="Tahoma"/>
          <w:sz w:val="16"/>
          <w:szCs w:val="16"/>
        </w:rPr>
        <w:t xml:space="preserve"> </w:t>
      </w:r>
      <w:r w:rsidR="009D297C" w:rsidRPr="00ED22ED">
        <w:rPr>
          <w:rFonts w:ascii="Verdana" w:hAnsi="Verdana" w:cs="Tahoma"/>
          <w:sz w:val="16"/>
          <w:szCs w:val="16"/>
        </w:rPr>
        <w:t>Vide</w:t>
      </w:r>
      <w:r w:rsidR="00A94E93" w:rsidRPr="00ED22ED">
        <w:rPr>
          <w:rFonts w:ascii="Verdana" w:hAnsi="Verdana" w:cs="Tahoma"/>
          <w:sz w:val="16"/>
          <w:szCs w:val="16"/>
        </w:rPr>
        <w:t xml:space="preserve"> anexos E </w:t>
      </w:r>
      <w:proofErr w:type="spellStart"/>
      <w:r w:rsidR="00A94E93" w:rsidRPr="00ED22ED">
        <w:rPr>
          <w:rFonts w:ascii="Verdana" w:hAnsi="Verdana" w:cs="Tahoma"/>
          <w:sz w:val="16"/>
          <w:szCs w:val="16"/>
        </w:rPr>
        <w:t>e</w:t>
      </w:r>
      <w:proofErr w:type="spellEnd"/>
      <w:r w:rsidR="00A94E93" w:rsidRPr="00ED22ED">
        <w:rPr>
          <w:rFonts w:ascii="Verdana" w:hAnsi="Verdana" w:cs="Tahoma"/>
          <w:sz w:val="16"/>
          <w:szCs w:val="16"/>
        </w:rPr>
        <w:t xml:space="preserve"> F.</w:t>
      </w:r>
    </w:p>
    <w:p w:rsidR="005B6907" w:rsidRPr="00ED22ED" w:rsidRDefault="005B6907" w:rsidP="000A0EE3">
      <w:pPr>
        <w:tabs>
          <w:tab w:val="left" w:pos="-2268"/>
          <w:tab w:val="left" w:pos="709"/>
        </w:tabs>
        <w:spacing w:before="120" w:line="240" w:lineRule="auto"/>
        <w:ind w:left="284" w:right="-58"/>
        <w:rPr>
          <w:rFonts w:ascii="Verdana" w:hAnsi="Verdana" w:cs="Tahoma"/>
          <w:sz w:val="16"/>
          <w:szCs w:val="16"/>
        </w:rPr>
      </w:pPr>
    </w:p>
    <w:p w:rsidR="000E3A48" w:rsidRPr="00ED22ED" w:rsidRDefault="000E3A48" w:rsidP="000A0EE3">
      <w:pPr>
        <w:tabs>
          <w:tab w:val="left" w:pos="-2268"/>
          <w:tab w:val="left" w:pos="993"/>
        </w:tabs>
        <w:spacing w:before="120" w:line="240" w:lineRule="auto"/>
        <w:rPr>
          <w:rFonts w:ascii="Verdana" w:hAnsi="Verdana" w:cs="Tahoma"/>
          <w:b/>
          <w:sz w:val="16"/>
          <w:szCs w:val="16"/>
        </w:rPr>
      </w:pPr>
      <w:r w:rsidRPr="00ED22ED">
        <w:rPr>
          <w:rFonts w:ascii="Verdana" w:hAnsi="Verdana" w:cs="Tahoma"/>
          <w:b/>
          <w:sz w:val="16"/>
          <w:szCs w:val="16"/>
        </w:rPr>
        <w:t>III</w:t>
      </w:r>
      <w:r w:rsidR="009755C8" w:rsidRPr="00ED22ED">
        <w:rPr>
          <w:rFonts w:ascii="Verdana" w:hAnsi="Verdana" w:cs="Tahoma"/>
          <w:sz w:val="16"/>
          <w:szCs w:val="16"/>
        </w:rPr>
        <w:t xml:space="preserve"> </w:t>
      </w:r>
      <w:r w:rsidR="009755C8" w:rsidRPr="00ED22ED">
        <w:rPr>
          <w:rFonts w:ascii="Verdana" w:hAnsi="Verdana" w:cs="Tahoma"/>
          <w:b/>
          <w:i/>
          <w:sz w:val="16"/>
          <w:szCs w:val="16"/>
        </w:rPr>
        <w:t xml:space="preserve">– </w:t>
      </w:r>
      <w:r w:rsidR="00513133">
        <w:rPr>
          <w:rFonts w:ascii="Verdana" w:hAnsi="Verdana" w:cs="Tahoma"/>
          <w:b/>
          <w:sz w:val="16"/>
          <w:szCs w:val="16"/>
        </w:rPr>
        <w:t>2</w:t>
      </w:r>
      <w:r w:rsidRPr="00ED22ED">
        <w:rPr>
          <w:rFonts w:ascii="Verdana" w:hAnsi="Verdana" w:cs="Tahoma"/>
          <w:b/>
          <w:sz w:val="16"/>
          <w:szCs w:val="16"/>
        </w:rPr>
        <w:t>.3</w:t>
      </w:r>
      <w:r w:rsidR="00B75805" w:rsidRPr="00ED22ED">
        <w:rPr>
          <w:rFonts w:ascii="Verdana" w:hAnsi="Verdana" w:cs="Tahoma"/>
          <w:b/>
          <w:sz w:val="16"/>
          <w:szCs w:val="16"/>
        </w:rPr>
        <w:t xml:space="preserve"> </w:t>
      </w:r>
      <w:r w:rsidRPr="00ED22ED">
        <w:rPr>
          <w:rFonts w:ascii="Verdana" w:hAnsi="Verdana" w:cs="Tahoma"/>
          <w:b/>
          <w:sz w:val="16"/>
          <w:szCs w:val="16"/>
        </w:rPr>
        <w:t>COBERTURAS, CAPITAIS SEGUROS E GARANTIAS (por pessoa segura):</w:t>
      </w:r>
    </w:p>
    <w:p w:rsidR="00B428F9" w:rsidRPr="00ED22ED" w:rsidRDefault="000E3A48" w:rsidP="00933734">
      <w:pPr>
        <w:tabs>
          <w:tab w:val="left" w:pos="-2268"/>
        </w:tabs>
        <w:spacing w:before="120" w:after="120" w:line="240" w:lineRule="auto"/>
        <w:ind w:left="992" w:hanging="992"/>
        <w:rPr>
          <w:rFonts w:ascii="Verdana" w:hAnsi="Verdana" w:cs="Tahoma"/>
          <w:sz w:val="16"/>
          <w:szCs w:val="16"/>
        </w:rPr>
      </w:pPr>
      <w:r w:rsidRPr="00ED22ED">
        <w:rPr>
          <w:rFonts w:ascii="Verdana" w:hAnsi="Verdana" w:cs="Tahoma"/>
          <w:sz w:val="16"/>
          <w:szCs w:val="16"/>
        </w:rPr>
        <w:t>III</w:t>
      </w:r>
      <w:r w:rsidR="009755C8" w:rsidRPr="00ED22ED">
        <w:rPr>
          <w:rFonts w:ascii="Verdana" w:hAnsi="Verdana" w:cs="Tahoma"/>
          <w:sz w:val="16"/>
          <w:szCs w:val="16"/>
        </w:rPr>
        <w:t xml:space="preserve"> </w:t>
      </w:r>
      <w:r w:rsidR="009755C8" w:rsidRPr="00ED22ED">
        <w:rPr>
          <w:rFonts w:ascii="Verdana" w:hAnsi="Verdana" w:cs="Tahoma"/>
          <w:b/>
          <w:i/>
          <w:sz w:val="16"/>
          <w:szCs w:val="16"/>
        </w:rPr>
        <w:t xml:space="preserve">– </w:t>
      </w:r>
      <w:r w:rsidR="00513133">
        <w:rPr>
          <w:rFonts w:ascii="Verdana" w:hAnsi="Verdana" w:cs="Tahoma"/>
          <w:sz w:val="16"/>
          <w:szCs w:val="16"/>
        </w:rPr>
        <w:t>2</w:t>
      </w:r>
      <w:r w:rsidRPr="00ED22ED">
        <w:rPr>
          <w:rFonts w:ascii="Verdana" w:hAnsi="Verdana" w:cs="Tahoma"/>
          <w:sz w:val="16"/>
          <w:szCs w:val="16"/>
        </w:rPr>
        <w:t>.3.1</w:t>
      </w:r>
      <w:r w:rsidRPr="00ED22ED">
        <w:rPr>
          <w:rFonts w:ascii="Verdana" w:hAnsi="Verdana" w:cs="Tahoma"/>
          <w:sz w:val="16"/>
          <w:szCs w:val="16"/>
        </w:rPr>
        <w:tab/>
        <w:t>Pretendem-se as seguintes coberturas:</w:t>
      </w:r>
      <w:r w:rsidR="00883433" w:rsidRPr="00ED22ED">
        <w:rPr>
          <w:rFonts w:ascii="Verdana" w:hAnsi="Verdana" w:cs="Tahoma"/>
          <w:sz w:val="16"/>
          <w:szCs w:val="16"/>
        </w:rPr>
        <w:t xml:space="preserve"> </w:t>
      </w:r>
    </w:p>
    <w:tbl>
      <w:tblPr>
        <w:tblStyle w:val="Tabelacomgrelha"/>
        <w:tblW w:w="0" w:type="auto"/>
        <w:jc w:val="right"/>
        <w:shd w:val="solid" w:color="B6DDE8" w:themeColor="accent5" w:themeTint="66" w:fill="auto"/>
        <w:tblLook w:val="04A0" w:firstRow="1" w:lastRow="0" w:firstColumn="1" w:lastColumn="0" w:noHBand="0" w:noVBand="1"/>
      </w:tblPr>
      <w:tblGrid>
        <w:gridCol w:w="6945"/>
        <w:gridCol w:w="1808"/>
      </w:tblGrid>
      <w:tr w:rsidR="000E3A48" w:rsidRPr="00ED22ED" w:rsidTr="003A0F34">
        <w:trPr>
          <w:jc w:val="right"/>
        </w:trPr>
        <w:tc>
          <w:tcPr>
            <w:tcW w:w="6945" w:type="dxa"/>
            <w:tcBorders>
              <w:bottom w:val="single" w:sz="4" w:space="0" w:color="auto"/>
            </w:tcBorders>
            <w:shd w:val="solid" w:color="B6DDE8" w:themeColor="accent5" w:themeTint="66" w:fill="auto"/>
            <w:vAlign w:val="center"/>
          </w:tcPr>
          <w:p w:rsidR="000E3A48" w:rsidRPr="00933734" w:rsidRDefault="000E3A48" w:rsidP="000A0EE3">
            <w:pPr>
              <w:spacing w:before="120" w:line="240" w:lineRule="auto"/>
              <w:ind w:right="45"/>
              <w:jc w:val="center"/>
              <w:rPr>
                <w:rFonts w:ascii="Verdana" w:eastAsia="Calibri" w:hAnsi="Verdana" w:cs="Tahoma"/>
                <w:b/>
                <w:sz w:val="16"/>
                <w:szCs w:val="16"/>
                <w:lang w:val="pt-PT"/>
              </w:rPr>
            </w:pPr>
            <w:r w:rsidRPr="00933734">
              <w:rPr>
                <w:rFonts w:ascii="Verdana" w:eastAsia="Calibri" w:hAnsi="Verdana" w:cs="Tahoma"/>
                <w:b/>
                <w:sz w:val="16"/>
                <w:szCs w:val="16"/>
                <w:lang w:val="pt-PT"/>
              </w:rPr>
              <w:t>Cobertura Garantida</w:t>
            </w:r>
          </w:p>
        </w:tc>
        <w:tc>
          <w:tcPr>
            <w:tcW w:w="1808" w:type="dxa"/>
            <w:tcBorders>
              <w:bottom w:val="single" w:sz="4" w:space="0" w:color="auto"/>
            </w:tcBorders>
            <w:shd w:val="solid" w:color="B6DDE8" w:themeColor="accent5" w:themeTint="66" w:fill="auto"/>
            <w:vAlign w:val="center"/>
          </w:tcPr>
          <w:p w:rsidR="000E3A48" w:rsidRPr="00933734" w:rsidRDefault="000E3A48" w:rsidP="000A0EE3">
            <w:pPr>
              <w:spacing w:before="120" w:line="240" w:lineRule="auto"/>
              <w:ind w:right="45"/>
              <w:jc w:val="center"/>
              <w:rPr>
                <w:rFonts w:ascii="Verdana" w:eastAsia="Calibri" w:hAnsi="Verdana" w:cs="Tahoma"/>
                <w:sz w:val="16"/>
                <w:szCs w:val="16"/>
                <w:lang w:val="pt-PT"/>
              </w:rPr>
            </w:pPr>
            <w:r w:rsidRPr="00933734">
              <w:rPr>
                <w:rFonts w:ascii="Verdana" w:eastAsia="Calibri" w:hAnsi="Verdana" w:cs="Tahoma"/>
                <w:b/>
                <w:sz w:val="16"/>
                <w:szCs w:val="16"/>
                <w:lang w:val="pt-PT"/>
              </w:rPr>
              <w:t>Capital Seguro</w:t>
            </w:r>
          </w:p>
        </w:tc>
      </w:tr>
      <w:tr w:rsidR="000E3A48" w:rsidRPr="00ED22ED" w:rsidTr="003A0F34">
        <w:trPr>
          <w:jc w:val="right"/>
        </w:trPr>
        <w:tc>
          <w:tcPr>
            <w:tcW w:w="6945" w:type="dxa"/>
            <w:shd w:val="clear" w:color="B6DDE8" w:themeColor="accent5" w:themeTint="66" w:fill="auto"/>
            <w:vAlign w:val="center"/>
          </w:tcPr>
          <w:p w:rsidR="000E3A48" w:rsidRPr="00933734" w:rsidRDefault="000E3A48" w:rsidP="000A0EE3">
            <w:pPr>
              <w:spacing w:before="120" w:line="240" w:lineRule="auto"/>
              <w:ind w:right="45"/>
              <w:jc w:val="left"/>
              <w:rPr>
                <w:rFonts w:ascii="Verdana" w:eastAsia="Calibri" w:hAnsi="Verdana" w:cs="Tahoma"/>
                <w:sz w:val="16"/>
                <w:szCs w:val="16"/>
                <w:lang w:val="pt-PT"/>
              </w:rPr>
            </w:pPr>
            <w:r w:rsidRPr="00933734">
              <w:rPr>
                <w:rFonts w:ascii="Verdana" w:hAnsi="Verdana" w:cs="Tahoma"/>
                <w:sz w:val="16"/>
                <w:szCs w:val="16"/>
                <w:lang w:val="pt-PT"/>
              </w:rPr>
              <w:t>Morte, para participantes com idade igual ou superior a 14 anos</w:t>
            </w:r>
          </w:p>
        </w:tc>
        <w:tc>
          <w:tcPr>
            <w:tcW w:w="1808" w:type="dxa"/>
            <w:shd w:val="clear" w:color="B6DDE8" w:themeColor="accent5" w:themeTint="66" w:fill="auto"/>
            <w:vAlign w:val="center"/>
          </w:tcPr>
          <w:p w:rsidR="000E3A48" w:rsidRPr="00933734" w:rsidRDefault="00AE4686" w:rsidP="005E2844">
            <w:pPr>
              <w:spacing w:before="120" w:line="240" w:lineRule="auto"/>
              <w:ind w:right="45"/>
              <w:jc w:val="right"/>
              <w:rPr>
                <w:rFonts w:ascii="Verdana" w:eastAsia="Calibri" w:hAnsi="Verdana" w:cs="Tahoma"/>
                <w:sz w:val="16"/>
                <w:szCs w:val="16"/>
                <w:lang w:val="pt-PT"/>
              </w:rPr>
            </w:pPr>
            <w:r w:rsidRPr="00933734">
              <w:rPr>
                <w:rFonts w:ascii="Verdana" w:eastAsia="Calibri" w:hAnsi="Verdana" w:cs="Tahoma"/>
                <w:sz w:val="16"/>
                <w:szCs w:val="16"/>
                <w:lang w:val="pt-PT"/>
              </w:rPr>
              <w:t>27</w:t>
            </w:r>
            <w:r w:rsidR="000E3A48" w:rsidRPr="00933734">
              <w:rPr>
                <w:rFonts w:ascii="Verdana" w:eastAsia="Calibri" w:hAnsi="Verdana" w:cs="Tahoma"/>
                <w:sz w:val="16"/>
                <w:szCs w:val="16"/>
                <w:lang w:val="pt-PT"/>
              </w:rPr>
              <w:t>.</w:t>
            </w:r>
            <w:r w:rsidR="005E2844">
              <w:rPr>
                <w:rFonts w:ascii="Verdana" w:eastAsia="Calibri" w:hAnsi="Verdana" w:cs="Tahoma"/>
                <w:sz w:val="16"/>
                <w:szCs w:val="16"/>
                <w:lang w:val="pt-PT"/>
              </w:rPr>
              <w:t>761</w:t>
            </w:r>
            <w:r w:rsidR="00883433" w:rsidRPr="00933734">
              <w:rPr>
                <w:rFonts w:ascii="Verdana" w:eastAsia="Calibri" w:hAnsi="Verdana" w:cs="Tahoma"/>
                <w:sz w:val="16"/>
                <w:szCs w:val="16"/>
                <w:lang w:val="pt-PT"/>
              </w:rPr>
              <w:t>,</w:t>
            </w:r>
            <w:r w:rsidR="000E3A48" w:rsidRPr="00933734">
              <w:rPr>
                <w:rFonts w:ascii="Verdana" w:eastAsia="Calibri" w:hAnsi="Verdana" w:cs="Tahoma"/>
                <w:sz w:val="16"/>
                <w:szCs w:val="16"/>
                <w:lang w:val="pt-PT"/>
              </w:rPr>
              <w:t>00 €</w:t>
            </w:r>
          </w:p>
        </w:tc>
      </w:tr>
      <w:tr w:rsidR="000E3A48" w:rsidRPr="00ED22ED" w:rsidTr="003A0F34">
        <w:trPr>
          <w:jc w:val="right"/>
        </w:trPr>
        <w:tc>
          <w:tcPr>
            <w:tcW w:w="6945" w:type="dxa"/>
            <w:shd w:val="clear" w:color="B6DDE8" w:themeColor="accent5" w:themeTint="66" w:fill="auto"/>
            <w:vAlign w:val="center"/>
          </w:tcPr>
          <w:p w:rsidR="000E3A48" w:rsidRPr="00933734" w:rsidRDefault="000E3A48" w:rsidP="000A0EE3">
            <w:pPr>
              <w:spacing w:before="120" w:line="240" w:lineRule="auto"/>
              <w:ind w:right="45"/>
              <w:jc w:val="left"/>
              <w:rPr>
                <w:rFonts w:ascii="Verdana" w:eastAsia="Calibri" w:hAnsi="Verdana" w:cs="Tahoma"/>
                <w:sz w:val="16"/>
                <w:szCs w:val="16"/>
                <w:lang w:val="pt-PT"/>
              </w:rPr>
            </w:pPr>
            <w:r w:rsidRPr="00933734">
              <w:rPr>
                <w:rFonts w:ascii="Verdana" w:hAnsi="Verdana" w:cs="Tahoma"/>
                <w:sz w:val="16"/>
                <w:szCs w:val="16"/>
                <w:lang w:val="pt-PT"/>
              </w:rPr>
              <w:t>Invalidez Permanente Absoluta e Parcial</w:t>
            </w:r>
            <w:r w:rsidRPr="00933734">
              <w:rPr>
                <w:rFonts w:ascii="Verdana" w:hAnsi="Verdana" w:cs="Tahoma"/>
                <w:sz w:val="16"/>
                <w:szCs w:val="16"/>
                <w:lang w:val="pt-PT"/>
              </w:rPr>
              <w:tab/>
            </w:r>
          </w:p>
        </w:tc>
        <w:tc>
          <w:tcPr>
            <w:tcW w:w="1808" w:type="dxa"/>
            <w:shd w:val="clear" w:color="B6DDE8" w:themeColor="accent5" w:themeTint="66" w:fill="auto"/>
            <w:vAlign w:val="center"/>
          </w:tcPr>
          <w:p w:rsidR="000E3A48" w:rsidRPr="00933734" w:rsidRDefault="00AE4686" w:rsidP="005E2844">
            <w:pPr>
              <w:spacing w:before="120" w:line="240" w:lineRule="auto"/>
              <w:ind w:right="45"/>
              <w:jc w:val="right"/>
              <w:rPr>
                <w:rFonts w:ascii="Verdana" w:eastAsia="Calibri" w:hAnsi="Verdana" w:cs="Tahoma"/>
                <w:sz w:val="16"/>
                <w:szCs w:val="16"/>
                <w:lang w:val="pt-PT"/>
              </w:rPr>
            </w:pPr>
            <w:r w:rsidRPr="00933734">
              <w:rPr>
                <w:rFonts w:ascii="Verdana" w:eastAsia="Calibri" w:hAnsi="Verdana" w:cs="Tahoma"/>
                <w:sz w:val="16"/>
                <w:szCs w:val="16"/>
                <w:lang w:val="pt-PT"/>
              </w:rPr>
              <w:t>27.</w:t>
            </w:r>
            <w:r w:rsidR="005E2844">
              <w:rPr>
                <w:rFonts w:ascii="Verdana" w:eastAsia="Calibri" w:hAnsi="Verdana" w:cs="Tahoma"/>
                <w:sz w:val="16"/>
                <w:szCs w:val="16"/>
                <w:lang w:val="pt-PT"/>
              </w:rPr>
              <w:t>761</w:t>
            </w:r>
            <w:r w:rsidRPr="00933734">
              <w:rPr>
                <w:rFonts w:ascii="Verdana" w:eastAsia="Calibri" w:hAnsi="Verdana" w:cs="Tahoma"/>
                <w:sz w:val="16"/>
                <w:szCs w:val="16"/>
                <w:lang w:val="pt-PT"/>
              </w:rPr>
              <w:t>,00 €</w:t>
            </w:r>
          </w:p>
        </w:tc>
      </w:tr>
      <w:tr w:rsidR="000E3A48" w:rsidRPr="00ED22ED" w:rsidTr="003A0F34">
        <w:trPr>
          <w:jc w:val="right"/>
        </w:trPr>
        <w:tc>
          <w:tcPr>
            <w:tcW w:w="6945" w:type="dxa"/>
            <w:shd w:val="clear" w:color="B6DDE8" w:themeColor="accent5" w:themeTint="66" w:fill="auto"/>
            <w:vAlign w:val="center"/>
          </w:tcPr>
          <w:p w:rsidR="000E3A48" w:rsidRPr="00933734" w:rsidRDefault="000E3A48" w:rsidP="000A0EE3">
            <w:pPr>
              <w:spacing w:before="120" w:line="240" w:lineRule="auto"/>
              <w:ind w:right="45"/>
              <w:jc w:val="left"/>
              <w:rPr>
                <w:rFonts w:ascii="Verdana" w:eastAsia="Calibri" w:hAnsi="Verdana" w:cs="Tahoma"/>
                <w:sz w:val="16"/>
                <w:szCs w:val="16"/>
                <w:lang w:val="pt-PT"/>
              </w:rPr>
            </w:pPr>
            <w:r w:rsidRPr="00933734">
              <w:rPr>
                <w:rFonts w:ascii="Verdana" w:hAnsi="Verdana" w:cs="Tahoma"/>
                <w:sz w:val="16"/>
                <w:szCs w:val="16"/>
                <w:lang w:val="pt-PT"/>
              </w:rPr>
              <w:t>Despesas de Tratamento</w:t>
            </w:r>
            <w:r w:rsidR="00AE4686" w:rsidRPr="00933734">
              <w:rPr>
                <w:rFonts w:ascii="Verdana" w:hAnsi="Verdana" w:cs="Tahoma"/>
                <w:sz w:val="16"/>
                <w:szCs w:val="16"/>
                <w:lang w:val="pt-PT"/>
              </w:rPr>
              <w:t>, Transporte Sanitário e Repatriamento por Acidente</w:t>
            </w:r>
          </w:p>
        </w:tc>
        <w:tc>
          <w:tcPr>
            <w:tcW w:w="1808" w:type="dxa"/>
            <w:shd w:val="clear" w:color="B6DDE8" w:themeColor="accent5" w:themeTint="66" w:fill="auto"/>
            <w:vAlign w:val="center"/>
          </w:tcPr>
          <w:p w:rsidR="000E3A48" w:rsidRPr="00933734" w:rsidRDefault="00AE4686" w:rsidP="005E2844">
            <w:pPr>
              <w:spacing w:before="120" w:line="240" w:lineRule="auto"/>
              <w:ind w:right="45"/>
              <w:jc w:val="right"/>
              <w:rPr>
                <w:rFonts w:ascii="Verdana" w:eastAsia="Calibri" w:hAnsi="Verdana" w:cs="Tahoma"/>
                <w:sz w:val="16"/>
                <w:szCs w:val="16"/>
                <w:lang w:val="pt-PT"/>
              </w:rPr>
            </w:pPr>
            <w:r w:rsidRPr="00933734">
              <w:rPr>
                <w:rFonts w:ascii="Verdana" w:eastAsia="Calibri" w:hAnsi="Verdana" w:cs="Tahoma"/>
                <w:sz w:val="16"/>
                <w:szCs w:val="16"/>
                <w:lang w:val="pt-PT"/>
              </w:rPr>
              <w:t>4.</w:t>
            </w:r>
            <w:r w:rsidR="005E2844">
              <w:rPr>
                <w:rFonts w:ascii="Verdana" w:eastAsia="Calibri" w:hAnsi="Verdana" w:cs="Tahoma"/>
                <w:sz w:val="16"/>
                <w:szCs w:val="16"/>
                <w:lang w:val="pt-PT"/>
              </w:rPr>
              <w:t>44</w:t>
            </w:r>
            <w:r w:rsidR="00883433" w:rsidRPr="00933734">
              <w:rPr>
                <w:rFonts w:ascii="Verdana" w:eastAsia="Calibri" w:hAnsi="Verdana" w:cs="Tahoma"/>
                <w:sz w:val="16"/>
                <w:szCs w:val="16"/>
                <w:lang w:val="pt-PT"/>
              </w:rPr>
              <w:t>3</w:t>
            </w:r>
            <w:r w:rsidRPr="00933734">
              <w:rPr>
                <w:rFonts w:ascii="Verdana" w:eastAsia="Calibri" w:hAnsi="Verdana" w:cs="Tahoma"/>
                <w:sz w:val="16"/>
                <w:szCs w:val="16"/>
                <w:lang w:val="pt-PT"/>
              </w:rPr>
              <w:t>,00</w:t>
            </w:r>
            <w:r w:rsidR="000E3A48" w:rsidRPr="00933734">
              <w:rPr>
                <w:rFonts w:ascii="Verdana" w:eastAsia="Calibri" w:hAnsi="Verdana" w:cs="Tahoma"/>
                <w:sz w:val="16"/>
                <w:szCs w:val="16"/>
                <w:lang w:val="pt-PT"/>
              </w:rPr>
              <w:t xml:space="preserve"> €</w:t>
            </w:r>
          </w:p>
        </w:tc>
      </w:tr>
      <w:tr w:rsidR="000E3A48" w:rsidRPr="00ED22ED" w:rsidTr="003A0F34">
        <w:trPr>
          <w:jc w:val="right"/>
        </w:trPr>
        <w:tc>
          <w:tcPr>
            <w:tcW w:w="6945" w:type="dxa"/>
            <w:shd w:val="clear" w:color="B6DDE8" w:themeColor="accent5" w:themeTint="66" w:fill="auto"/>
            <w:vAlign w:val="center"/>
          </w:tcPr>
          <w:p w:rsidR="000E3A48" w:rsidRPr="00933734" w:rsidRDefault="000E3A48" w:rsidP="000A0EE3">
            <w:pPr>
              <w:spacing w:before="120" w:line="240" w:lineRule="auto"/>
              <w:ind w:right="45"/>
              <w:jc w:val="left"/>
              <w:rPr>
                <w:rFonts w:ascii="Verdana" w:eastAsia="Calibri" w:hAnsi="Verdana" w:cs="Tahoma"/>
                <w:sz w:val="16"/>
                <w:szCs w:val="16"/>
                <w:lang w:val="pt-PT"/>
              </w:rPr>
            </w:pPr>
            <w:r w:rsidRPr="00933734">
              <w:rPr>
                <w:rFonts w:ascii="Verdana" w:hAnsi="Verdana" w:cs="Tahoma"/>
                <w:sz w:val="16"/>
                <w:szCs w:val="16"/>
                <w:lang w:val="pt-PT"/>
              </w:rPr>
              <w:t>Despesas de Funeral</w:t>
            </w:r>
            <w:r w:rsidRPr="00933734">
              <w:rPr>
                <w:rFonts w:ascii="Verdana" w:hAnsi="Verdana" w:cs="Tahoma"/>
                <w:sz w:val="16"/>
                <w:szCs w:val="16"/>
                <w:lang w:val="pt-PT"/>
              </w:rPr>
              <w:tab/>
            </w:r>
          </w:p>
        </w:tc>
        <w:tc>
          <w:tcPr>
            <w:tcW w:w="1808" w:type="dxa"/>
            <w:shd w:val="clear" w:color="B6DDE8" w:themeColor="accent5" w:themeTint="66" w:fill="auto"/>
            <w:vAlign w:val="center"/>
          </w:tcPr>
          <w:p w:rsidR="000E3A48" w:rsidRPr="00933734" w:rsidRDefault="00AE4686" w:rsidP="005E2844">
            <w:pPr>
              <w:spacing w:before="120" w:line="240" w:lineRule="auto"/>
              <w:ind w:right="45"/>
              <w:jc w:val="right"/>
              <w:rPr>
                <w:rFonts w:ascii="Verdana" w:eastAsia="Calibri" w:hAnsi="Verdana" w:cs="Tahoma"/>
                <w:sz w:val="16"/>
                <w:szCs w:val="16"/>
                <w:lang w:val="pt-PT"/>
              </w:rPr>
            </w:pPr>
            <w:r w:rsidRPr="00933734">
              <w:rPr>
                <w:rFonts w:ascii="Verdana" w:eastAsia="Calibri" w:hAnsi="Verdana" w:cs="Tahoma"/>
                <w:sz w:val="16"/>
                <w:szCs w:val="16"/>
                <w:lang w:val="pt-PT"/>
              </w:rPr>
              <w:t>2.</w:t>
            </w:r>
            <w:r w:rsidR="005E2844">
              <w:rPr>
                <w:rFonts w:ascii="Verdana" w:eastAsia="Calibri" w:hAnsi="Verdana" w:cs="Tahoma"/>
                <w:sz w:val="16"/>
                <w:szCs w:val="16"/>
                <w:lang w:val="pt-PT"/>
              </w:rPr>
              <w:t>22</w:t>
            </w:r>
            <w:r w:rsidR="00883433" w:rsidRPr="00933734">
              <w:rPr>
                <w:rFonts w:ascii="Verdana" w:eastAsia="Calibri" w:hAnsi="Verdana" w:cs="Tahoma"/>
                <w:sz w:val="16"/>
                <w:szCs w:val="16"/>
                <w:lang w:val="pt-PT"/>
              </w:rPr>
              <w:t>2</w:t>
            </w:r>
            <w:r w:rsidRPr="00933734">
              <w:rPr>
                <w:rFonts w:ascii="Verdana" w:eastAsia="Calibri" w:hAnsi="Verdana" w:cs="Tahoma"/>
                <w:sz w:val="16"/>
                <w:szCs w:val="16"/>
                <w:lang w:val="pt-PT"/>
              </w:rPr>
              <w:t>,00 €</w:t>
            </w:r>
          </w:p>
        </w:tc>
      </w:tr>
      <w:tr w:rsidR="000E3A48" w:rsidRPr="00ED22ED" w:rsidTr="003A0F34">
        <w:trPr>
          <w:jc w:val="right"/>
        </w:trPr>
        <w:tc>
          <w:tcPr>
            <w:tcW w:w="6945" w:type="dxa"/>
            <w:shd w:val="clear" w:color="B6DDE8" w:themeColor="accent5" w:themeTint="66" w:fill="auto"/>
            <w:vAlign w:val="center"/>
          </w:tcPr>
          <w:p w:rsidR="000E3A48" w:rsidRPr="00933734" w:rsidRDefault="000E3A48" w:rsidP="000A0EE3">
            <w:pPr>
              <w:spacing w:before="120" w:line="240" w:lineRule="auto"/>
              <w:ind w:right="45"/>
              <w:jc w:val="left"/>
              <w:rPr>
                <w:rFonts w:ascii="Verdana" w:eastAsia="Calibri" w:hAnsi="Verdana" w:cs="Tahoma"/>
                <w:sz w:val="16"/>
                <w:szCs w:val="16"/>
                <w:lang w:val="pt-PT"/>
              </w:rPr>
            </w:pPr>
            <w:r w:rsidRPr="00933734">
              <w:rPr>
                <w:rFonts w:ascii="Verdana" w:hAnsi="Verdana" w:cs="Tahoma"/>
                <w:sz w:val="16"/>
                <w:szCs w:val="16"/>
                <w:lang w:val="pt-PT"/>
              </w:rPr>
              <w:t xml:space="preserve">Despesas com substituição e reparação de próteses e ortóteses existentes – máximo de 7,5% do valor das despesas de tratamento  </w:t>
            </w:r>
          </w:p>
        </w:tc>
        <w:tc>
          <w:tcPr>
            <w:tcW w:w="1808" w:type="dxa"/>
            <w:shd w:val="clear" w:color="B6DDE8" w:themeColor="accent5" w:themeTint="66" w:fill="auto"/>
            <w:vAlign w:val="center"/>
          </w:tcPr>
          <w:p w:rsidR="000E3A48" w:rsidRPr="00933734" w:rsidRDefault="000E3A48" w:rsidP="000A0EE3">
            <w:pPr>
              <w:spacing w:before="120" w:line="240" w:lineRule="auto"/>
              <w:ind w:right="45"/>
              <w:jc w:val="right"/>
              <w:rPr>
                <w:rFonts w:ascii="Verdana" w:eastAsia="Calibri" w:hAnsi="Verdana" w:cs="Tahoma"/>
                <w:sz w:val="16"/>
                <w:szCs w:val="16"/>
                <w:lang w:val="pt-PT"/>
              </w:rPr>
            </w:pPr>
            <w:r w:rsidRPr="00933734">
              <w:rPr>
                <w:rFonts w:ascii="Verdana" w:eastAsia="Calibri" w:hAnsi="Verdana" w:cs="Tahoma"/>
                <w:sz w:val="16"/>
                <w:szCs w:val="16"/>
                <w:lang w:val="pt-PT"/>
              </w:rPr>
              <w:t>500,00 €</w:t>
            </w:r>
          </w:p>
        </w:tc>
      </w:tr>
    </w:tbl>
    <w:p w:rsidR="000E3A48" w:rsidRPr="00ED22ED" w:rsidRDefault="000E3A48" w:rsidP="000A0EE3">
      <w:pPr>
        <w:pStyle w:val="PargrafodaLista"/>
        <w:spacing w:before="120" w:line="240" w:lineRule="auto"/>
        <w:ind w:right="46"/>
        <w:rPr>
          <w:rFonts w:ascii="Verdana" w:eastAsia="Calibri" w:hAnsi="Verdana" w:cs="Tahoma"/>
          <w:sz w:val="16"/>
          <w:szCs w:val="16"/>
        </w:rPr>
      </w:pPr>
    </w:p>
    <w:p w:rsidR="000E3A48" w:rsidRPr="00ED22ED" w:rsidRDefault="000E3A48" w:rsidP="000A0EE3">
      <w:pPr>
        <w:tabs>
          <w:tab w:val="left" w:pos="-2268"/>
        </w:tabs>
        <w:spacing w:before="120" w:line="240" w:lineRule="auto"/>
        <w:ind w:left="993" w:hanging="993"/>
        <w:rPr>
          <w:rFonts w:ascii="Verdana" w:hAnsi="Verdana" w:cs="Tahoma"/>
          <w:sz w:val="16"/>
          <w:szCs w:val="16"/>
        </w:rPr>
      </w:pPr>
      <w:r w:rsidRPr="00ED22ED">
        <w:rPr>
          <w:rFonts w:ascii="Verdana" w:hAnsi="Verdana" w:cs="Tahoma"/>
          <w:sz w:val="16"/>
          <w:szCs w:val="16"/>
        </w:rPr>
        <w:t>III</w:t>
      </w:r>
      <w:r w:rsidR="009755C8" w:rsidRPr="00ED22ED">
        <w:rPr>
          <w:rFonts w:ascii="Verdana" w:hAnsi="Verdana" w:cs="Tahoma"/>
          <w:sz w:val="16"/>
          <w:szCs w:val="16"/>
        </w:rPr>
        <w:t xml:space="preserve"> </w:t>
      </w:r>
      <w:r w:rsidR="009755C8" w:rsidRPr="00ED22ED">
        <w:rPr>
          <w:rFonts w:ascii="Verdana" w:hAnsi="Verdana" w:cs="Tahoma"/>
          <w:b/>
          <w:i/>
          <w:sz w:val="16"/>
          <w:szCs w:val="16"/>
        </w:rPr>
        <w:t xml:space="preserve">– </w:t>
      </w:r>
      <w:r w:rsidR="00513133">
        <w:rPr>
          <w:rFonts w:ascii="Verdana" w:hAnsi="Verdana" w:cs="Tahoma"/>
          <w:sz w:val="16"/>
          <w:szCs w:val="16"/>
        </w:rPr>
        <w:t>2</w:t>
      </w:r>
      <w:r w:rsidRPr="00ED22ED">
        <w:rPr>
          <w:rFonts w:ascii="Verdana" w:hAnsi="Verdana" w:cs="Tahoma"/>
          <w:sz w:val="16"/>
          <w:szCs w:val="16"/>
        </w:rPr>
        <w:t>.3.2</w:t>
      </w:r>
      <w:r w:rsidRPr="00ED22ED">
        <w:rPr>
          <w:rFonts w:ascii="Verdana" w:hAnsi="Verdana" w:cs="Tahoma"/>
          <w:sz w:val="16"/>
          <w:szCs w:val="16"/>
        </w:rPr>
        <w:tab/>
        <w:t>As indemnizações por morte de menores de 14 anos traduzir-se-ão no reembolso de despesas de funeral, de acordo com o legalmente estabelecido, mantendo-se as restantes.</w:t>
      </w:r>
    </w:p>
    <w:p w:rsidR="000E3A48" w:rsidRPr="00ED22ED" w:rsidRDefault="000E3A48" w:rsidP="000A0EE3">
      <w:pPr>
        <w:tabs>
          <w:tab w:val="left" w:pos="-2268"/>
          <w:tab w:val="left" w:pos="709"/>
        </w:tabs>
        <w:spacing w:before="120" w:line="240" w:lineRule="auto"/>
        <w:ind w:left="284" w:right="-58"/>
        <w:rPr>
          <w:rFonts w:ascii="Verdana" w:hAnsi="Verdana" w:cs="Tahoma"/>
          <w:sz w:val="16"/>
          <w:szCs w:val="16"/>
        </w:rPr>
      </w:pPr>
    </w:p>
    <w:p w:rsidR="005B6907" w:rsidRPr="00ED22ED" w:rsidRDefault="000E3A48" w:rsidP="000A0EE3">
      <w:pPr>
        <w:tabs>
          <w:tab w:val="left" w:pos="-2268"/>
          <w:tab w:val="left" w:pos="993"/>
        </w:tabs>
        <w:spacing w:before="120" w:line="240" w:lineRule="auto"/>
        <w:rPr>
          <w:rFonts w:ascii="Verdana" w:hAnsi="Verdana" w:cs="Tahoma"/>
          <w:b/>
          <w:sz w:val="16"/>
          <w:szCs w:val="16"/>
        </w:rPr>
      </w:pPr>
      <w:r w:rsidRPr="00ED22ED">
        <w:rPr>
          <w:rFonts w:ascii="Verdana" w:hAnsi="Verdana" w:cs="Tahoma"/>
          <w:b/>
          <w:sz w:val="16"/>
          <w:szCs w:val="16"/>
        </w:rPr>
        <w:t>III</w:t>
      </w:r>
      <w:r w:rsidR="009755C8" w:rsidRPr="00ED22ED">
        <w:rPr>
          <w:rFonts w:ascii="Verdana" w:hAnsi="Verdana" w:cs="Tahoma"/>
          <w:sz w:val="16"/>
          <w:szCs w:val="16"/>
        </w:rPr>
        <w:t xml:space="preserve"> </w:t>
      </w:r>
      <w:r w:rsidR="009755C8" w:rsidRPr="00ED22ED">
        <w:rPr>
          <w:rFonts w:ascii="Verdana" w:hAnsi="Verdana" w:cs="Tahoma"/>
          <w:b/>
          <w:i/>
          <w:sz w:val="16"/>
          <w:szCs w:val="16"/>
        </w:rPr>
        <w:t xml:space="preserve">– </w:t>
      </w:r>
      <w:r w:rsidR="00513133">
        <w:rPr>
          <w:rFonts w:ascii="Verdana" w:hAnsi="Verdana" w:cs="Tahoma"/>
          <w:b/>
          <w:sz w:val="16"/>
          <w:szCs w:val="16"/>
        </w:rPr>
        <w:t>2</w:t>
      </w:r>
      <w:r w:rsidRPr="00ED22ED">
        <w:rPr>
          <w:rFonts w:ascii="Verdana" w:hAnsi="Verdana" w:cs="Tahoma"/>
          <w:b/>
          <w:sz w:val="16"/>
          <w:szCs w:val="16"/>
        </w:rPr>
        <w:t>.4</w:t>
      </w:r>
      <w:r w:rsidR="005B6907" w:rsidRPr="00ED22ED">
        <w:rPr>
          <w:rFonts w:ascii="Verdana" w:hAnsi="Verdana" w:cs="Tahoma"/>
          <w:b/>
          <w:sz w:val="16"/>
          <w:szCs w:val="16"/>
        </w:rPr>
        <w:tab/>
        <w:t>LOCAIS DE RISCO:</w:t>
      </w:r>
    </w:p>
    <w:p w:rsidR="005B6907" w:rsidRPr="00ED22ED" w:rsidRDefault="005B6907" w:rsidP="000A0EE3">
      <w:pPr>
        <w:tabs>
          <w:tab w:val="left" w:pos="-2268"/>
        </w:tabs>
        <w:spacing w:before="120" w:line="240" w:lineRule="auto"/>
        <w:ind w:right="-1"/>
        <w:rPr>
          <w:rFonts w:ascii="Verdana" w:hAnsi="Verdana" w:cs="Tahoma"/>
          <w:sz w:val="16"/>
          <w:szCs w:val="16"/>
        </w:rPr>
      </w:pPr>
      <w:r w:rsidRPr="00ED22ED">
        <w:rPr>
          <w:rFonts w:ascii="Verdana" w:hAnsi="Verdana" w:cs="Tahoma"/>
          <w:sz w:val="16"/>
          <w:szCs w:val="16"/>
        </w:rPr>
        <w:t>As atividades desportivas desenvolvem-se</w:t>
      </w:r>
      <w:r w:rsidR="00BF250E" w:rsidRPr="00ED22ED">
        <w:rPr>
          <w:rFonts w:ascii="Verdana" w:hAnsi="Verdana" w:cs="Tahoma"/>
          <w:sz w:val="16"/>
          <w:szCs w:val="16"/>
        </w:rPr>
        <w:t xml:space="preserve"> em vários locais do município</w:t>
      </w:r>
      <w:r w:rsidRPr="00ED22ED">
        <w:rPr>
          <w:rFonts w:ascii="Verdana" w:hAnsi="Verdana" w:cs="Tahoma"/>
          <w:sz w:val="16"/>
          <w:szCs w:val="16"/>
        </w:rPr>
        <w:t>, podendo as mesmas serem efetuadas em recinto fechado ou aberto dependendo do tipo de modalidade.</w:t>
      </w:r>
    </w:p>
    <w:p w:rsidR="005B6907" w:rsidRPr="00ED22ED" w:rsidRDefault="005B6907" w:rsidP="000A0EE3">
      <w:pPr>
        <w:tabs>
          <w:tab w:val="left" w:pos="-2268"/>
        </w:tabs>
        <w:spacing w:before="120" w:line="240" w:lineRule="auto"/>
        <w:ind w:right="-58"/>
        <w:rPr>
          <w:rFonts w:ascii="Verdana" w:hAnsi="Verdana" w:cs="Tahoma"/>
          <w:b/>
          <w:sz w:val="16"/>
          <w:szCs w:val="16"/>
          <w:u w:val="single"/>
        </w:rPr>
      </w:pPr>
    </w:p>
    <w:p w:rsidR="005B6907" w:rsidRPr="00ED22ED" w:rsidRDefault="005B6907" w:rsidP="000A0EE3">
      <w:pPr>
        <w:tabs>
          <w:tab w:val="left" w:pos="-2268"/>
          <w:tab w:val="left" w:pos="993"/>
        </w:tabs>
        <w:spacing w:before="120" w:line="240" w:lineRule="auto"/>
        <w:rPr>
          <w:rFonts w:ascii="Verdana" w:hAnsi="Verdana" w:cs="Tahoma"/>
          <w:b/>
          <w:sz w:val="16"/>
          <w:szCs w:val="16"/>
        </w:rPr>
      </w:pPr>
      <w:r w:rsidRPr="00ED22ED">
        <w:rPr>
          <w:rFonts w:ascii="Verdana" w:hAnsi="Verdana" w:cs="Tahoma"/>
          <w:b/>
          <w:sz w:val="16"/>
          <w:szCs w:val="16"/>
        </w:rPr>
        <w:t>II</w:t>
      </w:r>
      <w:r w:rsidR="000E3A48" w:rsidRPr="00ED22ED">
        <w:rPr>
          <w:rFonts w:ascii="Verdana" w:hAnsi="Verdana" w:cs="Tahoma"/>
          <w:b/>
          <w:sz w:val="16"/>
          <w:szCs w:val="16"/>
        </w:rPr>
        <w:t>I</w:t>
      </w:r>
      <w:r w:rsidR="009755C8" w:rsidRPr="00ED22ED">
        <w:rPr>
          <w:rFonts w:ascii="Verdana" w:hAnsi="Verdana" w:cs="Tahoma"/>
          <w:sz w:val="16"/>
          <w:szCs w:val="16"/>
        </w:rPr>
        <w:t xml:space="preserve"> </w:t>
      </w:r>
      <w:r w:rsidR="009755C8" w:rsidRPr="00ED22ED">
        <w:rPr>
          <w:rFonts w:ascii="Verdana" w:hAnsi="Verdana" w:cs="Tahoma"/>
          <w:b/>
          <w:i/>
          <w:sz w:val="16"/>
          <w:szCs w:val="16"/>
        </w:rPr>
        <w:t xml:space="preserve">– </w:t>
      </w:r>
      <w:r w:rsidR="00513133">
        <w:rPr>
          <w:rFonts w:ascii="Verdana" w:hAnsi="Verdana" w:cs="Tahoma"/>
          <w:b/>
          <w:sz w:val="16"/>
          <w:szCs w:val="16"/>
        </w:rPr>
        <w:t>2</w:t>
      </w:r>
      <w:r w:rsidR="000E3A48" w:rsidRPr="00ED22ED">
        <w:rPr>
          <w:rFonts w:ascii="Verdana" w:hAnsi="Verdana" w:cs="Tahoma"/>
          <w:b/>
          <w:sz w:val="16"/>
          <w:szCs w:val="16"/>
        </w:rPr>
        <w:t>.</w:t>
      </w:r>
      <w:r w:rsidR="00625306" w:rsidRPr="00ED22ED">
        <w:rPr>
          <w:rFonts w:ascii="Verdana" w:hAnsi="Verdana" w:cs="Tahoma"/>
          <w:b/>
          <w:sz w:val="16"/>
          <w:szCs w:val="16"/>
        </w:rPr>
        <w:t>5</w:t>
      </w:r>
      <w:r w:rsidRPr="00ED22ED">
        <w:rPr>
          <w:rFonts w:ascii="Verdana" w:hAnsi="Verdana" w:cs="Tahoma"/>
          <w:b/>
          <w:sz w:val="16"/>
          <w:szCs w:val="16"/>
        </w:rPr>
        <w:tab/>
        <w:t>FRACCIONAMENTO DOS PRÉMIOS:</w:t>
      </w:r>
    </w:p>
    <w:p w:rsidR="005B6907" w:rsidRPr="00ED22ED" w:rsidRDefault="00AE4686" w:rsidP="000A0EE3">
      <w:pPr>
        <w:spacing w:before="120" w:line="240" w:lineRule="auto"/>
        <w:ind w:right="46"/>
        <w:rPr>
          <w:rFonts w:ascii="Verdana" w:hAnsi="Verdana" w:cs="Tahoma"/>
          <w:b/>
          <w:bCs/>
          <w:iCs/>
          <w:sz w:val="16"/>
          <w:szCs w:val="16"/>
        </w:rPr>
      </w:pPr>
      <w:r w:rsidRPr="00ED22ED">
        <w:rPr>
          <w:rFonts w:ascii="Verdana" w:eastAsia="Calibri" w:hAnsi="Verdana" w:cs="Tahoma"/>
          <w:sz w:val="16"/>
          <w:szCs w:val="16"/>
        </w:rPr>
        <w:t>T</w:t>
      </w:r>
      <w:r w:rsidRPr="00ED22ED">
        <w:rPr>
          <w:rFonts w:ascii="Verdana" w:eastAsia="Calibri" w:hAnsi="Verdana" w:cs="Tahoma"/>
          <w:spacing w:val="2"/>
          <w:sz w:val="16"/>
          <w:szCs w:val="16"/>
        </w:rPr>
        <w:t>r</w:t>
      </w:r>
      <w:r w:rsidRPr="00ED22ED">
        <w:rPr>
          <w:rFonts w:ascii="Verdana" w:eastAsia="Calibri" w:hAnsi="Verdana" w:cs="Tahoma"/>
          <w:spacing w:val="1"/>
          <w:sz w:val="16"/>
          <w:szCs w:val="16"/>
        </w:rPr>
        <w:t>i</w:t>
      </w:r>
      <w:r w:rsidRPr="00ED22ED">
        <w:rPr>
          <w:rFonts w:ascii="Verdana" w:eastAsia="Calibri" w:hAnsi="Verdana" w:cs="Tahoma"/>
          <w:sz w:val="16"/>
          <w:szCs w:val="16"/>
        </w:rPr>
        <w:t>me</w:t>
      </w:r>
      <w:r w:rsidRPr="00ED22ED">
        <w:rPr>
          <w:rFonts w:ascii="Verdana" w:eastAsia="Calibri" w:hAnsi="Verdana" w:cs="Tahoma"/>
          <w:spacing w:val="-1"/>
          <w:sz w:val="16"/>
          <w:szCs w:val="16"/>
        </w:rPr>
        <w:t>s</w:t>
      </w:r>
      <w:r w:rsidRPr="00ED22ED">
        <w:rPr>
          <w:rFonts w:ascii="Verdana" w:eastAsia="Calibri" w:hAnsi="Verdana" w:cs="Tahoma"/>
          <w:sz w:val="16"/>
          <w:szCs w:val="16"/>
        </w:rPr>
        <w:t>tral</w:t>
      </w:r>
      <w:r w:rsidR="005B6907" w:rsidRPr="00ED22ED">
        <w:rPr>
          <w:rFonts w:ascii="Verdana" w:eastAsia="Calibri" w:hAnsi="Verdana" w:cs="Tahoma"/>
          <w:sz w:val="16"/>
          <w:szCs w:val="16"/>
        </w:rPr>
        <w:t>,</w:t>
      </w:r>
      <w:r w:rsidR="005B6907" w:rsidRPr="00ED22ED">
        <w:rPr>
          <w:rFonts w:ascii="Verdana" w:eastAsia="Calibri" w:hAnsi="Verdana" w:cs="Tahoma"/>
          <w:spacing w:val="2"/>
          <w:sz w:val="16"/>
          <w:szCs w:val="16"/>
        </w:rPr>
        <w:t xml:space="preserve"> </w:t>
      </w:r>
      <w:r w:rsidR="005B6907" w:rsidRPr="00ED22ED">
        <w:rPr>
          <w:rFonts w:ascii="Verdana" w:eastAsia="Calibri" w:hAnsi="Verdana" w:cs="Tahoma"/>
          <w:sz w:val="16"/>
          <w:szCs w:val="16"/>
        </w:rPr>
        <w:t>sem</w:t>
      </w:r>
      <w:r w:rsidR="005B6907" w:rsidRPr="00ED22ED">
        <w:rPr>
          <w:rFonts w:ascii="Verdana" w:eastAsia="Calibri" w:hAnsi="Verdana" w:cs="Tahoma"/>
          <w:spacing w:val="2"/>
          <w:sz w:val="16"/>
          <w:szCs w:val="16"/>
        </w:rPr>
        <w:t xml:space="preserve"> </w:t>
      </w:r>
      <w:r w:rsidR="005B6907" w:rsidRPr="00ED22ED">
        <w:rPr>
          <w:rFonts w:ascii="Verdana" w:eastAsia="Calibri" w:hAnsi="Verdana" w:cs="Tahoma"/>
          <w:spacing w:val="-2"/>
          <w:sz w:val="16"/>
          <w:szCs w:val="16"/>
        </w:rPr>
        <w:t>c</w:t>
      </w:r>
      <w:r w:rsidR="005B6907" w:rsidRPr="00ED22ED">
        <w:rPr>
          <w:rFonts w:ascii="Verdana" w:eastAsia="Calibri" w:hAnsi="Verdana" w:cs="Tahoma"/>
          <w:sz w:val="16"/>
          <w:szCs w:val="16"/>
        </w:rPr>
        <w:t>ar</w:t>
      </w:r>
      <w:r w:rsidR="005B6907" w:rsidRPr="00ED22ED">
        <w:rPr>
          <w:rFonts w:ascii="Verdana" w:eastAsia="Calibri" w:hAnsi="Verdana" w:cs="Tahoma"/>
          <w:spacing w:val="1"/>
          <w:sz w:val="16"/>
          <w:szCs w:val="16"/>
        </w:rPr>
        <w:t>g</w:t>
      </w:r>
      <w:r w:rsidR="005B6907" w:rsidRPr="00ED22ED">
        <w:rPr>
          <w:rFonts w:ascii="Verdana" w:eastAsia="Calibri" w:hAnsi="Verdana" w:cs="Tahoma"/>
          <w:sz w:val="16"/>
          <w:szCs w:val="16"/>
        </w:rPr>
        <w:t xml:space="preserve">as </w:t>
      </w:r>
      <w:r w:rsidR="005B6907" w:rsidRPr="00ED22ED">
        <w:rPr>
          <w:rFonts w:ascii="Verdana" w:eastAsia="Calibri" w:hAnsi="Verdana" w:cs="Tahoma"/>
          <w:spacing w:val="-1"/>
          <w:sz w:val="16"/>
          <w:szCs w:val="16"/>
        </w:rPr>
        <w:t>d</w:t>
      </w:r>
      <w:r w:rsidR="005B6907" w:rsidRPr="00ED22ED">
        <w:rPr>
          <w:rFonts w:ascii="Verdana" w:eastAsia="Calibri" w:hAnsi="Verdana" w:cs="Tahoma"/>
          <w:sz w:val="16"/>
          <w:szCs w:val="16"/>
        </w:rPr>
        <w:t>e</w:t>
      </w:r>
      <w:r w:rsidR="005B6907" w:rsidRPr="00ED22ED">
        <w:rPr>
          <w:rFonts w:ascii="Verdana" w:eastAsia="Calibri" w:hAnsi="Verdana" w:cs="Tahoma"/>
          <w:spacing w:val="-1"/>
          <w:sz w:val="16"/>
          <w:szCs w:val="16"/>
        </w:rPr>
        <w:t xml:space="preserve"> </w:t>
      </w:r>
      <w:r w:rsidR="005B6907" w:rsidRPr="00ED22ED">
        <w:rPr>
          <w:rFonts w:ascii="Verdana" w:eastAsia="Calibri" w:hAnsi="Verdana" w:cs="Tahoma"/>
          <w:sz w:val="16"/>
          <w:szCs w:val="16"/>
        </w:rPr>
        <w:t>fra</w:t>
      </w:r>
      <w:r w:rsidR="005B6907" w:rsidRPr="00ED22ED">
        <w:rPr>
          <w:rFonts w:ascii="Verdana" w:eastAsia="Calibri" w:hAnsi="Verdana" w:cs="Tahoma"/>
          <w:spacing w:val="-3"/>
          <w:sz w:val="16"/>
          <w:szCs w:val="16"/>
        </w:rPr>
        <w:t>c</w:t>
      </w:r>
      <w:r w:rsidR="005B6907" w:rsidRPr="00ED22ED">
        <w:rPr>
          <w:rFonts w:ascii="Verdana" w:eastAsia="Calibri" w:hAnsi="Verdana" w:cs="Tahoma"/>
          <w:spacing w:val="2"/>
          <w:sz w:val="16"/>
          <w:szCs w:val="16"/>
        </w:rPr>
        <w:t>i</w:t>
      </w:r>
      <w:r w:rsidR="005B6907" w:rsidRPr="00ED22ED">
        <w:rPr>
          <w:rFonts w:ascii="Verdana" w:eastAsia="Calibri" w:hAnsi="Verdana" w:cs="Tahoma"/>
          <w:spacing w:val="-1"/>
          <w:sz w:val="16"/>
          <w:szCs w:val="16"/>
        </w:rPr>
        <w:t>on</w:t>
      </w:r>
      <w:r w:rsidR="005B6907" w:rsidRPr="00ED22ED">
        <w:rPr>
          <w:rFonts w:ascii="Verdana" w:eastAsia="Calibri" w:hAnsi="Verdana" w:cs="Tahoma"/>
          <w:sz w:val="16"/>
          <w:szCs w:val="16"/>
        </w:rPr>
        <w:t>a</w:t>
      </w:r>
      <w:r w:rsidR="005B6907" w:rsidRPr="00ED22ED">
        <w:rPr>
          <w:rFonts w:ascii="Verdana" w:eastAsia="Calibri" w:hAnsi="Verdana" w:cs="Tahoma"/>
          <w:spacing w:val="1"/>
          <w:sz w:val="16"/>
          <w:szCs w:val="16"/>
        </w:rPr>
        <w:t>m</w:t>
      </w:r>
      <w:r w:rsidR="005B6907" w:rsidRPr="00ED22ED">
        <w:rPr>
          <w:rFonts w:ascii="Verdana" w:eastAsia="Calibri" w:hAnsi="Verdana" w:cs="Tahoma"/>
          <w:sz w:val="16"/>
          <w:szCs w:val="16"/>
        </w:rPr>
        <w:t>en</w:t>
      </w:r>
      <w:r w:rsidR="005B6907" w:rsidRPr="00ED22ED">
        <w:rPr>
          <w:rFonts w:ascii="Verdana" w:eastAsia="Calibri" w:hAnsi="Verdana" w:cs="Tahoma"/>
          <w:spacing w:val="-2"/>
          <w:sz w:val="16"/>
          <w:szCs w:val="16"/>
        </w:rPr>
        <w:t>t</w:t>
      </w:r>
      <w:r w:rsidR="005B6907" w:rsidRPr="00ED22ED">
        <w:rPr>
          <w:rFonts w:ascii="Verdana" w:eastAsia="Calibri" w:hAnsi="Verdana" w:cs="Tahoma"/>
          <w:spacing w:val="-1"/>
          <w:sz w:val="16"/>
          <w:szCs w:val="16"/>
        </w:rPr>
        <w:t>o</w:t>
      </w:r>
      <w:r w:rsidR="005B6907" w:rsidRPr="00ED22ED">
        <w:rPr>
          <w:rFonts w:ascii="Verdana" w:eastAsia="Calibri" w:hAnsi="Verdana" w:cs="Tahoma"/>
          <w:sz w:val="16"/>
          <w:szCs w:val="16"/>
        </w:rPr>
        <w:t>.</w:t>
      </w:r>
    </w:p>
    <w:p w:rsidR="005B6907" w:rsidRPr="00ED22ED" w:rsidRDefault="005B6907" w:rsidP="000A0EE3">
      <w:pPr>
        <w:tabs>
          <w:tab w:val="left" w:pos="-2268"/>
        </w:tabs>
        <w:spacing w:before="120" w:line="240" w:lineRule="auto"/>
        <w:ind w:right="-58"/>
        <w:rPr>
          <w:rFonts w:ascii="Verdana" w:hAnsi="Verdana" w:cs="Tahoma"/>
          <w:sz w:val="16"/>
          <w:szCs w:val="16"/>
        </w:rPr>
      </w:pPr>
    </w:p>
    <w:p w:rsidR="005B6907" w:rsidRPr="00ED22ED" w:rsidRDefault="00625306" w:rsidP="000A0EE3">
      <w:pPr>
        <w:tabs>
          <w:tab w:val="left" w:pos="-2268"/>
          <w:tab w:val="left" w:pos="993"/>
        </w:tabs>
        <w:spacing w:before="120" w:line="240" w:lineRule="auto"/>
        <w:rPr>
          <w:rFonts w:ascii="Verdana" w:hAnsi="Verdana" w:cs="Tahoma"/>
          <w:b/>
          <w:sz w:val="16"/>
          <w:szCs w:val="16"/>
        </w:rPr>
      </w:pPr>
      <w:r w:rsidRPr="00ED22ED">
        <w:rPr>
          <w:rFonts w:ascii="Verdana" w:hAnsi="Verdana" w:cs="Tahoma"/>
          <w:b/>
          <w:sz w:val="16"/>
          <w:szCs w:val="16"/>
        </w:rPr>
        <w:t>III</w:t>
      </w:r>
      <w:r w:rsidR="009755C8" w:rsidRPr="00ED22ED">
        <w:rPr>
          <w:rFonts w:ascii="Verdana" w:hAnsi="Verdana" w:cs="Tahoma"/>
          <w:sz w:val="16"/>
          <w:szCs w:val="16"/>
        </w:rPr>
        <w:t xml:space="preserve"> </w:t>
      </w:r>
      <w:r w:rsidR="009755C8" w:rsidRPr="00ED22ED">
        <w:rPr>
          <w:rFonts w:ascii="Verdana" w:hAnsi="Verdana" w:cs="Tahoma"/>
          <w:b/>
          <w:i/>
          <w:sz w:val="16"/>
          <w:szCs w:val="16"/>
        </w:rPr>
        <w:t xml:space="preserve">– </w:t>
      </w:r>
      <w:r w:rsidR="00513133">
        <w:rPr>
          <w:rFonts w:ascii="Verdana" w:hAnsi="Verdana" w:cs="Tahoma"/>
          <w:b/>
          <w:sz w:val="16"/>
          <w:szCs w:val="16"/>
        </w:rPr>
        <w:t>2</w:t>
      </w:r>
      <w:r w:rsidRPr="00ED22ED">
        <w:rPr>
          <w:rFonts w:ascii="Verdana" w:hAnsi="Verdana" w:cs="Tahoma"/>
          <w:b/>
          <w:sz w:val="16"/>
          <w:szCs w:val="16"/>
        </w:rPr>
        <w:t>.6</w:t>
      </w:r>
      <w:r w:rsidR="005B6907" w:rsidRPr="00ED22ED">
        <w:rPr>
          <w:rFonts w:ascii="Verdana" w:hAnsi="Verdana" w:cs="Tahoma"/>
          <w:b/>
          <w:sz w:val="16"/>
          <w:szCs w:val="16"/>
        </w:rPr>
        <w:tab/>
        <w:t>FRANQUIA</w:t>
      </w:r>
    </w:p>
    <w:p w:rsidR="005B6907" w:rsidRPr="00ED22ED" w:rsidRDefault="00625306" w:rsidP="000A0EE3">
      <w:pPr>
        <w:tabs>
          <w:tab w:val="left" w:pos="-2268"/>
        </w:tabs>
        <w:spacing w:before="120" w:line="240" w:lineRule="auto"/>
        <w:ind w:left="993" w:hanging="993"/>
        <w:rPr>
          <w:rFonts w:ascii="Verdana" w:hAnsi="Verdana" w:cs="Tahoma"/>
          <w:sz w:val="16"/>
          <w:szCs w:val="16"/>
        </w:rPr>
      </w:pPr>
      <w:r w:rsidRPr="00ED22ED">
        <w:rPr>
          <w:rFonts w:ascii="Verdana" w:hAnsi="Verdana" w:cs="Tahoma"/>
          <w:sz w:val="16"/>
          <w:szCs w:val="16"/>
        </w:rPr>
        <w:t>III</w:t>
      </w:r>
      <w:r w:rsidR="009755C8" w:rsidRPr="00ED22ED">
        <w:rPr>
          <w:rFonts w:ascii="Verdana" w:hAnsi="Verdana" w:cs="Tahoma"/>
          <w:sz w:val="16"/>
          <w:szCs w:val="16"/>
        </w:rPr>
        <w:t xml:space="preserve"> </w:t>
      </w:r>
      <w:r w:rsidR="009755C8" w:rsidRPr="00ED22ED">
        <w:rPr>
          <w:rFonts w:ascii="Verdana" w:hAnsi="Verdana" w:cs="Tahoma"/>
          <w:b/>
          <w:i/>
          <w:sz w:val="16"/>
          <w:szCs w:val="16"/>
        </w:rPr>
        <w:t xml:space="preserve">– </w:t>
      </w:r>
      <w:r w:rsidR="00513133">
        <w:rPr>
          <w:rFonts w:ascii="Verdana" w:hAnsi="Verdana" w:cs="Tahoma"/>
          <w:sz w:val="16"/>
          <w:szCs w:val="16"/>
        </w:rPr>
        <w:t>2</w:t>
      </w:r>
      <w:r w:rsidRPr="00ED22ED">
        <w:rPr>
          <w:rFonts w:ascii="Verdana" w:hAnsi="Verdana" w:cs="Tahoma"/>
          <w:sz w:val="16"/>
          <w:szCs w:val="16"/>
        </w:rPr>
        <w:t>.6</w:t>
      </w:r>
      <w:r w:rsidR="005B6907" w:rsidRPr="00ED22ED">
        <w:rPr>
          <w:rFonts w:ascii="Verdana" w:hAnsi="Verdana" w:cs="Tahoma"/>
          <w:sz w:val="16"/>
          <w:szCs w:val="16"/>
        </w:rPr>
        <w:t>.1</w:t>
      </w:r>
      <w:r w:rsidR="005B6907" w:rsidRPr="00ED22ED">
        <w:rPr>
          <w:rFonts w:ascii="Verdana" w:hAnsi="Verdana" w:cs="Tahoma"/>
          <w:sz w:val="16"/>
          <w:szCs w:val="16"/>
        </w:rPr>
        <w:tab/>
      </w:r>
      <w:r w:rsidR="00AE4686" w:rsidRPr="00ED22ED">
        <w:rPr>
          <w:rFonts w:ascii="Verdana" w:hAnsi="Verdana" w:cs="Tahoma"/>
          <w:sz w:val="16"/>
          <w:szCs w:val="16"/>
        </w:rPr>
        <w:t>S</w:t>
      </w:r>
      <w:r w:rsidR="005B6907" w:rsidRPr="00ED22ED">
        <w:rPr>
          <w:rFonts w:ascii="Verdana" w:hAnsi="Verdana" w:cs="Tahoma"/>
          <w:sz w:val="16"/>
          <w:szCs w:val="16"/>
        </w:rPr>
        <w:t>em franquia.</w:t>
      </w:r>
    </w:p>
    <w:p w:rsidR="009D297C" w:rsidRPr="00ED22ED" w:rsidRDefault="009D297C" w:rsidP="000A0EE3">
      <w:pPr>
        <w:spacing w:before="120" w:line="240" w:lineRule="auto"/>
        <w:rPr>
          <w:rFonts w:ascii="Verdana" w:hAnsi="Verdana" w:cs="Tahoma"/>
          <w:sz w:val="16"/>
          <w:szCs w:val="16"/>
        </w:rPr>
      </w:pPr>
    </w:p>
    <w:p w:rsidR="005B6907" w:rsidRPr="00ED22ED" w:rsidRDefault="005B6907" w:rsidP="00F53809">
      <w:pPr>
        <w:pStyle w:val="Cabealho7"/>
        <w:numPr>
          <w:ilvl w:val="6"/>
          <w:numId w:val="14"/>
        </w:numPr>
        <w:tabs>
          <w:tab w:val="clear" w:pos="1296"/>
          <w:tab w:val="clear" w:pos="2835"/>
          <w:tab w:val="num" w:pos="0"/>
        </w:tabs>
        <w:suppressAutoHyphens/>
        <w:spacing w:before="120"/>
        <w:ind w:left="0" w:firstLine="0"/>
        <w:jc w:val="left"/>
        <w:rPr>
          <w:rFonts w:ascii="Verdana" w:hAnsi="Verdana" w:cs="Tahoma"/>
          <w:b w:val="0"/>
          <w:bCs/>
          <w:sz w:val="16"/>
          <w:szCs w:val="16"/>
        </w:rPr>
      </w:pPr>
      <w:r w:rsidRPr="00ED22ED">
        <w:rPr>
          <w:rFonts w:ascii="Verdana" w:hAnsi="Verdana" w:cs="Tahoma"/>
          <w:bCs/>
          <w:sz w:val="16"/>
          <w:szCs w:val="16"/>
        </w:rPr>
        <w:t>IV – ACTIVIDADES DESPORTIVAS NÃO PERIÓDICAS</w:t>
      </w:r>
    </w:p>
    <w:p w:rsidR="0049121F" w:rsidRPr="00ED22ED" w:rsidRDefault="0049121F" w:rsidP="000A0EE3">
      <w:pPr>
        <w:tabs>
          <w:tab w:val="left" w:pos="-2268"/>
        </w:tabs>
        <w:spacing w:before="120" w:line="240" w:lineRule="auto"/>
        <w:ind w:right="-58"/>
        <w:rPr>
          <w:rFonts w:ascii="Verdana" w:hAnsi="Verdana" w:cs="Tahoma"/>
          <w:b/>
          <w:sz w:val="16"/>
          <w:szCs w:val="16"/>
          <w:u w:val="single"/>
        </w:rPr>
      </w:pPr>
    </w:p>
    <w:p w:rsidR="005B6907" w:rsidRPr="00ED22ED" w:rsidRDefault="003B37C1" w:rsidP="000A0EE3">
      <w:pPr>
        <w:tabs>
          <w:tab w:val="left" w:pos="-2268"/>
          <w:tab w:val="left" w:pos="993"/>
        </w:tabs>
        <w:spacing w:before="120" w:line="240" w:lineRule="auto"/>
        <w:rPr>
          <w:rFonts w:ascii="Verdana" w:hAnsi="Verdana" w:cs="Tahoma"/>
          <w:b/>
          <w:sz w:val="16"/>
          <w:szCs w:val="16"/>
        </w:rPr>
      </w:pPr>
      <w:r w:rsidRPr="00ED22ED">
        <w:rPr>
          <w:rFonts w:ascii="Verdana" w:hAnsi="Verdana" w:cs="Tahoma"/>
          <w:b/>
          <w:sz w:val="16"/>
          <w:szCs w:val="16"/>
        </w:rPr>
        <w:t>IV</w:t>
      </w:r>
      <w:r w:rsidR="009755C8" w:rsidRPr="00ED22ED">
        <w:rPr>
          <w:rFonts w:ascii="Verdana" w:hAnsi="Verdana" w:cs="Tahoma"/>
          <w:b/>
          <w:sz w:val="16"/>
          <w:szCs w:val="16"/>
        </w:rPr>
        <w:t xml:space="preserve"> – </w:t>
      </w:r>
      <w:r w:rsidR="00513133">
        <w:rPr>
          <w:rFonts w:ascii="Verdana" w:hAnsi="Verdana" w:cs="Tahoma"/>
          <w:b/>
          <w:sz w:val="16"/>
          <w:szCs w:val="16"/>
        </w:rPr>
        <w:t>2</w:t>
      </w:r>
      <w:r w:rsidR="005B6907" w:rsidRPr="00ED22ED">
        <w:rPr>
          <w:rFonts w:ascii="Verdana" w:hAnsi="Verdana" w:cs="Tahoma"/>
          <w:b/>
          <w:sz w:val="16"/>
          <w:szCs w:val="16"/>
        </w:rPr>
        <w:t>.1</w:t>
      </w:r>
      <w:r w:rsidR="005B6907" w:rsidRPr="00ED22ED">
        <w:rPr>
          <w:rFonts w:ascii="Verdana" w:hAnsi="Verdana" w:cs="Tahoma"/>
          <w:b/>
          <w:sz w:val="16"/>
          <w:szCs w:val="16"/>
        </w:rPr>
        <w:tab/>
        <w:t>OBJECTO DO SEGURO:</w:t>
      </w:r>
    </w:p>
    <w:p w:rsidR="005B6907" w:rsidRPr="00ED22ED" w:rsidRDefault="003B37C1" w:rsidP="000A0EE3">
      <w:pPr>
        <w:tabs>
          <w:tab w:val="left" w:pos="-2268"/>
        </w:tabs>
        <w:spacing w:before="120" w:line="240" w:lineRule="auto"/>
        <w:ind w:left="993" w:hanging="993"/>
        <w:rPr>
          <w:rFonts w:ascii="Verdana" w:hAnsi="Verdana" w:cs="Tahoma"/>
          <w:sz w:val="16"/>
          <w:szCs w:val="16"/>
        </w:rPr>
      </w:pPr>
      <w:r w:rsidRPr="00ED22ED">
        <w:rPr>
          <w:rFonts w:ascii="Verdana" w:hAnsi="Verdana" w:cs="Tahoma"/>
          <w:sz w:val="16"/>
          <w:szCs w:val="16"/>
        </w:rPr>
        <w:t>IV</w:t>
      </w:r>
      <w:r w:rsidR="00ED16A8" w:rsidRPr="00ED22ED">
        <w:rPr>
          <w:rFonts w:ascii="Verdana" w:hAnsi="Verdana" w:cs="Tahoma"/>
          <w:sz w:val="16"/>
          <w:szCs w:val="16"/>
        </w:rPr>
        <w:t xml:space="preserve"> </w:t>
      </w:r>
      <w:r w:rsidR="00ED16A8" w:rsidRPr="00ED22ED">
        <w:rPr>
          <w:rFonts w:ascii="Verdana" w:hAnsi="Verdana" w:cs="Tahoma"/>
          <w:b/>
          <w:i/>
          <w:sz w:val="16"/>
          <w:szCs w:val="16"/>
        </w:rPr>
        <w:t xml:space="preserve">– </w:t>
      </w:r>
      <w:r w:rsidR="00513133">
        <w:rPr>
          <w:rFonts w:ascii="Verdana" w:hAnsi="Verdana" w:cs="Tahoma"/>
          <w:sz w:val="16"/>
          <w:szCs w:val="16"/>
        </w:rPr>
        <w:t>2</w:t>
      </w:r>
      <w:r w:rsidR="005B6907" w:rsidRPr="00ED22ED">
        <w:rPr>
          <w:rFonts w:ascii="Verdana" w:hAnsi="Verdana" w:cs="Tahoma"/>
          <w:sz w:val="16"/>
          <w:szCs w:val="16"/>
        </w:rPr>
        <w:t>.1.1</w:t>
      </w:r>
      <w:r w:rsidR="005B6907" w:rsidRPr="00ED22ED">
        <w:rPr>
          <w:rFonts w:ascii="Verdana" w:hAnsi="Verdana" w:cs="Tahoma"/>
          <w:sz w:val="16"/>
          <w:szCs w:val="16"/>
        </w:rPr>
        <w:tab/>
        <w:t xml:space="preserve">Seguro de acidentes pessoais, abrangendo todos os praticantes, de atividades físicas e desportivas, no âmbito da prática </w:t>
      </w:r>
      <w:r w:rsidR="000A4C37" w:rsidRPr="00ED22ED">
        <w:rPr>
          <w:rFonts w:ascii="Verdana" w:hAnsi="Verdana" w:cs="Tahoma"/>
          <w:sz w:val="16"/>
          <w:szCs w:val="16"/>
        </w:rPr>
        <w:t>desportiva regular realizada</w:t>
      </w:r>
      <w:r w:rsidR="005B6907" w:rsidRPr="00ED22ED">
        <w:rPr>
          <w:rFonts w:ascii="Verdana" w:hAnsi="Verdana" w:cs="Tahoma"/>
          <w:sz w:val="16"/>
          <w:szCs w:val="16"/>
        </w:rPr>
        <w:t xml:space="preserve"> </w:t>
      </w:r>
      <w:r w:rsidR="000A4C37" w:rsidRPr="00ED22ED">
        <w:rPr>
          <w:rFonts w:ascii="Verdana" w:hAnsi="Verdana" w:cs="Tahoma"/>
          <w:sz w:val="16"/>
          <w:szCs w:val="16"/>
        </w:rPr>
        <w:t xml:space="preserve">em espaços e/ou instalações desportivas, recreativas e culturais, cobertas ou ao ar livre, abertas ao público, incluindo, as que </w:t>
      </w:r>
      <w:r w:rsidR="00AC49AE">
        <w:rPr>
          <w:rFonts w:ascii="Verdana" w:hAnsi="Verdana" w:cs="Tahoma"/>
          <w:sz w:val="16"/>
          <w:szCs w:val="16"/>
        </w:rPr>
        <w:t>Lei nº 39/2012 de 28 e agosto;</w:t>
      </w:r>
    </w:p>
    <w:p w:rsidR="005B6907" w:rsidRPr="00ED22ED" w:rsidRDefault="003B37C1" w:rsidP="000A0EE3">
      <w:pPr>
        <w:tabs>
          <w:tab w:val="left" w:pos="-2268"/>
        </w:tabs>
        <w:spacing w:before="120" w:line="240" w:lineRule="auto"/>
        <w:ind w:left="993" w:hanging="993"/>
        <w:rPr>
          <w:rFonts w:ascii="Verdana" w:hAnsi="Verdana" w:cs="Tahoma"/>
          <w:sz w:val="16"/>
          <w:szCs w:val="16"/>
        </w:rPr>
      </w:pPr>
      <w:r w:rsidRPr="00ED22ED">
        <w:rPr>
          <w:rFonts w:ascii="Verdana" w:hAnsi="Verdana" w:cs="Tahoma"/>
          <w:sz w:val="16"/>
          <w:szCs w:val="16"/>
        </w:rPr>
        <w:t>IV</w:t>
      </w:r>
      <w:r w:rsidR="00ED16A8" w:rsidRPr="00ED22ED">
        <w:rPr>
          <w:rFonts w:ascii="Verdana" w:hAnsi="Verdana" w:cs="Tahoma"/>
          <w:sz w:val="16"/>
          <w:szCs w:val="16"/>
        </w:rPr>
        <w:t xml:space="preserve"> </w:t>
      </w:r>
      <w:r w:rsidR="00ED16A8" w:rsidRPr="00ED22ED">
        <w:rPr>
          <w:rFonts w:ascii="Verdana" w:hAnsi="Verdana" w:cs="Tahoma"/>
          <w:b/>
          <w:i/>
          <w:sz w:val="16"/>
          <w:szCs w:val="16"/>
        </w:rPr>
        <w:t xml:space="preserve">– </w:t>
      </w:r>
      <w:r w:rsidR="00513133">
        <w:rPr>
          <w:rFonts w:ascii="Verdana" w:hAnsi="Verdana" w:cs="Tahoma"/>
          <w:sz w:val="16"/>
          <w:szCs w:val="16"/>
        </w:rPr>
        <w:t>2</w:t>
      </w:r>
      <w:r w:rsidR="005B6907" w:rsidRPr="00ED22ED">
        <w:rPr>
          <w:rFonts w:ascii="Verdana" w:hAnsi="Verdana" w:cs="Tahoma"/>
          <w:sz w:val="16"/>
          <w:szCs w:val="16"/>
        </w:rPr>
        <w:t>.1.2</w:t>
      </w:r>
      <w:r w:rsidR="005B6907" w:rsidRPr="00ED22ED">
        <w:rPr>
          <w:rFonts w:ascii="Verdana" w:hAnsi="Verdana" w:cs="Tahoma"/>
          <w:sz w:val="16"/>
          <w:szCs w:val="16"/>
        </w:rPr>
        <w:tab/>
      </w:r>
      <w:r w:rsidR="00D41309" w:rsidRPr="00ED22ED">
        <w:rPr>
          <w:rFonts w:ascii="Verdana" w:hAnsi="Verdana" w:cs="Tahoma"/>
          <w:sz w:val="16"/>
          <w:szCs w:val="16"/>
        </w:rPr>
        <w:t>C</w:t>
      </w:r>
      <w:r w:rsidR="005B6907" w:rsidRPr="00ED22ED">
        <w:rPr>
          <w:rFonts w:ascii="Verdana" w:hAnsi="Verdana" w:cs="Tahoma"/>
          <w:sz w:val="16"/>
          <w:szCs w:val="16"/>
        </w:rPr>
        <w:t>onjunto de atividades de prática regular, promovidas pelo Município, cuja duração é na generalidade anual.</w:t>
      </w:r>
    </w:p>
    <w:p w:rsidR="009D297C" w:rsidRDefault="009D297C" w:rsidP="000A0EE3">
      <w:pPr>
        <w:tabs>
          <w:tab w:val="left" w:pos="-2268"/>
          <w:tab w:val="left" w:pos="993"/>
        </w:tabs>
        <w:spacing w:before="120" w:line="240" w:lineRule="auto"/>
        <w:rPr>
          <w:rFonts w:ascii="Verdana" w:hAnsi="Verdana" w:cs="Tahoma"/>
          <w:b/>
          <w:sz w:val="16"/>
          <w:szCs w:val="16"/>
        </w:rPr>
      </w:pPr>
    </w:p>
    <w:p w:rsidR="00513133" w:rsidRPr="00ED22ED" w:rsidRDefault="00513133" w:rsidP="000A0EE3">
      <w:pPr>
        <w:tabs>
          <w:tab w:val="left" w:pos="-2268"/>
          <w:tab w:val="left" w:pos="993"/>
        </w:tabs>
        <w:spacing w:before="120" w:line="240" w:lineRule="auto"/>
        <w:rPr>
          <w:rFonts w:ascii="Verdana" w:hAnsi="Verdana" w:cs="Tahoma"/>
          <w:b/>
          <w:sz w:val="16"/>
          <w:szCs w:val="16"/>
        </w:rPr>
      </w:pPr>
    </w:p>
    <w:p w:rsidR="003B37C1" w:rsidRPr="00ED22ED" w:rsidRDefault="003B37C1" w:rsidP="000A0EE3">
      <w:pPr>
        <w:tabs>
          <w:tab w:val="left" w:pos="-2268"/>
          <w:tab w:val="left" w:pos="993"/>
        </w:tabs>
        <w:spacing w:before="120" w:line="240" w:lineRule="auto"/>
        <w:rPr>
          <w:rFonts w:ascii="Verdana" w:hAnsi="Verdana" w:cs="Tahoma"/>
          <w:b/>
          <w:sz w:val="16"/>
          <w:szCs w:val="16"/>
        </w:rPr>
      </w:pPr>
      <w:r w:rsidRPr="00ED22ED">
        <w:rPr>
          <w:rFonts w:ascii="Verdana" w:hAnsi="Verdana" w:cs="Tahoma"/>
          <w:b/>
          <w:sz w:val="16"/>
          <w:szCs w:val="16"/>
        </w:rPr>
        <w:lastRenderedPageBreak/>
        <w:t>IV</w:t>
      </w:r>
      <w:r w:rsidR="00ED16A8" w:rsidRPr="00ED22ED">
        <w:rPr>
          <w:rFonts w:ascii="Verdana" w:hAnsi="Verdana" w:cs="Tahoma"/>
          <w:sz w:val="16"/>
          <w:szCs w:val="16"/>
        </w:rPr>
        <w:t xml:space="preserve"> </w:t>
      </w:r>
      <w:r w:rsidR="00ED16A8" w:rsidRPr="00ED22ED">
        <w:rPr>
          <w:rFonts w:ascii="Verdana" w:hAnsi="Verdana" w:cs="Tahoma"/>
          <w:b/>
          <w:i/>
          <w:sz w:val="16"/>
          <w:szCs w:val="16"/>
        </w:rPr>
        <w:t xml:space="preserve">– </w:t>
      </w:r>
      <w:r w:rsidR="00513133">
        <w:rPr>
          <w:rFonts w:ascii="Verdana" w:hAnsi="Verdana" w:cs="Tahoma"/>
          <w:b/>
          <w:sz w:val="16"/>
          <w:szCs w:val="16"/>
        </w:rPr>
        <w:t>2</w:t>
      </w:r>
      <w:r w:rsidRPr="00ED22ED">
        <w:rPr>
          <w:rFonts w:ascii="Verdana" w:hAnsi="Verdana" w:cs="Tahoma"/>
          <w:b/>
          <w:sz w:val="16"/>
          <w:szCs w:val="16"/>
        </w:rPr>
        <w:t>.2</w:t>
      </w:r>
      <w:r w:rsidRPr="00ED22ED">
        <w:rPr>
          <w:rFonts w:ascii="Verdana" w:hAnsi="Verdana" w:cs="Tahoma"/>
          <w:b/>
          <w:sz w:val="16"/>
          <w:szCs w:val="16"/>
        </w:rPr>
        <w:tab/>
        <w:t>ÂMBITO DO SEGURO:</w:t>
      </w:r>
    </w:p>
    <w:p w:rsidR="003B37C1" w:rsidRPr="00ED22ED" w:rsidRDefault="003B37C1" w:rsidP="000A0EE3">
      <w:pPr>
        <w:tabs>
          <w:tab w:val="left" w:pos="-2268"/>
        </w:tabs>
        <w:spacing w:before="120" w:line="240" w:lineRule="auto"/>
        <w:ind w:left="993" w:right="-1" w:hanging="993"/>
        <w:rPr>
          <w:rFonts w:ascii="Verdana" w:hAnsi="Verdana" w:cs="Tahoma"/>
          <w:sz w:val="16"/>
          <w:szCs w:val="16"/>
        </w:rPr>
      </w:pPr>
      <w:r w:rsidRPr="00ED22ED">
        <w:rPr>
          <w:rFonts w:ascii="Verdana" w:hAnsi="Verdana" w:cs="Tahoma"/>
          <w:sz w:val="16"/>
          <w:szCs w:val="16"/>
        </w:rPr>
        <w:t>IV</w:t>
      </w:r>
      <w:r w:rsidR="00ED16A8" w:rsidRPr="00ED22ED">
        <w:rPr>
          <w:rFonts w:ascii="Verdana" w:hAnsi="Verdana" w:cs="Tahoma"/>
          <w:sz w:val="16"/>
          <w:szCs w:val="16"/>
        </w:rPr>
        <w:t xml:space="preserve"> </w:t>
      </w:r>
      <w:r w:rsidR="00ED16A8" w:rsidRPr="00ED22ED">
        <w:rPr>
          <w:rFonts w:ascii="Verdana" w:hAnsi="Verdana" w:cs="Tahoma"/>
          <w:b/>
          <w:i/>
          <w:sz w:val="16"/>
          <w:szCs w:val="16"/>
        </w:rPr>
        <w:t xml:space="preserve">– </w:t>
      </w:r>
      <w:r w:rsidR="00513133">
        <w:rPr>
          <w:rFonts w:ascii="Verdana" w:hAnsi="Verdana" w:cs="Tahoma"/>
          <w:sz w:val="16"/>
          <w:szCs w:val="16"/>
        </w:rPr>
        <w:t>2</w:t>
      </w:r>
      <w:r w:rsidRPr="00ED22ED">
        <w:rPr>
          <w:rFonts w:ascii="Verdana" w:hAnsi="Verdana" w:cs="Tahoma"/>
          <w:sz w:val="16"/>
          <w:szCs w:val="16"/>
        </w:rPr>
        <w:t>.2.1</w:t>
      </w:r>
      <w:r w:rsidRPr="00ED22ED">
        <w:rPr>
          <w:rFonts w:ascii="Verdana" w:hAnsi="Verdana" w:cs="Tahoma"/>
          <w:sz w:val="16"/>
          <w:szCs w:val="16"/>
        </w:rPr>
        <w:tab/>
        <w:t>Com base na Lei n.º 5/2007 de 16 de Janeiro, e no Decreto – Lei n.º 10/2009 de 12 de Janeiro, ficam garantidos os acidentes corporais resultantes da prática amadora de atividades desportivas promovidas e desenvolvidas pelos Municípios e demais entidades adquirentes</w:t>
      </w:r>
      <w:r w:rsidR="000A4C37" w:rsidRPr="00ED22ED">
        <w:rPr>
          <w:rFonts w:ascii="Verdana" w:hAnsi="Verdana" w:cs="Tahoma"/>
          <w:sz w:val="16"/>
          <w:szCs w:val="16"/>
        </w:rPr>
        <w:t xml:space="preserve"> em espaços e/ou instalações desportivas, recreativas e culturais, cobertas ou ao ar livre, abertas ao público, incluindo, as que refere o art.º 2.º </w:t>
      </w:r>
      <w:r w:rsidR="00953364" w:rsidRPr="00ED22ED">
        <w:rPr>
          <w:rFonts w:ascii="Verdana" w:hAnsi="Verdana" w:cs="Tahoma"/>
          <w:sz w:val="16"/>
          <w:szCs w:val="16"/>
        </w:rPr>
        <w:t xml:space="preserve">do </w:t>
      </w:r>
      <w:proofErr w:type="gramStart"/>
      <w:r w:rsidR="00953364" w:rsidRPr="00ED22ED">
        <w:rPr>
          <w:rFonts w:ascii="Verdana" w:hAnsi="Verdana" w:cs="Tahoma"/>
          <w:sz w:val="16"/>
          <w:szCs w:val="16"/>
        </w:rPr>
        <w:t>Decreto Lei</w:t>
      </w:r>
      <w:proofErr w:type="gramEnd"/>
      <w:r w:rsidR="00953364" w:rsidRPr="00ED22ED">
        <w:rPr>
          <w:rFonts w:ascii="Verdana" w:hAnsi="Verdana" w:cs="Tahoma"/>
          <w:sz w:val="16"/>
          <w:szCs w:val="16"/>
        </w:rPr>
        <w:t xml:space="preserve"> nº 141/2009 de 16 de junho.</w:t>
      </w:r>
    </w:p>
    <w:p w:rsidR="003B37C1" w:rsidRPr="00ED22ED" w:rsidRDefault="003B37C1" w:rsidP="000A0EE3">
      <w:pPr>
        <w:tabs>
          <w:tab w:val="left" w:pos="-2268"/>
        </w:tabs>
        <w:spacing w:before="120" w:line="240" w:lineRule="auto"/>
        <w:ind w:left="993" w:right="-1" w:hanging="993"/>
        <w:rPr>
          <w:rFonts w:ascii="Verdana" w:hAnsi="Verdana" w:cs="Tahoma"/>
          <w:sz w:val="16"/>
          <w:szCs w:val="16"/>
        </w:rPr>
      </w:pPr>
      <w:r w:rsidRPr="00ED22ED">
        <w:rPr>
          <w:rFonts w:ascii="Verdana" w:hAnsi="Verdana" w:cs="Tahoma"/>
          <w:sz w:val="16"/>
          <w:szCs w:val="16"/>
        </w:rPr>
        <w:t>IV</w:t>
      </w:r>
      <w:r w:rsidR="00ED16A8" w:rsidRPr="00ED22ED">
        <w:rPr>
          <w:rFonts w:ascii="Verdana" w:hAnsi="Verdana" w:cs="Tahoma"/>
          <w:sz w:val="16"/>
          <w:szCs w:val="16"/>
        </w:rPr>
        <w:t xml:space="preserve"> </w:t>
      </w:r>
      <w:r w:rsidR="00ED16A8" w:rsidRPr="00ED22ED">
        <w:rPr>
          <w:rFonts w:ascii="Verdana" w:hAnsi="Verdana" w:cs="Tahoma"/>
          <w:b/>
          <w:i/>
          <w:sz w:val="16"/>
          <w:szCs w:val="16"/>
        </w:rPr>
        <w:t xml:space="preserve">– </w:t>
      </w:r>
      <w:r w:rsidR="00513133">
        <w:rPr>
          <w:rFonts w:ascii="Verdana" w:hAnsi="Verdana" w:cs="Tahoma"/>
          <w:sz w:val="16"/>
          <w:szCs w:val="16"/>
        </w:rPr>
        <w:t>2</w:t>
      </w:r>
      <w:r w:rsidRPr="00ED22ED">
        <w:rPr>
          <w:rFonts w:ascii="Verdana" w:hAnsi="Verdana" w:cs="Tahoma"/>
          <w:sz w:val="16"/>
          <w:szCs w:val="16"/>
        </w:rPr>
        <w:t>.2.2</w:t>
      </w:r>
      <w:r w:rsidRPr="00ED22ED">
        <w:rPr>
          <w:rFonts w:ascii="Verdana" w:hAnsi="Verdana" w:cs="Tahoma"/>
          <w:sz w:val="16"/>
          <w:szCs w:val="16"/>
        </w:rPr>
        <w:tab/>
        <w:t xml:space="preserve">Ficam também incluídas nas apólices a cobertura dos acidentes emergentes </w:t>
      </w:r>
      <w:proofErr w:type="gramStart"/>
      <w:r w:rsidRPr="00ED22ED">
        <w:rPr>
          <w:rFonts w:ascii="Verdana" w:hAnsi="Verdana" w:cs="Tahoma"/>
          <w:sz w:val="16"/>
          <w:szCs w:val="16"/>
        </w:rPr>
        <w:t>de</w:t>
      </w:r>
      <w:proofErr w:type="gramEnd"/>
      <w:r w:rsidRPr="00ED22ED">
        <w:rPr>
          <w:rFonts w:ascii="Verdana" w:hAnsi="Verdana" w:cs="Tahoma"/>
          <w:sz w:val="16"/>
          <w:szCs w:val="16"/>
        </w:rPr>
        <w:t>:</w:t>
      </w:r>
    </w:p>
    <w:p w:rsidR="003B37C1" w:rsidRPr="00ED22ED" w:rsidRDefault="003B37C1" w:rsidP="00F53809">
      <w:pPr>
        <w:numPr>
          <w:ilvl w:val="0"/>
          <w:numId w:val="23"/>
        </w:numPr>
        <w:tabs>
          <w:tab w:val="left" w:pos="-2268"/>
        </w:tabs>
        <w:spacing w:before="120" w:line="240" w:lineRule="auto"/>
        <w:ind w:left="1418" w:right="-1"/>
        <w:rPr>
          <w:rFonts w:ascii="Verdana" w:hAnsi="Verdana" w:cs="Tahoma"/>
          <w:sz w:val="16"/>
          <w:szCs w:val="16"/>
        </w:rPr>
      </w:pPr>
      <w:r w:rsidRPr="00ED22ED">
        <w:rPr>
          <w:rFonts w:ascii="Verdana" w:hAnsi="Verdana" w:cs="Tahoma"/>
          <w:sz w:val="16"/>
          <w:szCs w:val="16"/>
        </w:rPr>
        <w:t>Deslocações em transporte fornecido pelo Município</w:t>
      </w:r>
      <w:r w:rsidR="00A94E93" w:rsidRPr="00ED22ED">
        <w:rPr>
          <w:rFonts w:ascii="Verdana" w:hAnsi="Verdana" w:cs="Tahoma"/>
          <w:sz w:val="16"/>
          <w:szCs w:val="16"/>
        </w:rPr>
        <w:t>,</w:t>
      </w:r>
      <w:r w:rsidRPr="00ED22ED">
        <w:rPr>
          <w:rFonts w:ascii="Verdana" w:hAnsi="Verdana" w:cs="Tahoma"/>
          <w:sz w:val="16"/>
          <w:szCs w:val="16"/>
        </w:rPr>
        <w:t xml:space="preserve"> para a participação naquele tipo de eventos desportivos;</w:t>
      </w:r>
    </w:p>
    <w:p w:rsidR="003B37C1" w:rsidRPr="00ED22ED" w:rsidRDefault="003B37C1" w:rsidP="00F53809">
      <w:pPr>
        <w:numPr>
          <w:ilvl w:val="0"/>
          <w:numId w:val="23"/>
        </w:numPr>
        <w:tabs>
          <w:tab w:val="left" w:pos="-2268"/>
        </w:tabs>
        <w:spacing w:before="120" w:line="240" w:lineRule="auto"/>
        <w:ind w:left="1418" w:right="-1"/>
        <w:rPr>
          <w:rFonts w:ascii="Verdana" w:hAnsi="Verdana" w:cs="Tahoma"/>
          <w:sz w:val="16"/>
          <w:szCs w:val="16"/>
        </w:rPr>
      </w:pPr>
      <w:r w:rsidRPr="00ED22ED">
        <w:rPr>
          <w:rFonts w:ascii="Verdana" w:hAnsi="Verdana" w:cs="Tahoma"/>
          <w:sz w:val="16"/>
          <w:szCs w:val="16"/>
        </w:rPr>
        <w:t xml:space="preserve">Perturbações de ordem pública, tumultos e agressões, desde que o praticante não tenha nelas </w:t>
      </w:r>
      <w:proofErr w:type="gramStart"/>
      <w:r w:rsidRPr="00ED22ED">
        <w:rPr>
          <w:rFonts w:ascii="Verdana" w:hAnsi="Verdana" w:cs="Tahoma"/>
          <w:sz w:val="16"/>
          <w:szCs w:val="16"/>
        </w:rPr>
        <w:t>tomado</w:t>
      </w:r>
      <w:proofErr w:type="gramEnd"/>
      <w:r w:rsidRPr="00ED22ED">
        <w:rPr>
          <w:rFonts w:ascii="Verdana" w:hAnsi="Verdana" w:cs="Tahoma"/>
          <w:sz w:val="16"/>
          <w:szCs w:val="16"/>
        </w:rPr>
        <w:t xml:space="preserve"> parte ativa.</w:t>
      </w:r>
    </w:p>
    <w:p w:rsidR="003B37C1" w:rsidRPr="00ED22ED" w:rsidRDefault="003B37C1" w:rsidP="000A0EE3">
      <w:pPr>
        <w:tabs>
          <w:tab w:val="left" w:pos="-2268"/>
        </w:tabs>
        <w:spacing w:before="120" w:line="240" w:lineRule="auto"/>
        <w:ind w:left="993" w:right="-1" w:hanging="993"/>
        <w:rPr>
          <w:rFonts w:ascii="Verdana" w:hAnsi="Verdana" w:cs="Tahoma"/>
          <w:sz w:val="16"/>
          <w:szCs w:val="16"/>
        </w:rPr>
      </w:pPr>
      <w:r w:rsidRPr="00ED22ED">
        <w:rPr>
          <w:rFonts w:ascii="Verdana" w:hAnsi="Verdana" w:cs="Tahoma"/>
          <w:sz w:val="16"/>
          <w:szCs w:val="16"/>
        </w:rPr>
        <w:t>IV</w:t>
      </w:r>
      <w:r w:rsidR="00ED16A8" w:rsidRPr="00ED22ED">
        <w:rPr>
          <w:rFonts w:ascii="Verdana" w:hAnsi="Verdana" w:cs="Tahoma"/>
          <w:sz w:val="16"/>
          <w:szCs w:val="16"/>
        </w:rPr>
        <w:t xml:space="preserve"> </w:t>
      </w:r>
      <w:r w:rsidR="00ED16A8" w:rsidRPr="00ED22ED">
        <w:rPr>
          <w:rFonts w:ascii="Verdana" w:hAnsi="Verdana" w:cs="Tahoma"/>
          <w:b/>
          <w:i/>
          <w:sz w:val="16"/>
          <w:szCs w:val="16"/>
        </w:rPr>
        <w:t xml:space="preserve">– </w:t>
      </w:r>
      <w:r w:rsidR="00513133">
        <w:rPr>
          <w:rFonts w:ascii="Verdana" w:hAnsi="Verdana" w:cs="Tahoma"/>
          <w:sz w:val="16"/>
          <w:szCs w:val="16"/>
        </w:rPr>
        <w:t>2</w:t>
      </w:r>
      <w:r w:rsidRPr="00ED22ED">
        <w:rPr>
          <w:rFonts w:ascii="Verdana" w:hAnsi="Verdana" w:cs="Tahoma"/>
          <w:sz w:val="16"/>
          <w:szCs w:val="16"/>
        </w:rPr>
        <w:t>.2.</w:t>
      </w:r>
      <w:r w:rsidR="00A94E93" w:rsidRPr="00ED22ED">
        <w:rPr>
          <w:rFonts w:ascii="Verdana" w:hAnsi="Verdana" w:cs="Tahoma"/>
          <w:sz w:val="16"/>
          <w:szCs w:val="16"/>
        </w:rPr>
        <w:t>3</w:t>
      </w:r>
      <w:r w:rsidRPr="00ED22ED">
        <w:rPr>
          <w:rFonts w:ascii="Verdana" w:hAnsi="Verdana" w:cs="Tahoma"/>
          <w:sz w:val="16"/>
          <w:szCs w:val="16"/>
        </w:rPr>
        <w:tab/>
        <w:t>Os acidentes cobertos encontram-se sujeitos à seguinte definição:</w:t>
      </w:r>
    </w:p>
    <w:p w:rsidR="003B37C1" w:rsidRPr="00ED22ED" w:rsidRDefault="003B37C1" w:rsidP="00F53809">
      <w:pPr>
        <w:numPr>
          <w:ilvl w:val="0"/>
          <w:numId w:val="24"/>
        </w:numPr>
        <w:tabs>
          <w:tab w:val="left" w:pos="-2268"/>
        </w:tabs>
        <w:spacing w:before="120" w:line="240" w:lineRule="auto"/>
        <w:ind w:left="1418" w:right="-1"/>
        <w:rPr>
          <w:rFonts w:ascii="Verdana" w:hAnsi="Verdana" w:cs="Tahoma"/>
          <w:sz w:val="16"/>
          <w:szCs w:val="16"/>
        </w:rPr>
      </w:pPr>
      <w:r w:rsidRPr="00ED22ED">
        <w:rPr>
          <w:rFonts w:ascii="Verdana" w:hAnsi="Verdana" w:cs="Tahoma"/>
          <w:sz w:val="16"/>
          <w:szCs w:val="16"/>
        </w:rPr>
        <w:t>Entende-se por acidente todo o acontecimento fortuito, súbito e anormal devido a causa estranha à vontade da pessoa segura e que neste origine lesões corporais</w:t>
      </w:r>
      <w:r w:rsidR="00916333" w:rsidRPr="00ED22ED">
        <w:rPr>
          <w:rFonts w:ascii="Verdana" w:hAnsi="Verdana" w:cs="Tahoma"/>
          <w:sz w:val="16"/>
          <w:szCs w:val="16"/>
        </w:rPr>
        <w:t>, entre outras, as roturas e/ou distensões musculares, de ligamentos, articulações e/ou tendões; a implantação, reparação ou substituição de próteses/ou próteses; as despesas de transporte que se adequem à natureza da lesão; lesões corporais, incluindo a morte, que resultem de asfixia, insolação e afogamento.</w:t>
      </w:r>
    </w:p>
    <w:p w:rsidR="003B37C1" w:rsidRPr="00ED22ED" w:rsidRDefault="003B37C1" w:rsidP="00F53809">
      <w:pPr>
        <w:numPr>
          <w:ilvl w:val="0"/>
          <w:numId w:val="24"/>
        </w:numPr>
        <w:tabs>
          <w:tab w:val="left" w:pos="-2268"/>
        </w:tabs>
        <w:spacing w:before="120" w:line="240" w:lineRule="auto"/>
        <w:ind w:left="1418" w:right="-1"/>
        <w:rPr>
          <w:rFonts w:ascii="Verdana" w:hAnsi="Verdana" w:cs="Tahoma"/>
          <w:sz w:val="16"/>
          <w:szCs w:val="16"/>
        </w:rPr>
      </w:pPr>
      <w:r w:rsidRPr="00ED22ED">
        <w:rPr>
          <w:rFonts w:ascii="Verdana" w:hAnsi="Verdana" w:cs="Tahoma"/>
          <w:sz w:val="16"/>
          <w:szCs w:val="16"/>
        </w:rPr>
        <w:t>No âmbito das atividades desportivas em causa, deverá entender-se também como acidente as consequências de esforços musculares, exceto nos casos em que houver lugar ao desenvolvimento ou agravamento de situações patológicas pré-existentes.</w:t>
      </w:r>
    </w:p>
    <w:p w:rsidR="003B37C1" w:rsidRPr="00ED22ED" w:rsidRDefault="003B37C1" w:rsidP="000A0EE3">
      <w:pPr>
        <w:tabs>
          <w:tab w:val="left" w:pos="-2268"/>
        </w:tabs>
        <w:spacing w:before="120" w:line="240" w:lineRule="auto"/>
        <w:ind w:left="993" w:right="-1" w:hanging="993"/>
        <w:rPr>
          <w:rFonts w:ascii="Verdana" w:hAnsi="Verdana" w:cs="Tahoma"/>
          <w:sz w:val="16"/>
          <w:szCs w:val="16"/>
        </w:rPr>
      </w:pPr>
      <w:r w:rsidRPr="00ED22ED">
        <w:rPr>
          <w:rFonts w:ascii="Verdana" w:hAnsi="Verdana" w:cs="Tahoma"/>
          <w:sz w:val="16"/>
          <w:szCs w:val="16"/>
        </w:rPr>
        <w:t>IV</w:t>
      </w:r>
      <w:r w:rsidR="00ED16A8" w:rsidRPr="00ED22ED">
        <w:rPr>
          <w:rFonts w:ascii="Verdana" w:hAnsi="Verdana" w:cs="Tahoma"/>
          <w:sz w:val="16"/>
          <w:szCs w:val="16"/>
        </w:rPr>
        <w:t xml:space="preserve"> </w:t>
      </w:r>
      <w:r w:rsidR="00ED16A8" w:rsidRPr="00ED22ED">
        <w:rPr>
          <w:rFonts w:ascii="Verdana" w:hAnsi="Verdana" w:cs="Tahoma"/>
          <w:b/>
          <w:i/>
          <w:sz w:val="16"/>
          <w:szCs w:val="16"/>
        </w:rPr>
        <w:t xml:space="preserve">– </w:t>
      </w:r>
      <w:r w:rsidR="00513133">
        <w:rPr>
          <w:rFonts w:ascii="Verdana" w:hAnsi="Verdana" w:cs="Tahoma"/>
          <w:sz w:val="16"/>
          <w:szCs w:val="16"/>
        </w:rPr>
        <w:t>2</w:t>
      </w:r>
      <w:r w:rsidRPr="00ED22ED">
        <w:rPr>
          <w:rFonts w:ascii="Verdana" w:hAnsi="Verdana" w:cs="Tahoma"/>
          <w:sz w:val="16"/>
          <w:szCs w:val="16"/>
        </w:rPr>
        <w:t>.2.</w:t>
      </w:r>
      <w:r w:rsidR="00A94E93" w:rsidRPr="00ED22ED">
        <w:rPr>
          <w:rFonts w:ascii="Verdana" w:hAnsi="Verdana" w:cs="Tahoma"/>
          <w:sz w:val="16"/>
          <w:szCs w:val="16"/>
        </w:rPr>
        <w:t>4</w:t>
      </w:r>
      <w:r w:rsidRPr="00ED22ED">
        <w:rPr>
          <w:rFonts w:ascii="Verdana" w:hAnsi="Verdana" w:cs="Tahoma"/>
          <w:sz w:val="16"/>
          <w:szCs w:val="16"/>
        </w:rPr>
        <w:tab/>
        <w:t>Relativamente aos Programas de atividades desenvolvidas para idosos, incluindo as atividades físicas ou desportivas, deverão ser derrogadas quaisquer cláusulas de limitação de idade estabelecidas nas Condições Gerais das apólices, sendo aceite a extensão das garantias aos praticantes com mais de 70 anos de idade, que se estimam em número correspondente a 1/6 do número total estimado de praticantes.</w:t>
      </w:r>
    </w:p>
    <w:p w:rsidR="003B37C1" w:rsidRPr="00ED22ED" w:rsidRDefault="003B37C1" w:rsidP="000A0EE3">
      <w:pPr>
        <w:tabs>
          <w:tab w:val="left" w:pos="-2268"/>
        </w:tabs>
        <w:spacing w:before="120" w:line="240" w:lineRule="auto"/>
        <w:ind w:left="993" w:right="-1" w:hanging="993"/>
        <w:rPr>
          <w:rFonts w:ascii="Verdana" w:hAnsi="Verdana" w:cs="Tahoma"/>
          <w:sz w:val="16"/>
          <w:szCs w:val="16"/>
        </w:rPr>
      </w:pPr>
      <w:r w:rsidRPr="00ED22ED">
        <w:rPr>
          <w:rFonts w:ascii="Verdana" w:hAnsi="Verdana" w:cs="Tahoma"/>
          <w:sz w:val="16"/>
          <w:szCs w:val="16"/>
        </w:rPr>
        <w:t>IV</w:t>
      </w:r>
      <w:r w:rsidR="00ED16A8" w:rsidRPr="00ED22ED">
        <w:rPr>
          <w:rFonts w:ascii="Verdana" w:hAnsi="Verdana" w:cs="Tahoma"/>
          <w:sz w:val="16"/>
          <w:szCs w:val="16"/>
        </w:rPr>
        <w:t xml:space="preserve"> </w:t>
      </w:r>
      <w:r w:rsidR="00ED16A8" w:rsidRPr="00ED22ED">
        <w:rPr>
          <w:rFonts w:ascii="Verdana" w:hAnsi="Verdana" w:cs="Tahoma"/>
          <w:b/>
          <w:i/>
          <w:sz w:val="16"/>
          <w:szCs w:val="16"/>
        </w:rPr>
        <w:t xml:space="preserve">– </w:t>
      </w:r>
      <w:r w:rsidR="00513133">
        <w:rPr>
          <w:rFonts w:ascii="Verdana" w:hAnsi="Verdana" w:cs="Tahoma"/>
          <w:sz w:val="16"/>
          <w:szCs w:val="16"/>
        </w:rPr>
        <w:t>2</w:t>
      </w:r>
      <w:r w:rsidRPr="00ED22ED">
        <w:rPr>
          <w:rFonts w:ascii="Verdana" w:hAnsi="Verdana" w:cs="Tahoma"/>
          <w:sz w:val="16"/>
          <w:szCs w:val="16"/>
        </w:rPr>
        <w:t>.2.</w:t>
      </w:r>
      <w:r w:rsidR="00A94E93" w:rsidRPr="00ED22ED">
        <w:rPr>
          <w:rFonts w:ascii="Verdana" w:hAnsi="Verdana" w:cs="Tahoma"/>
          <w:sz w:val="16"/>
          <w:szCs w:val="16"/>
        </w:rPr>
        <w:t>5</w:t>
      </w:r>
      <w:r w:rsidRPr="00ED22ED">
        <w:rPr>
          <w:rFonts w:ascii="Verdana" w:hAnsi="Verdana" w:cs="Tahoma"/>
          <w:sz w:val="16"/>
          <w:szCs w:val="16"/>
        </w:rPr>
        <w:tab/>
      </w:r>
      <w:r w:rsidR="00A94E93" w:rsidRPr="00ED22ED">
        <w:rPr>
          <w:rFonts w:ascii="Verdana" w:hAnsi="Verdana" w:cs="Tahoma"/>
          <w:sz w:val="16"/>
          <w:szCs w:val="16"/>
        </w:rPr>
        <w:t xml:space="preserve">O Município </w:t>
      </w:r>
      <w:r w:rsidRPr="00ED22ED">
        <w:rPr>
          <w:rFonts w:ascii="Verdana" w:hAnsi="Verdana" w:cs="Tahoma"/>
          <w:sz w:val="16"/>
          <w:szCs w:val="16"/>
        </w:rPr>
        <w:t>compromete-se a ter disponíveis as fichas de inscrição e/ou lista dos participantes nas diferentes atividades desportivas a desenvolver.</w:t>
      </w:r>
      <w:r w:rsidR="00A94E93" w:rsidRPr="00ED22ED">
        <w:rPr>
          <w:rFonts w:ascii="Verdana" w:hAnsi="Verdana" w:cs="Tahoma"/>
          <w:sz w:val="16"/>
          <w:szCs w:val="16"/>
        </w:rPr>
        <w:t xml:space="preserve"> </w:t>
      </w:r>
      <w:proofErr w:type="spellStart"/>
      <w:r w:rsidR="00A94E93" w:rsidRPr="00ED22ED">
        <w:rPr>
          <w:rFonts w:ascii="Verdana" w:hAnsi="Verdana" w:cs="Tahoma"/>
          <w:sz w:val="16"/>
          <w:szCs w:val="16"/>
        </w:rPr>
        <w:t>Vidé</w:t>
      </w:r>
      <w:proofErr w:type="spellEnd"/>
      <w:r w:rsidR="00A94E93" w:rsidRPr="00ED22ED">
        <w:rPr>
          <w:rFonts w:ascii="Verdana" w:hAnsi="Verdana" w:cs="Tahoma"/>
          <w:sz w:val="16"/>
          <w:szCs w:val="16"/>
        </w:rPr>
        <w:t xml:space="preserve"> </w:t>
      </w:r>
      <w:r w:rsidR="00A94E93" w:rsidRPr="00ED22ED">
        <w:rPr>
          <w:rFonts w:ascii="Verdana" w:hAnsi="Verdana" w:cs="Tahoma"/>
          <w:b/>
          <w:sz w:val="16"/>
          <w:szCs w:val="16"/>
        </w:rPr>
        <w:t xml:space="preserve">anexos E </w:t>
      </w:r>
      <w:proofErr w:type="spellStart"/>
      <w:r w:rsidR="00A94E93" w:rsidRPr="00ED22ED">
        <w:rPr>
          <w:rFonts w:ascii="Verdana" w:hAnsi="Verdana" w:cs="Tahoma"/>
          <w:b/>
          <w:sz w:val="16"/>
          <w:szCs w:val="16"/>
        </w:rPr>
        <w:t>e</w:t>
      </w:r>
      <w:proofErr w:type="spellEnd"/>
      <w:r w:rsidR="00A94E93" w:rsidRPr="00ED22ED">
        <w:rPr>
          <w:rFonts w:ascii="Verdana" w:hAnsi="Verdana" w:cs="Tahoma"/>
          <w:b/>
          <w:sz w:val="16"/>
          <w:szCs w:val="16"/>
        </w:rPr>
        <w:t xml:space="preserve"> F</w:t>
      </w:r>
      <w:r w:rsidR="00A94E93" w:rsidRPr="00ED22ED">
        <w:rPr>
          <w:rFonts w:ascii="Verdana" w:hAnsi="Verdana" w:cs="Tahoma"/>
          <w:sz w:val="16"/>
          <w:szCs w:val="16"/>
        </w:rPr>
        <w:t>.</w:t>
      </w:r>
    </w:p>
    <w:p w:rsidR="0043213A" w:rsidRPr="00ED22ED" w:rsidRDefault="0043213A" w:rsidP="000A0EE3">
      <w:pPr>
        <w:tabs>
          <w:tab w:val="left" w:pos="-2268"/>
          <w:tab w:val="left" w:pos="993"/>
        </w:tabs>
        <w:spacing w:before="120" w:line="240" w:lineRule="auto"/>
        <w:rPr>
          <w:rFonts w:ascii="Verdana" w:hAnsi="Verdana" w:cs="Tahoma"/>
          <w:b/>
          <w:sz w:val="16"/>
          <w:szCs w:val="16"/>
        </w:rPr>
      </w:pPr>
    </w:p>
    <w:p w:rsidR="003B37C1" w:rsidRPr="00ED22ED" w:rsidRDefault="003B37C1" w:rsidP="000A0EE3">
      <w:pPr>
        <w:tabs>
          <w:tab w:val="left" w:pos="-2268"/>
          <w:tab w:val="left" w:pos="993"/>
        </w:tabs>
        <w:spacing w:before="120" w:line="240" w:lineRule="auto"/>
        <w:rPr>
          <w:rFonts w:ascii="Verdana" w:hAnsi="Verdana" w:cs="Tahoma"/>
          <w:b/>
          <w:sz w:val="16"/>
          <w:szCs w:val="16"/>
        </w:rPr>
      </w:pPr>
      <w:r w:rsidRPr="00ED22ED">
        <w:rPr>
          <w:rFonts w:ascii="Verdana" w:hAnsi="Verdana" w:cs="Tahoma"/>
          <w:b/>
          <w:sz w:val="16"/>
          <w:szCs w:val="16"/>
        </w:rPr>
        <w:t>IV</w:t>
      </w:r>
      <w:r w:rsidR="00ED16A8" w:rsidRPr="00ED22ED">
        <w:rPr>
          <w:rFonts w:ascii="Verdana" w:hAnsi="Verdana" w:cs="Tahoma"/>
          <w:sz w:val="16"/>
          <w:szCs w:val="16"/>
        </w:rPr>
        <w:t xml:space="preserve"> </w:t>
      </w:r>
      <w:r w:rsidR="00ED16A8" w:rsidRPr="00ED22ED">
        <w:rPr>
          <w:rFonts w:ascii="Verdana" w:hAnsi="Verdana" w:cs="Tahoma"/>
          <w:b/>
          <w:i/>
          <w:sz w:val="16"/>
          <w:szCs w:val="16"/>
        </w:rPr>
        <w:t xml:space="preserve">– </w:t>
      </w:r>
      <w:r w:rsidR="00513133">
        <w:rPr>
          <w:rFonts w:ascii="Verdana" w:hAnsi="Verdana" w:cs="Tahoma"/>
          <w:b/>
          <w:sz w:val="16"/>
          <w:szCs w:val="16"/>
        </w:rPr>
        <w:t>2</w:t>
      </w:r>
      <w:r w:rsidRPr="00ED22ED">
        <w:rPr>
          <w:rFonts w:ascii="Verdana" w:hAnsi="Verdana" w:cs="Tahoma"/>
          <w:b/>
          <w:sz w:val="16"/>
          <w:szCs w:val="16"/>
        </w:rPr>
        <w:t>.3</w:t>
      </w:r>
      <w:r w:rsidRPr="00ED22ED">
        <w:rPr>
          <w:rFonts w:ascii="Verdana" w:hAnsi="Verdana" w:cs="Tahoma"/>
          <w:b/>
          <w:sz w:val="16"/>
          <w:szCs w:val="16"/>
        </w:rPr>
        <w:tab/>
        <w:t>COBERTURAS, CAPITAIS SEGUROS E GARANTIAS (por pessoa segura):</w:t>
      </w:r>
    </w:p>
    <w:p w:rsidR="00B76C38" w:rsidRPr="00ED22ED" w:rsidRDefault="003B37C1" w:rsidP="00B76C38">
      <w:pPr>
        <w:tabs>
          <w:tab w:val="left" w:pos="-2268"/>
        </w:tabs>
        <w:spacing w:before="120" w:line="240" w:lineRule="auto"/>
        <w:ind w:left="993" w:hanging="993"/>
        <w:rPr>
          <w:rFonts w:ascii="Verdana" w:hAnsi="Verdana" w:cs="Tahoma"/>
          <w:sz w:val="16"/>
          <w:szCs w:val="16"/>
        </w:rPr>
      </w:pPr>
      <w:r w:rsidRPr="00ED22ED">
        <w:rPr>
          <w:rFonts w:ascii="Verdana" w:hAnsi="Verdana" w:cs="Tahoma"/>
          <w:sz w:val="16"/>
          <w:szCs w:val="16"/>
        </w:rPr>
        <w:t>IV</w:t>
      </w:r>
      <w:r w:rsidR="00ED16A8" w:rsidRPr="00ED22ED">
        <w:rPr>
          <w:rFonts w:ascii="Verdana" w:hAnsi="Verdana" w:cs="Tahoma"/>
          <w:sz w:val="16"/>
          <w:szCs w:val="16"/>
        </w:rPr>
        <w:t xml:space="preserve"> </w:t>
      </w:r>
      <w:r w:rsidR="00ED16A8" w:rsidRPr="00ED22ED">
        <w:rPr>
          <w:rFonts w:ascii="Verdana" w:hAnsi="Verdana" w:cs="Tahoma"/>
          <w:b/>
          <w:i/>
          <w:sz w:val="16"/>
          <w:szCs w:val="16"/>
        </w:rPr>
        <w:t xml:space="preserve">– </w:t>
      </w:r>
      <w:r w:rsidR="00513133">
        <w:rPr>
          <w:rFonts w:ascii="Verdana" w:hAnsi="Verdana" w:cs="Tahoma"/>
          <w:sz w:val="16"/>
          <w:szCs w:val="16"/>
        </w:rPr>
        <w:t>2</w:t>
      </w:r>
      <w:r w:rsidRPr="00ED22ED">
        <w:rPr>
          <w:rFonts w:ascii="Verdana" w:hAnsi="Verdana" w:cs="Tahoma"/>
          <w:sz w:val="16"/>
          <w:szCs w:val="16"/>
        </w:rPr>
        <w:t>.3.1</w:t>
      </w:r>
      <w:r w:rsidRPr="00ED22ED">
        <w:rPr>
          <w:rFonts w:ascii="Verdana" w:hAnsi="Verdana" w:cs="Tahoma"/>
          <w:sz w:val="16"/>
          <w:szCs w:val="16"/>
        </w:rPr>
        <w:tab/>
        <w:t>Pretende-se as seguintes coberturas</w:t>
      </w:r>
      <w:r w:rsidR="00933734">
        <w:rPr>
          <w:rFonts w:ascii="Verdana" w:hAnsi="Verdana" w:cs="Tahoma"/>
          <w:sz w:val="16"/>
          <w:szCs w:val="16"/>
        </w:rPr>
        <w:t>:</w:t>
      </w:r>
    </w:p>
    <w:p w:rsidR="003B37C1" w:rsidRPr="00ED22ED" w:rsidRDefault="003B37C1" w:rsidP="000A0EE3">
      <w:pPr>
        <w:tabs>
          <w:tab w:val="left" w:pos="-2268"/>
        </w:tabs>
        <w:spacing w:before="120" w:line="240" w:lineRule="auto"/>
        <w:ind w:left="993" w:hanging="993"/>
        <w:rPr>
          <w:rFonts w:ascii="Verdana" w:hAnsi="Verdana" w:cs="Tahoma"/>
          <w:sz w:val="16"/>
          <w:szCs w:val="16"/>
        </w:rPr>
      </w:pPr>
    </w:p>
    <w:tbl>
      <w:tblPr>
        <w:tblStyle w:val="Tabelacomgrelha"/>
        <w:tblW w:w="0" w:type="auto"/>
        <w:jc w:val="right"/>
        <w:shd w:val="solid" w:color="B6DDE8" w:themeColor="accent5" w:themeTint="66" w:fill="auto"/>
        <w:tblLook w:val="04A0" w:firstRow="1" w:lastRow="0" w:firstColumn="1" w:lastColumn="0" w:noHBand="0" w:noVBand="1"/>
      </w:tblPr>
      <w:tblGrid>
        <w:gridCol w:w="6945"/>
        <w:gridCol w:w="1808"/>
      </w:tblGrid>
      <w:tr w:rsidR="00AE4686" w:rsidRPr="00933734" w:rsidTr="000C5E1A">
        <w:trPr>
          <w:jc w:val="right"/>
        </w:trPr>
        <w:tc>
          <w:tcPr>
            <w:tcW w:w="6945" w:type="dxa"/>
            <w:tcBorders>
              <w:bottom w:val="single" w:sz="4" w:space="0" w:color="auto"/>
            </w:tcBorders>
            <w:shd w:val="solid" w:color="B6DDE8" w:themeColor="accent5" w:themeTint="66" w:fill="auto"/>
            <w:vAlign w:val="center"/>
          </w:tcPr>
          <w:p w:rsidR="00AE4686" w:rsidRPr="00933734" w:rsidRDefault="00AE4686" w:rsidP="000A0EE3">
            <w:pPr>
              <w:spacing w:before="120" w:line="240" w:lineRule="auto"/>
              <w:ind w:right="45"/>
              <w:jc w:val="center"/>
              <w:rPr>
                <w:rFonts w:ascii="Verdana" w:eastAsia="Calibri" w:hAnsi="Verdana" w:cs="Tahoma"/>
                <w:b/>
                <w:sz w:val="16"/>
                <w:szCs w:val="16"/>
                <w:lang w:val="pt-PT"/>
              </w:rPr>
            </w:pPr>
            <w:r w:rsidRPr="00933734">
              <w:rPr>
                <w:rFonts w:ascii="Verdana" w:eastAsia="Calibri" w:hAnsi="Verdana" w:cs="Tahoma"/>
                <w:b/>
                <w:sz w:val="16"/>
                <w:szCs w:val="16"/>
                <w:lang w:val="pt-PT"/>
              </w:rPr>
              <w:t>Cobertura Garantida</w:t>
            </w:r>
          </w:p>
        </w:tc>
        <w:tc>
          <w:tcPr>
            <w:tcW w:w="1808" w:type="dxa"/>
            <w:tcBorders>
              <w:bottom w:val="single" w:sz="4" w:space="0" w:color="auto"/>
            </w:tcBorders>
            <w:shd w:val="solid" w:color="B6DDE8" w:themeColor="accent5" w:themeTint="66" w:fill="auto"/>
            <w:vAlign w:val="center"/>
          </w:tcPr>
          <w:p w:rsidR="00AE4686" w:rsidRPr="00933734" w:rsidRDefault="00AE4686" w:rsidP="000A0EE3">
            <w:pPr>
              <w:spacing w:before="120" w:line="240" w:lineRule="auto"/>
              <w:ind w:right="45"/>
              <w:jc w:val="center"/>
              <w:rPr>
                <w:rFonts w:ascii="Verdana" w:eastAsia="Calibri" w:hAnsi="Verdana" w:cs="Tahoma"/>
                <w:sz w:val="16"/>
                <w:szCs w:val="16"/>
                <w:lang w:val="pt-PT"/>
              </w:rPr>
            </w:pPr>
            <w:r w:rsidRPr="00933734">
              <w:rPr>
                <w:rFonts w:ascii="Verdana" w:eastAsia="Calibri" w:hAnsi="Verdana" w:cs="Tahoma"/>
                <w:b/>
                <w:sz w:val="16"/>
                <w:szCs w:val="16"/>
                <w:lang w:val="pt-PT"/>
              </w:rPr>
              <w:t>Capital Seguro</w:t>
            </w:r>
          </w:p>
        </w:tc>
      </w:tr>
      <w:tr w:rsidR="00AE4686" w:rsidRPr="00933734" w:rsidTr="000C5E1A">
        <w:trPr>
          <w:jc w:val="right"/>
        </w:trPr>
        <w:tc>
          <w:tcPr>
            <w:tcW w:w="6945" w:type="dxa"/>
            <w:shd w:val="clear" w:color="B6DDE8" w:themeColor="accent5" w:themeTint="66" w:fill="auto"/>
            <w:vAlign w:val="center"/>
          </w:tcPr>
          <w:p w:rsidR="00AE4686" w:rsidRPr="00933734" w:rsidRDefault="00AE4686" w:rsidP="000A0EE3">
            <w:pPr>
              <w:spacing w:before="120" w:line="240" w:lineRule="auto"/>
              <w:ind w:right="45"/>
              <w:jc w:val="left"/>
              <w:rPr>
                <w:rFonts w:ascii="Verdana" w:eastAsia="Calibri" w:hAnsi="Verdana" w:cs="Tahoma"/>
                <w:sz w:val="16"/>
                <w:szCs w:val="16"/>
                <w:lang w:val="pt-PT"/>
              </w:rPr>
            </w:pPr>
            <w:r w:rsidRPr="00933734">
              <w:rPr>
                <w:rFonts w:ascii="Verdana" w:hAnsi="Verdana" w:cs="Tahoma"/>
                <w:sz w:val="16"/>
                <w:szCs w:val="16"/>
                <w:lang w:val="pt-PT"/>
              </w:rPr>
              <w:t>Morte, para participantes com idade igual ou superior a 14 anos</w:t>
            </w:r>
          </w:p>
        </w:tc>
        <w:tc>
          <w:tcPr>
            <w:tcW w:w="1808" w:type="dxa"/>
            <w:shd w:val="clear" w:color="B6DDE8" w:themeColor="accent5" w:themeTint="66" w:fill="auto"/>
            <w:vAlign w:val="center"/>
          </w:tcPr>
          <w:p w:rsidR="00AE4686" w:rsidRPr="00933734" w:rsidRDefault="00AE4686" w:rsidP="00AC49AE">
            <w:pPr>
              <w:spacing w:before="120" w:line="240" w:lineRule="auto"/>
              <w:ind w:right="45"/>
              <w:jc w:val="right"/>
              <w:rPr>
                <w:rFonts w:ascii="Verdana" w:eastAsia="Calibri" w:hAnsi="Verdana" w:cs="Tahoma"/>
                <w:sz w:val="16"/>
                <w:szCs w:val="16"/>
                <w:lang w:val="pt-PT"/>
              </w:rPr>
            </w:pPr>
            <w:r w:rsidRPr="00933734">
              <w:rPr>
                <w:rFonts w:ascii="Verdana" w:eastAsia="Calibri" w:hAnsi="Verdana" w:cs="Tahoma"/>
                <w:sz w:val="16"/>
                <w:szCs w:val="16"/>
                <w:lang w:val="pt-PT"/>
              </w:rPr>
              <w:t>27.</w:t>
            </w:r>
            <w:r w:rsidR="00AC49AE">
              <w:rPr>
                <w:rFonts w:ascii="Verdana" w:eastAsia="Calibri" w:hAnsi="Verdana" w:cs="Tahoma"/>
                <w:sz w:val="16"/>
                <w:szCs w:val="16"/>
                <w:lang w:val="pt-PT"/>
              </w:rPr>
              <w:t>761</w:t>
            </w:r>
            <w:r w:rsidRPr="00933734">
              <w:rPr>
                <w:rFonts w:ascii="Verdana" w:eastAsia="Calibri" w:hAnsi="Verdana" w:cs="Tahoma"/>
                <w:sz w:val="16"/>
                <w:szCs w:val="16"/>
                <w:lang w:val="pt-PT"/>
              </w:rPr>
              <w:t>,00 €</w:t>
            </w:r>
          </w:p>
        </w:tc>
      </w:tr>
      <w:tr w:rsidR="00AE4686" w:rsidRPr="00933734" w:rsidTr="000C5E1A">
        <w:trPr>
          <w:jc w:val="right"/>
        </w:trPr>
        <w:tc>
          <w:tcPr>
            <w:tcW w:w="6945" w:type="dxa"/>
            <w:shd w:val="clear" w:color="B6DDE8" w:themeColor="accent5" w:themeTint="66" w:fill="auto"/>
            <w:vAlign w:val="center"/>
          </w:tcPr>
          <w:p w:rsidR="00AE4686" w:rsidRPr="00933734" w:rsidRDefault="00AE4686" w:rsidP="000A0EE3">
            <w:pPr>
              <w:spacing w:before="120" w:line="240" w:lineRule="auto"/>
              <w:ind w:right="45"/>
              <w:jc w:val="left"/>
              <w:rPr>
                <w:rFonts w:ascii="Verdana" w:eastAsia="Calibri" w:hAnsi="Verdana" w:cs="Tahoma"/>
                <w:sz w:val="16"/>
                <w:szCs w:val="16"/>
                <w:lang w:val="pt-PT"/>
              </w:rPr>
            </w:pPr>
            <w:r w:rsidRPr="00933734">
              <w:rPr>
                <w:rFonts w:ascii="Verdana" w:hAnsi="Verdana" w:cs="Tahoma"/>
                <w:sz w:val="16"/>
                <w:szCs w:val="16"/>
                <w:lang w:val="pt-PT"/>
              </w:rPr>
              <w:t>Invalidez Permanente Absoluta e Parcial</w:t>
            </w:r>
            <w:r w:rsidRPr="00933734">
              <w:rPr>
                <w:rFonts w:ascii="Verdana" w:hAnsi="Verdana" w:cs="Tahoma"/>
                <w:sz w:val="16"/>
                <w:szCs w:val="16"/>
                <w:lang w:val="pt-PT"/>
              </w:rPr>
              <w:tab/>
            </w:r>
          </w:p>
        </w:tc>
        <w:tc>
          <w:tcPr>
            <w:tcW w:w="1808" w:type="dxa"/>
            <w:shd w:val="clear" w:color="B6DDE8" w:themeColor="accent5" w:themeTint="66" w:fill="auto"/>
            <w:vAlign w:val="center"/>
          </w:tcPr>
          <w:p w:rsidR="00AE4686" w:rsidRPr="00933734" w:rsidRDefault="00274779" w:rsidP="00AC49AE">
            <w:pPr>
              <w:spacing w:before="120" w:line="240" w:lineRule="auto"/>
              <w:ind w:right="45"/>
              <w:jc w:val="right"/>
              <w:rPr>
                <w:rFonts w:ascii="Verdana" w:eastAsia="Calibri" w:hAnsi="Verdana" w:cs="Tahoma"/>
                <w:sz w:val="16"/>
                <w:szCs w:val="16"/>
                <w:lang w:val="pt-PT"/>
              </w:rPr>
            </w:pPr>
            <w:r w:rsidRPr="00933734">
              <w:rPr>
                <w:rFonts w:ascii="Verdana" w:eastAsia="Calibri" w:hAnsi="Verdana" w:cs="Tahoma"/>
                <w:sz w:val="16"/>
                <w:szCs w:val="16"/>
                <w:lang w:val="pt-PT"/>
              </w:rPr>
              <w:t>27.</w:t>
            </w:r>
            <w:r w:rsidR="00AC49AE">
              <w:rPr>
                <w:rFonts w:ascii="Verdana" w:eastAsia="Calibri" w:hAnsi="Verdana" w:cs="Tahoma"/>
                <w:sz w:val="16"/>
                <w:szCs w:val="16"/>
                <w:lang w:val="pt-PT"/>
              </w:rPr>
              <w:t>761</w:t>
            </w:r>
            <w:r w:rsidR="00B76C38" w:rsidRPr="00933734">
              <w:rPr>
                <w:rFonts w:ascii="Verdana" w:eastAsia="Calibri" w:hAnsi="Verdana" w:cs="Tahoma"/>
                <w:sz w:val="16"/>
                <w:szCs w:val="16"/>
                <w:lang w:val="pt-PT"/>
              </w:rPr>
              <w:t>,</w:t>
            </w:r>
            <w:r w:rsidR="00AE4686" w:rsidRPr="00933734">
              <w:rPr>
                <w:rFonts w:ascii="Verdana" w:eastAsia="Calibri" w:hAnsi="Verdana" w:cs="Tahoma"/>
                <w:sz w:val="16"/>
                <w:szCs w:val="16"/>
                <w:lang w:val="pt-PT"/>
              </w:rPr>
              <w:t>00 €</w:t>
            </w:r>
          </w:p>
        </w:tc>
      </w:tr>
      <w:tr w:rsidR="00AE4686" w:rsidRPr="00933734" w:rsidTr="000C5E1A">
        <w:trPr>
          <w:jc w:val="right"/>
        </w:trPr>
        <w:tc>
          <w:tcPr>
            <w:tcW w:w="6945" w:type="dxa"/>
            <w:shd w:val="clear" w:color="B6DDE8" w:themeColor="accent5" w:themeTint="66" w:fill="auto"/>
            <w:vAlign w:val="center"/>
          </w:tcPr>
          <w:p w:rsidR="00AE4686" w:rsidRPr="00933734" w:rsidRDefault="00AE4686" w:rsidP="000A0EE3">
            <w:pPr>
              <w:spacing w:before="120" w:line="240" w:lineRule="auto"/>
              <w:ind w:right="45"/>
              <w:jc w:val="left"/>
              <w:rPr>
                <w:rFonts w:ascii="Verdana" w:eastAsia="Calibri" w:hAnsi="Verdana" w:cs="Tahoma"/>
                <w:sz w:val="16"/>
                <w:szCs w:val="16"/>
                <w:lang w:val="pt-PT"/>
              </w:rPr>
            </w:pPr>
            <w:r w:rsidRPr="00933734">
              <w:rPr>
                <w:rFonts w:ascii="Verdana" w:hAnsi="Verdana" w:cs="Tahoma"/>
                <w:sz w:val="16"/>
                <w:szCs w:val="16"/>
                <w:lang w:val="pt-PT"/>
              </w:rPr>
              <w:t>Despesas de Tratamento, Transporte Sanitário e Repatriamento por Acidente</w:t>
            </w:r>
          </w:p>
        </w:tc>
        <w:tc>
          <w:tcPr>
            <w:tcW w:w="1808" w:type="dxa"/>
            <w:shd w:val="clear" w:color="B6DDE8" w:themeColor="accent5" w:themeTint="66" w:fill="auto"/>
            <w:vAlign w:val="center"/>
          </w:tcPr>
          <w:p w:rsidR="00AE4686" w:rsidRPr="00933734" w:rsidRDefault="00AE4686" w:rsidP="00AC49AE">
            <w:pPr>
              <w:spacing w:before="120" w:line="240" w:lineRule="auto"/>
              <w:ind w:right="45"/>
              <w:jc w:val="right"/>
              <w:rPr>
                <w:rFonts w:ascii="Verdana" w:eastAsia="Calibri" w:hAnsi="Verdana" w:cs="Tahoma"/>
                <w:sz w:val="16"/>
                <w:szCs w:val="16"/>
                <w:lang w:val="pt-PT"/>
              </w:rPr>
            </w:pPr>
            <w:r w:rsidRPr="00933734">
              <w:rPr>
                <w:rFonts w:ascii="Verdana" w:eastAsia="Calibri" w:hAnsi="Verdana" w:cs="Tahoma"/>
                <w:sz w:val="16"/>
                <w:szCs w:val="16"/>
                <w:lang w:val="pt-PT"/>
              </w:rPr>
              <w:t>4.</w:t>
            </w:r>
            <w:r w:rsidR="00AC49AE">
              <w:rPr>
                <w:rFonts w:ascii="Verdana" w:eastAsia="Calibri" w:hAnsi="Verdana" w:cs="Tahoma"/>
                <w:sz w:val="16"/>
                <w:szCs w:val="16"/>
                <w:lang w:val="pt-PT"/>
              </w:rPr>
              <w:t>44</w:t>
            </w:r>
            <w:r w:rsidR="00B76C38" w:rsidRPr="00933734">
              <w:rPr>
                <w:rFonts w:ascii="Verdana" w:eastAsia="Calibri" w:hAnsi="Verdana" w:cs="Tahoma"/>
                <w:sz w:val="16"/>
                <w:szCs w:val="16"/>
                <w:lang w:val="pt-PT"/>
              </w:rPr>
              <w:t>3</w:t>
            </w:r>
            <w:r w:rsidRPr="00933734">
              <w:rPr>
                <w:rFonts w:ascii="Verdana" w:eastAsia="Calibri" w:hAnsi="Verdana" w:cs="Tahoma"/>
                <w:sz w:val="16"/>
                <w:szCs w:val="16"/>
                <w:lang w:val="pt-PT"/>
              </w:rPr>
              <w:t>,00 €</w:t>
            </w:r>
          </w:p>
        </w:tc>
      </w:tr>
      <w:tr w:rsidR="00AE4686" w:rsidRPr="00933734" w:rsidTr="000C5E1A">
        <w:trPr>
          <w:jc w:val="right"/>
        </w:trPr>
        <w:tc>
          <w:tcPr>
            <w:tcW w:w="6945" w:type="dxa"/>
            <w:shd w:val="clear" w:color="B6DDE8" w:themeColor="accent5" w:themeTint="66" w:fill="auto"/>
            <w:vAlign w:val="center"/>
          </w:tcPr>
          <w:p w:rsidR="00AE4686" w:rsidRPr="00933734" w:rsidRDefault="00AE4686" w:rsidP="000A0EE3">
            <w:pPr>
              <w:spacing w:before="120" w:line="240" w:lineRule="auto"/>
              <w:ind w:right="45"/>
              <w:jc w:val="left"/>
              <w:rPr>
                <w:rFonts w:ascii="Verdana" w:eastAsia="Calibri" w:hAnsi="Verdana" w:cs="Tahoma"/>
                <w:sz w:val="16"/>
                <w:szCs w:val="16"/>
                <w:lang w:val="pt-PT"/>
              </w:rPr>
            </w:pPr>
            <w:r w:rsidRPr="00933734">
              <w:rPr>
                <w:rFonts w:ascii="Verdana" w:hAnsi="Verdana" w:cs="Tahoma"/>
                <w:sz w:val="16"/>
                <w:szCs w:val="16"/>
                <w:lang w:val="pt-PT"/>
              </w:rPr>
              <w:t>Despesas de Funeral</w:t>
            </w:r>
            <w:r w:rsidRPr="00933734">
              <w:rPr>
                <w:rFonts w:ascii="Verdana" w:hAnsi="Verdana" w:cs="Tahoma"/>
                <w:sz w:val="16"/>
                <w:szCs w:val="16"/>
                <w:lang w:val="pt-PT"/>
              </w:rPr>
              <w:tab/>
            </w:r>
          </w:p>
        </w:tc>
        <w:tc>
          <w:tcPr>
            <w:tcW w:w="1808" w:type="dxa"/>
            <w:shd w:val="clear" w:color="B6DDE8" w:themeColor="accent5" w:themeTint="66" w:fill="auto"/>
            <w:vAlign w:val="center"/>
          </w:tcPr>
          <w:p w:rsidR="00AE4686" w:rsidRPr="00933734" w:rsidRDefault="00AE4686" w:rsidP="00AC49AE">
            <w:pPr>
              <w:spacing w:before="120" w:line="240" w:lineRule="auto"/>
              <w:ind w:right="45"/>
              <w:jc w:val="right"/>
              <w:rPr>
                <w:rFonts w:ascii="Verdana" w:eastAsia="Calibri" w:hAnsi="Verdana" w:cs="Tahoma"/>
                <w:sz w:val="16"/>
                <w:szCs w:val="16"/>
                <w:lang w:val="pt-PT"/>
              </w:rPr>
            </w:pPr>
            <w:r w:rsidRPr="00933734">
              <w:rPr>
                <w:rFonts w:ascii="Verdana" w:eastAsia="Calibri" w:hAnsi="Verdana" w:cs="Tahoma"/>
                <w:sz w:val="16"/>
                <w:szCs w:val="16"/>
                <w:lang w:val="pt-PT"/>
              </w:rPr>
              <w:t>2.</w:t>
            </w:r>
            <w:r w:rsidR="00AC49AE">
              <w:rPr>
                <w:rFonts w:ascii="Verdana" w:eastAsia="Calibri" w:hAnsi="Verdana" w:cs="Tahoma"/>
                <w:sz w:val="16"/>
                <w:szCs w:val="16"/>
                <w:lang w:val="pt-PT"/>
              </w:rPr>
              <w:t>222</w:t>
            </w:r>
            <w:r w:rsidRPr="00933734">
              <w:rPr>
                <w:rFonts w:ascii="Verdana" w:eastAsia="Calibri" w:hAnsi="Verdana" w:cs="Tahoma"/>
                <w:sz w:val="16"/>
                <w:szCs w:val="16"/>
                <w:lang w:val="pt-PT"/>
              </w:rPr>
              <w:t>,00 €</w:t>
            </w:r>
          </w:p>
        </w:tc>
      </w:tr>
      <w:tr w:rsidR="00AE4686" w:rsidRPr="00ED22ED" w:rsidTr="000C5E1A">
        <w:trPr>
          <w:jc w:val="right"/>
        </w:trPr>
        <w:tc>
          <w:tcPr>
            <w:tcW w:w="6945" w:type="dxa"/>
            <w:shd w:val="clear" w:color="B6DDE8" w:themeColor="accent5" w:themeTint="66" w:fill="auto"/>
            <w:vAlign w:val="center"/>
          </w:tcPr>
          <w:p w:rsidR="00AE4686" w:rsidRPr="00933734" w:rsidRDefault="00AE4686" w:rsidP="000A0EE3">
            <w:pPr>
              <w:spacing w:before="120" w:line="240" w:lineRule="auto"/>
              <w:ind w:right="45"/>
              <w:jc w:val="left"/>
              <w:rPr>
                <w:rFonts w:ascii="Verdana" w:eastAsia="Calibri" w:hAnsi="Verdana" w:cs="Tahoma"/>
                <w:sz w:val="16"/>
                <w:szCs w:val="16"/>
                <w:lang w:val="pt-PT"/>
              </w:rPr>
            </w:pPr>
            <w:r w:rsidRPr="00933734">
              <w:rPr>
                <w:rFonts w:ascii="Verdana" w:hAnsi="Verdana" w:cs="Tahoma"/>
                <w:sz w:val="16"/>
                <w:szCs w:val="16"/>
                <w:lang w:val="pt-PT"/>
              </w:rPr>
              <w:t xml:space="preserve">Despesas com substituição e reparação de próteses e ortóteses existentes – máximo de 7,5% do valor das despesas de tratamento  </w:t>
            </w:r>
          </w:p>
        </w:tc>
        <w:tc>
          <w:tcPr>
            <w:tcW w:w="1808" w:type="dxa"/>
            <w:shd w:val="clear" w:color="B6DDE8" w:themeColor="accent5" w:themeTint="66" w:fill="auto"/>
            <w:vAlign w:val="center"/>
          </w:tcPr>
          <w:p w:rsidR="00AE4686" w:rsidRPr="00ED22ED" w:rsidRDefault="00AE4686" w:rsidP="000A0EE3">
            <w:pPr>
              <w:spacing w:before="120" w:line="240" w:lineRule="auto"/>
              <w:ind w:right="45"/>
              <w:jc w:val="right"/>
              <w:rPr>
                <w:rFonts w:ascii="Verdana" w:eastAsia="Calibri" w:hAnsi="Verdana" w:cs="Tahoma"/>
                <w:sz w:val="16"/>
                <w:szCs w:val="16"/>
                <w:lang w:val="pt-PT"/>
              </w:rPr>
            </w:pPr>
            <w:r w:rsidRPr="00933734">
              <w:rPr>
                <w:rFonts w:ascii="Verdana" w:eastAsia="Calibri" w:hAnsi="Verdana" w:cs="Tahoma"/>
                <w:sz w:val="16"/>
                <w:szCs w:val="16"/>
                <w:lang w:val="pt-PT"/>
              </w:rPr>
              <w:t>500,00 €</w:t>
            </w:r>
          </w:p>
        </w:tc>
      </w:tr>
    </w:tbl>
    <w:p w:rsidR="003B37C1" w:rsidRPr="00ED22ED" w:rsidRDefault="003B37C1" w:rsidP="000A0EE3">
      <w:pPr>
        <w:pStyle w:val="PargrafodaLista"/>
        <w:spacing w:before="120" w:line="240" w:lineRule="auto"/>
        <w:ind w:right="46"/>
        <w:rPr>
          <w:rFonts w:ascii="Verdana" w:eastAsia="Calibri" w:hAnsi="Verdana" w:cs="Tahoma"/>
          <w:sz w:val="16"/>
          <w:szCs w:val="16"/>
        </w:rPr>
      </w:pPr>
    </w:p>
    <w:p w:rsidR="003B37C1" w:rsidRPr="00ED22ED" w:rsidRDefault="003B37C1" w:rsidP="000A0EE3">
      <w:pPr>
        <w:tabs>
          <w:tab w:val="left" w:pos="-2268"/>
        </w:tabs>
        <w:spacing w:before="120" w:line="240" w:lineRule="auto"/>
        <w:ind w:left="993" w:hanging="993"/>
        <w:rPr>
          <w:rFonts w:ascii="Verdana" w:hAnsi="Verdana" w:cs="Tahoma"/>
          <w:sz w:val="16"/>
          <w:szCs w:val="16"/>
        </w:rPr>
      </w:pPr>
      <w:r w:rsidRPr="00ED22ED">
        <w:rPr>
          <w:rFonts w:ascii="Verdana" w:hAnsi="Verdana" w:cs="Tahoma"/>
          <w:sz w:val="16"/>
          <w:szCs w:val="16"/>
        </w:rPr>
        <w:t>IV</w:t>
      </w:r>
      <w:r w:rsidR="00ED16A8" w:rsidRPr="00ED22ED">
        <w:rPr>
          <w:rFonts w:ascii="Verdana" w:hAnsi="Verdana" w:cs="Tahoma"/>
          <w:sz w:val="16"/>
          <w:szCs w:val="16"/>
        </w:rPr>
        <w:t xml:space="preserve"> </w:t>
      </w:r>
      <w:r w:rsidR="00ED16A8" w:rsidRPr="00ED22ED">
        <w:rPr>
          <w:rFonts w:ascii="Verdana" w:hAnsi="Verdana" w:cs="Tahoma"/>
          <w:b/>
          <w:i/>
          <w:sz w:val="16"/>
          <w:szCs w:val="16"/>
        </w:rPr>
        <w:t xml:space="preserve">– </w:t>
      </w:r>
      <w:r w:rsidR="00513133">
        <w:rPr>
          <w:rFonts w:ascii="Verdana" w:hAnsi="Verdana" w:cs="Tahoma"/>
          <w:sz w:val="16"/>
          <w:szCs w:val="16"/>
        </w:rPr>
        <w:t>2</w:t>
      </w:r>
      <w:r w:rsidRPr="00ED22ED">
        <w:rPr>
          <w:rFonts w:ascii="Verdana" w:hAnsi="Verdana" w:cs="Tahoma"/>
          <w:sz w:val="16"/>
          <w:szCs w:val="16"/>
        </w:rPr>
        <w:t>.3.2</w:t>
      </w:r>
      <w:r w:rsidRPr="00ED22ED">
        <w:rPr>
          <w:rFonts w:ascii="Verdana" w:hAnsi="Verdana" w:cs="Tahoma"/>
          <w:sz w:val="16"/>
          <w:szCs w:val="16"/>
        </w:rPr>
        <w:tab/>
        <w:t>As indemnizações por morte de menores de 14 anos traduzir-se-ão no reembolso de despesas de funeral, de acordo com o legalmente estabelecido, mantendo-se as restantes.</w:t>
      </w:r>
    </w:p>
    <w:p w:rsidR="005B6907" w:rsidRPr="00ED22ED" w:rsidRDefault="005B6907" w:rsidP="000A0EE3">
      <w:pPr>
        <w:tabs>
          <w:tab w:val="left" w:pos="-2268"/>
          <w:tab w:val="left" w:pos="709"/>
        </w:tabs>
        <w:spacing w:before="120" w:line="240" w:lineRule="auto"/>
        <w:ind w:left="284" w:right="-58"/>
        <w:rPr>
          <w:rFonts w:ascii="Verdana" w:hAnsi="Verdana" w:cs="Tahoma"/>
          <w:sz w:val="16"/>
          <w:szCs w:val="16"/>
        </w:rPr>
      </w:pPr>
      <w:r w:rsidRPr="00ED22ED">
        <w:rPr>
          <w:rFonts w:ascii="Verdana" w:hAnsi="Verdana" w:cs="Tahoma"/>
          <w:sz w:val="16"/>
          <w:szCs w:val="16"/>
        </w:rPr>
        <w:t xml:space="preserve"> </w:t>
      </w:r>
    </w:p>
    <w:p w:rsidR="005B6907" w:rsidRPr="00ED22ED" w:rsidRDefault="003B37C1" w:rsidP="000A0EE3">
      <w:pPr>
        <w:tabs>
          <w:tab w:val="left" w:pos="-2268"/>
          <w:tab w:val="left" w:pos="993"/>
        </w:tabs>
        <w:spacing w:before="120" w:line="240" w:lineRule="auto"/>
        <w:rPr>
          <w:rFonts w:ascii="Verdana" w:hAnsi="Verdana" w:cs="Tahoma"/>
          <w:b/>
          <w:sz w:val="16"/>
          <w:szCs w:val="16"/>
        </w:rPr>
      </w:pPr>
      <w:r w:rsidRPr="00ED22ED">
        <w:rPr>
          <w:rFonts w:ascii="Verdana" w:hAnsi="Verdana" w:cs="Tahoma"/>
          <w:b/>
          <w:sz w:val="16"/>
          <w:szCs w:val="16"/>
        </w:rPr>
        <w:t>IV</w:t>
      </w:r>
      <w:r w:rsidR="00ED16A8" w:rsidRPr="00ED22ED">
        <w:rPr>
          <w:rFonts w:ascii="Verdana" w:hAnsi="Verdana" w:cs="Tahoma"/>
          <w:sz w:val="16"/>
          <w:szCs w:val="16"/>
        </w:rPr>
        <w:t xml:space="preserve"> </w:t>
      </w:r>
      <w:r w:rsidR="00ED16A8" w:rsidRPr="00ED22ED">
        <w:rPr>
          <w:rFonts w:ascii="Verdana" w:hAnsi="Verdana" w:cs="Tahoma"/>
          <w:b/>
          <w:i/>
          <w:sz w:val="16"/>
          <w:szCs w:val="16"/>
        </w:rPr>
        <w:t xml:space="preserve">– </w:t>
      </w:r>
      <w:r w:rsidR="00513133">
        <w:rPr>
          <w:rFonts w:ascii="Verdana" w:hAnsi="Verdana" w:cs="Tahoma"/>
          <w:b/>
          <w:sz w:val="16"/>
          <w:szCs w:val="16"/>
        </w:rPr>
        <w:t>2</w:t>
      </w:r>
      <w:r w:rsidRPr="00ED22ED">
        <w:rPr>
          <w:rFonts w:ascii="Verdana" w:hAnsi="Verdana" w:cs="Tahoma"/>
          <w:b/>
          <w:sz w:val="16"/>
          <w:szCs w:val="16"/>
        </w:rPr>
        <w:t>.4</w:t>
      </w:r>
      <w:r w:rsidR="005B6907" w:rsidRPr="00ED22ED">
        <w:rPr>
          <w:rFonts w:ascii="Verdana" w:hAnsi="Verdana" w:cs="Tahoma"/>
          <w:b/>
          <w:sz w:val="16"/>
          <w:szCs w:val="16"/>
        </w:rPr>
        <w:tab/>
        <w:t>LOCAIS DE RISCO:</w:t>
      </w:r>
    </w:p>
    <w:p w:rsidR="005B6907" w:rsidRPr="00ED22ED" w:rsidRDefault="005B6907" w:rsidP="000A0EE3">
      <w:pPr>
        <w:tabs>
          <w:tab w:val="left" w:pos="-2268"/>
        </w:tabs>
        <w:spacing w:before="120" w:line="240" w:lineRule="auto"/>
        <w:ind w:right="-1"/>
        <w:rPr>
          <w:rFonts w:ascii="Verdana" w:hAnsi="Verdana" w:cs="Tahoma"/>
          <w:sz w:val="16"/>
          <w:szCs w:val="16"/>
        </w:rPr>
      </w:pPr>
      <w:r w:rsidRPr="00ED22ED">
        <w:rPr>
          <w:rFonts w:ascii="Verdana" w:hAnsi="Verdana" w:cs="Tahoma"/>
          <w:sz w:val="16"/>
          <w:szCs w:val="16"/>
        </w:rPr>
        <w:t>As atividades desportivas desenvolvem-se nas diferentes instalações desportivas municipais, tais como Complexo Desportivo, Pavilhões Gimnodesportivos, Piscinas, Campos de Ténis, Ginásios, Pistas de Atletismo, etc.</w:t>
      </w:r>
    </w:p>
    <w:p w:rsidR="00B76C38" w:rsidRPr="00ED22ED" w:rsidRDefault="00B76C38" w:rsidP="000A0EE3">
      <w:pPr>
        <w:tabs>
          <w:tab w:val="left" w:pos="-2268"/>
        </w:tabs>
        <w:spacing w:before="120" w:line="240" w:lineRule="auto"/>
        <w:ind w:right="-1"/>
        <w:rPr>
          <w:rFonts w:ascii="Verdana" w:hAnsi="Verdana" w:cs="Tahoma"/>
          <w:sz w:val="16"/>
          <w:szCs w:val="16"/>
        </w:rPr>
      </w:pPr>
    </w:p>
    <w:p w:rsidR="005B6907" w:rsidRPr="00ED22ED" w:rsidRDefault="00625306" w:rsidP="000A0EE3">
      <w:pPr>
        <w:tabs>
          <w:tab w:val="left" w:pos="-2268"/>
          <w:tab w:val="left" w:pos="993"/>
        </w:tabs>
        <w:spacing w:before="120" w:line="240" w:lineRule="auto"/>
        <w:rPr>
          <w:rFonts w:ascii="Verdana" w:hAnsi="Verdana" w:cs="Tahoma"/>
          <w:b/>
          <w:sz w:val="16"/>
          <w:szCs w:val="16"/>
        </w:rPr>
      </w:pPr>
      <w:r w:rsidRPr="00ED22ED">
        <w:rPr>
          <w:rFonts w:ascii="Verdana" w:hAnsi="Verdana" w:cs="Tahoma"/>
          <w:b/>
          <w:sz w:val="16"/>
          <w:szCs w:val="16"/>
        </w:rPr>
        <w:t>IV</w:t>
      </w:r>
      <w:r w:rsidR="00ED16A8" w:rsidRPr="00ED22ED">
        <w:rPr>
          <w:rFonts w:ascii="Verdana" w:hAnsi="Verdana" w:cs="Tahoma"/>
          <w:sz w:val="16"/>
          <w:szCs w:val="16"/>
        </w:rPr>
        <w:t xml:space="preserve"> </w:t>
      </w:r>
      <w:r w:rsidR="00ED16A8" w:rsidRPr="00ED22ED">
        <w:rPr>
          <w:rFonts w:ascii="Verdana" w:hAnsi="Verdana" w:cs="Tahoma"/>
          <w:b/>
          <w:i/>
          <w:sz w:val="16"/>
          <w:szCs w:val="16"/>
        </w:rPr>
        <w:t xml:space="preserve">– </w:t>
      </w:r>
      <w:r w:rsidR="00513133">
        <w:rPr>
          <w:rFonts w:ascii="Verdana" w:hAnsi="Verdana" w:cs="Tahoma"/>
          <w:b/>
          <w:sz w:val="16"/>
          <w:szCs w:val="16"/>
        </w:rPr>
        <w:t>2</w:t>
      </w:r>
      <w:r w:rsidRPr="00ED22ED">
        <w:rPr>
          <w:rFonts w:ascii="Verdana" w:hAnsi="Verdana" w:cs="Tahoma"/>
          <w:b/>
          <w:sz w:val="16"/>
          <w:szCs w:val="16"/>
        </w:rPr>
        <w:t>.5</w:t>
      </w:r>
      <w:r w:rsidR="009D297C" w:rsidRPr="00ED22ED">
        <w:rPr>
          <w:rFonts w:ascii="Verdana" w:hAnsi="Verdana" w:cs="Tahoma"/>
          <w:b/>
          <w:sz w:val="16"/>
          <w:szCs w:val="16"/>
        </w:rPr>
        <w:tab/>
        <w:t>FRA</w:t>
      </w:r>
      <w:r w:rsidR="005B6907" w:rsidRPr="00ED22ED">
        <w:rPr>
          <w:rFonts w:ascii="Verdana" w:hAnsi="Verdana" w:cs="Tahoma"/>
          <w:b/>
          <w:sz w:val="16"/>
          <w:szCs w:val="16"/>
        </w:rPr>
        <w:t>CIONAMENTO DOS PRÉMIOS:</w:t>
      </w:r>
    </w:p>
    <w:p w:rsidR="005B6907" w:rsidRPr="00ED22ED" w:rsidRDefault="00AE4686" w:rsidP="000A0EE3">
      <w:pPr>
        <w:spacing w:before="120" w:line="240" w:lineRule="auto"/>
        <w:ind w:right="46"/>
        <w:rPr>
          <w:rFonts w:ascii="Verdana" w:hAnsi="Verdana" w:cs="Tahoma"/>
          <w:b/>
          <w:bCs/>
          <w:iCs/>
          <w:sz w:val="16"/>
          <w:szCs w:val="16"/>
        </w:rPr>
      </w:pPr>
      <w:r w:rsidRPr="00ED22ED">
        <w:rPr>
          <w:rFonts w:ascii="Verdana" w:eastAsia="Calibri" w:hAnsi="Verdana" w:cs="Tahoma"/>
          <w:spacing w:val="-2"/>
          <w:sz w:val="16"/>
          <w:szCs w:val="16"/>
        </w:rPr>
        <w:t>T</w:t>
      </w:r>
      <w:r w:rsidR="005B6907" w:rsidRPr="00ED22ED">
        <w:rPr>
          <w:rFonts w:ascii="Verdana" w:eastAsia="Calibri" w:hAnsi="Verdana" w:cs="Tahoma"/>
          <w:sz w:val="16"/>
          <w:szCs w:val="16"/>
        </w:rPr>
        <w:t>r</w:t>
      </w:r>
      <w:r w:rsidR="005B6907" w:rsidRPr="00ED22ED">
        <w:rPr>
          <w:rFonts w:ascii="Verdana" w:eastAsia="Calibri" w:hAnsi="Verdana" w:cs="Tahoma"/>
          <w:spacing w:val="2"/>
          <w:sz w:val="16"/>
          <w:szCs w:val="16"/>
        </w:rPr>
        <w:t>i</w:t>
      </w:r>
      <w:r w:rsidR="005B6907" w:rsidRPr="00ED22ED">
        <w:rPr>
          <w:rFonts w:ascii="Verdana" w:eastAsia="Calibri" w:hAnsi="Verdana" w:cs="Tahoma"/>
          <w:spacing w:val="1"/>
          <w:sz w:val="16"/>
          <w:szCs w:val="16"/>
        </w:rPr>
        <w:t>m</w:t>
      </w:r>
      <w:r w:rsidR="005B6907" w:rsidRPr="00ED22ED">
        <w:rPr>
          <w:rFonts w:ascii="Verdana" w:eastAsia="Calibri" w:hAnsi="Verdana" w:cs="Tahoma"/>
          <w:sz w:val="16"/>
          <w:szCs w:val="16"/>
        </w:rPr>
        <w:t>es</w:t>
      </w:r>
      <w:r w:rsidR="005B6907" w:rsidRPr="00ED22ED">
        <w:rPr>
          <w:rFonts w:ascii="Verdana" w:eastAsia="Calibri" w:hAnsi="Verdana" w:cs="Tahoma"/>
          <w:spacing w:val="-1"/>
          <w:sz w:val="16"/>
          <w:szCs w:val="16"/>
        </w:rPr>
        <w:t>t</w:t>
      </w:r>
      <w:r w:rsidR="005B6907" w:rsidRPr="00ED22ED">
        <w:rPr>
          <w:rFonts w:ascii="Verdana" w:eastAsia="Calibri" w:hAnsi="Verdana" w:cs="Tahoma"/>
          <w:sz w:val="16"/>
          <w:szCs w:val="16"/>
        </w:rPr>
        <w:t>ral</w:t>
      </w:r>
      <w:r w:rsidRPr="00ED22ED">
        <w:rPr>
          <w:rFonts w:ascii="Verdana" w:eastAsia="Calibri" w:hAnsi="Verdana" w:cs="Tahoma"/>
          <w:spacing w:val="2"/>
          <w:sz w:val="16"/>
          <w:szCs w:val="16"/>
        </w:rPr>
        <w:t xml:space="preserve">, </w:t>
      </w:r>
      <w:r w:rsidR="005B6907" w:rsidRPr="00ED22ED">
        <w:rPr>
          <w:rFonts w:ascii="Verdana" w:eastAsia="Calibri" w:hAnsi="Verdana" w:cs="Tahoma"/>
          <w:sz w:val="16"/>
          <w:szCs w:val="16"/>
        </w:rPr>
        <w:t>sem</w:t>
      </w:r>
      <w:r w:rsidR="005B6907" w:rsidRPr="00ED22ED">
        <w:rPr>
          <w:rFonts w:ascii="Verdana" w:eastAsia="Calibri" w:hAnsi="Verdana" w:cs="Tahoma"/>
          <w:spacing w:val="2"/>
          <w:sz w:val="16"/>
          <w:szCs w:val="16"/>
        </w:rPr>
        <w:t xml:space="preserve"> </w:t>
      </w:r>
      <w:r w:rsidR="005B6907" w:rsidRPr="00ED22ED">
        <w:rPr>
          <w:rFonts w:ascii="Verdana" w:eastAsia="Calibri" w:hAnsi="Verdana" w:cs="Tahoma"/>
          <w:spacing w:val="-2"/>
          <w:sz w:val="16"/>
          <w:szCs w:val="16"/>
        </w:rPr>
        <w:t>c</w:t>
      </w:r>
      <w:r w:rsidR="005B6907" w:rsidRPr="00ED22ED">
        <w:rPr>
          <w:rFonts w:ascii="Verdana" w:eastAsia="Calibri" w:hAnsi="Verdana" w:cs="Tahoma"/>
          <w:sz w:val="16"/>
          <w:szCs w:val="16"/>
        </w:rPr>
        <w:t>ar</w:t>
      </w:r>
      <w:r w:rsidR="005B6907" w:rsidRPr="00ED22ED">
        <w:rPr>
          <w:rFonts w:ascii="Verdana" w:eastAsia="Calibri" w:hAnsi="Verdana" w:cs="Tahoma"/>
          <w:spacing w:val="1"/>
          <w:sz w:val="16"/>
          <w:szCs w:val="16"/>
        </w:rPr>
        <w:t>g</w:t>
      </w:r>
      <w:r w:rsidR="005B6907" w:rsidRPr="00ED22ED">
        <w:rPr>
          <w:rFonts w:ascii="Verdana" w:eastAsia="Calibri" w:hAnsi="Verdana" w:cs="Tahoma"/>
          <w:sz w:val="16"/>
          <w:szCs w:val="16"/>
        </w:rPr>
        <w:t xml:space="preserve">as </w:t>
      </w:r>
      <w:r w:rsidR="005B6907" w:rsidRPr="00ED22ED">
        <w:rPr>
          <w:rFonts w:ascii="Verdana" w:eastAsia="Calibri" w:hAnsi="Verdana" w:cs="Tahoma"/>
          <w:spacing w:val="-1"/>
          <w:sz w:val="16"/>
          <w:szCs w:val="16"/>
        </w:rPr>
        <w:t>d</w:t>
      </w:r>
      <w:r w:rsidR="005B6907" w:rsidRPr="00ED22ED">
        <w:rPr>
          <w:rFonts w:ascii="Verdana" w:eastAsia="Calibri" w:hAnsi="Verdana" w:cs="Tahoma"/>
          <w:sz w:val="16"/>
          <w:szCs w:val="16"/>
        </w:rPr>
        <w:t>e</w:t>
      </w:r>
      <w:r w:rsidR="005B6907" w:rsidRPr="00ED22ED">
        <w:rPr>
          <w:rFonts w:ascii="Verdana" w:eastAsia="Calibri" w:hAnsi="Verdana" w:cs="Tahoma"/>
          <w:spacing w:val="-1"/>
          <w:sz w:val="16"/>
          <w:szCs w:val="16"/>
        </w:rPr>
        <w:t xml:space="preserve"> </w:t>
      </w:r>
      <w:r w:rsidR="00F0080A" w:rsidRPr="00ED22ED">
        <w:rPr>
          <w:rFonts w:ascii="Verdana" w:eastAsia="Calibri" w:hAnsi="Verdana" w:cs="Tahoma"/>
          <w:sz w:val="16"/>
          <w:szCs w:val="16"/>
        </w:rPr>
        <w:t>fra</w:t>
      </w:r>
      <w:r w:rsidR="00F0080A" w:rsidRPr="00ED22ED">
        <w:rPr>
          <w:rFonts w:ascii="Verdana" w:eastAsia="Calibri" w:hAnsi="Verdana" w:cs="Tahoma"/>
          <w:spacing w:val="-3"/>
          <w:sz w:val="16"/>
          <w:szCs w:val="16"/>
        </w:rPr>
        <w:t>c</w:t>
      </w:r>
      <w:r w:rsidR="00F0080A" w:rsidRPr="00ED22ED">
        <w:rPr>
          <w:rFonts w:ascii="Verdana" w:eastAsia="Calibri" w:hAnsi="Verdana" w:cs="Tahoma"/>
          <w:spacing w:val="2"/>
          <w:sz w:val="16"/>
          <w:szCs w:val="16"/>
        </w:rPr>
        <w:t>c</w:t>
      </w:r>
      <w:r w:rsidR="00F0080A" w:rsidRPr="00ED22ED">
        <w:rPr>
          <w:rFonts w:ascii="Verdana" w:eastAsia="Calibri" w:hAnsi="Verdana" w:cs="Tahoma"/>
          <w:spacing w:val="-1"/>
          <w:sz w:val="16"/>
          <w:szCs w:val="16"/>
        </w:rPr>
        <w:t>io</w:t>
      </w:r>
      <w:r w:rsidR="00F0080A" w:rsidRPr="00ED22ED">
        <w:rPr>
          <w:rFonts w:ascii="Verdana" w:eastAsia="Calibri" w:hAnsi="Verdana" w:cs="Tahoma"/>
          <w:sz w:val="16"/>
          <w:szCs w:val="16"/>
        </w:rPr>
        <w:t>n</w:t>
      </w:r>
      <w:r w:rsidR="00F0080A" w:rsidRPr="00ED22ED">
        <w:rPr>
          <w:rFonts w:ascii="Verdana" w:eastAsia="Calibri" w:hAnsi="Verdana" w:cs="Tahoma"/>
          <w:spacing w:val="1"/>
          <w:sz w:val="16"/>
          <w:szCs w:val="16"/>
        </w:rPr>
        <w:t>a</w:t>
      </w:r>
      <w:r w:rsidR="00F0080A" w:rsidRPr="00ED22ED">
        <w:rPr>
          <w:rFonts w:ascii="Verdana" w:eastAsia="Calibri" w:hAnsi="Verdana" w:cs="Tahoma"/>
          <w:sz w:val="16"/>
          <w:szCs w:val="16"/>
        </w:rPr>
        <w:t>me</w:t>
      </w:r>
      <w:r w:rsidR="00F0080A" w:rsidRPr="00ED22ED">
        <w:rPr>
          <w:rFonts w:ascii="Verdana" w:eastAsia="Calibri" w:hAnsi="Verdana" w:cs="Tahoma"/>
          <w:spacing w:val="-2"/>
          <w:sz w:val="16"/>
          <w:szCs w:val="16"/>
        </w:rPr>
        <w:t>n</w:t>
      </w:r>
      <w:r w:rsidR="00F0080A" w:rsidRPr="00ED22ED">
        <w:rPr>
          <w:rFonts w:ascii="Verdana" w:eastAsia="Calibri" w:hAnsi="Verdana" w:cs="Tahoma"/>
          <w:spacing w:val="-1"/>
          <w:sz w:val="16"/>
          <w:szCs w:val="16"/>
        </w:rPr>
        <w:t>to</w:t>
      </w:r>
      <w:r w:rsidR="005B6907" w:rsidRPr="00ED22ED">
        <w:rPr>
          <w:rFonts w:ascii="Verdana" w:eastAsia="Calibri" w:hAnsi="Verdana" w:cs="Tahoma"/>
          <w:sz w:val="16"/>
          <w:szCs w:val="16"/>
        </w:rPr>
        <w:t>.</w:t>
      </w:r>
    </w:p>
    <w:p w:rsidR="005B6907" w:rsidRPr="00ED22ED" w:rsidRDefault="005B6907" w:rsidP="000A0EE3">
      <w:pPr>
        <w:spacing w:before="120" w:line="240" w:lineRule="auto"/>
        <w:rPr>
          <w:rFonts w:ascii="Verdana" w:hAnsi="Verdana" w:cs="Tahoma"/>
          <w:sz w:val="16"/>
          <w:szCs w:val="16"/>
        </w:rPr>
      </w:pPr>
    </w:p>
    <w:p w:rsidR="005B6907" w:rsidRPr="00ED22ED" w:rsidRDefault="00625306" w:rsidP="000A0EE3">
      <w:pPr>
        <w:tabs>
          <w:tab w:val="left" w:pos="-2268"/>
          <w:tab w:val="left" w:pos="993"/>
        </w:tabs>
        <w:spacing w:before="120" w:line="240" w:lineRule="auto"/>
        <w:rPr>
          <w:rFonts w:ascii="Verdana" w:hAnsi="Verdana" w:cs="Tahoma"/>
          <w:b/>
          <w:sz w:val="16"/>
          <w:szCs w:val="16"/>
        </w:rPr>
      </w:pPr>
      <w:r w:rsidRPr="00ED22ED">
        <w:rPr>
          <w:rFonts w:ascii="Verdana" w:hAnsi="Verdana" w:cs="Tahoma"/>
          <w:b/>
          <w:sz w:val="16"/>
          <w:szCs w:val="16"/>
        </w:rPr>
        <w:t>IV</w:t>
      </w:r>
      <w:r w:rsidR="00ED16A8" w:rsidRPr="00ED22ED">
        <w:rPr>
          <w:rFonts w:ascii="Verdana" w:hAnsi="Verdana" w:cs="Tahoma"/>
          <w:sz w:val="16"/>
          <w:szCs w:val="16"/>
        </w:rPr>
        <w:t xml:space="preserve"> </w:t>
      </w:r>
      <w:r w:rsidR="00ED16A8" w:rsidRPr="00ED22ED">
        <w:rPr>
          <w:rFonts w:ascii="Verdana" w:hAnsi="Verdana" w:cs="Tahoma"/>
          <w:b/>
          <w:i/>
          <w:sz w:val="16"/>
          <w:szCs w:val="16"/>
        </w:rPr>
        <w:t xml:space="preserve">– </w:t>
      </w:r>
      <w:r w:rsidR="00513133">
        <w:rPr>
          <w:rFonts w:ascii="Verdana" w:hAnsi="Verdana" w:cs="Tahoma"/>
          <w:b/>
          <w:sz w:val="16"/>
          <w:szCs w:val="16"/>
        </w:rPr>
        <w:t>2</w:t>
      </w:r>
      <w:r w:rsidRPr="00ED22ED">
        <w:rPr>
          <w:rFonts w:ascii="Verdana" w:hAnsi="Verdana" w:cs="Tahoma"/>
          <w:b/>
          <w:sz w:val="16"/>
          <w:szCs w:val="16"/>
        </w:rPr>
        <w:t>.6</w:t>
      </w:r>
      <w:r w:rsidR="005B6907" w:rsidRPr="00ED22ED">
        <w:rPr>
          <w:rFonts w:ascii="Verdana" w:hAnsi="Verdana" w:cs="Tahoma"/>
          <w:b/>
          <w:sz w:val="16"/>
          <w:szCs w:val="16"/>
        </w:rPr>
        <w:tab/>
        <w:t>FRANQUIA</w:t>
      </w:r>
    </w:p>
    <w:p w:rsidR="005B6907" w:rsidRPr="00ED22ED" w:rsidRDefault="00625306" w:rsidP="000A0EE3">
      <w:pPr>
        <w:tabs>
          <w:tab w:val="left" w:pos="-2268"/>
        </w:tabs>
        <w:spacing w:before="120" w:line="240" w:lineRule="auto"/>
        <w:ind w:left="993" w:hanging="993"/>
        <w:rPr>
          <w:rFonts w:ascii="Verdana" w:hAnsi="Verdana" w:cs="Tahoma"/>
          <w:sz w:val="16"/>
          <w:szCs w:val="16"/>
        </w:rPr>
      </w:pPr>
      <w:r w:rsidRPr="00ED22ED">
        <w:rPr>
          <w:rFonts w:ascii="Verdana" w:hAnsi="Verdana" w:cs="Tahoma"/>
          <w:sz w:val="16"/>
          <w:szCs w:val="16"/>
        </w:rPr>
        <w:t>IV</w:t>
      </w:r>
      <w:r w:rsidR="00ED16A8" w:rsidRPr="00ED22ED">
        <w:rPr>
          <w:rFonts w:ascii="Verdana" w:hAnsi="Verdana" w:cs="Tahoma"/>
          <w:sz w:val="16"/>
          <w:szCs w:val="16"/>
        </w:rPr>
        <w:t xml:space="preserve"> </w:t>
      </w:r>
      <w:r w:rsidR="00ED16A8" w:rsidRPr="00ED22ED">
        <w:rPr>
          <w:rFonts w:ascii="Verdana" w:hAnsi="Verdana" w:cs="Tahoma"/>
          <w:b/>
          <w:i/>
          <w:sz w:val="16"/>
          <w:szCs w:val="16"/>
        </w:rPr>
        <w:t xml:space="preserve">– </w:t>
      </w:r>
      <w:r w:rsidR="00513133">
        <w:rPr>
          <w:rFonts w:ascii="Verdana" w:hAnsi="Verdana" w:cs="Tahoma"/>
          <w:sz w:val="16"/>
          <w:szCs w:val="16"/>
        </w:rPr>
        <w:t>2</w:t>
      </w:r>
      <w:r w:rsidRPr="00ED22ED">
        <w:rPr>
          <w:rFonts w:ascii="Verdana" w:hAnsi="Verdana" w:cs="Tahoma"/>
          <w:sz w:val="16"/>
          <w:szCs w:val="16"/>
        </w:rPr>
        <w:t>.6</w:t>
      </w:r>
      <w:r w:rsidR="005B6907" w:rsidRPr="00ED22ED">
        <w:rPr>
          <w:rFonts w:ascii="Verdana" w:hAnsi="Verdana" w:cs="Tahoma"/>
          <w:sz w:val="16"/>
          <w:szCs w:val="16"/>
        </w:rPr>
        <w:t>.1</w:t>
      </w:r>
      <w:r w:rsidR="005B6907" w:rsidRPr="00ED22ED">
        <w:rPr>
          <w:rFonts w:ascii="Verdana" w:hAnsi="Verdana" w:cs="Tahoma"/>
          <w:sz w:val="16"/>
          <w:szCs w:val="16"/>
        </w:rPr>
        <w:tab/>
      </w:r>
      <w:r w:rsidR="00AE4686" w:rsidRPr="00ED22ED">
        <w:rPr>
          <w:rFonts w:ascii="Verdana" w:hAnsi="Verdana" w:cs="Tahoma"/>
          <w:sz w:val="16"/>
          <w:szCs w:val="16"/>
        </w:rPr>
        <w:t>S</w:t>
      </w:r>
      <w:r w:rsidR="005B6907" w:rsidRPr="00ED22ED">
        <w:rPr>
          <w:rFonts w:ascii="Verdana" w:hAnsi="Verdana" w:cs="Tahoma"/>
          <w:sz w:val="16"/>
          <w:szCs w:val="16"/>
        </w:rPr>
        <w:t>em franquia.</w:t>
      </w:r>
    </w:p>
    <w:p w:rsidR="00513133" w:rsidRDefault="00513133" w:rsidP="00F53809">
      <w:pPr>
        <w:pStyle w:val="Cabealho7"/>
        <w:numPr>
          <w:ilvl w:val="6"/>
          <w:numId w:val="14"/>
        </w:numPr>
        <w:tabs>
          <w:tab w:val="clear" w:pos="1296"/>
          <w:tab w:val="clear" w:pos="2835"/>
          <w:tab w:val="num" w:pos="0"/>
        </w:tabs>
        <w:suppressAutoHyphens/>
        <w:spacing w:before="120"/>
        <w:ind w:left="0" w:firstLine="0"/>
        <w:jc w:val="left"/>
        <w:rPr>
          <w:rFonts w:ascii="Verdana" w:hAnsi="Verdana" w:cs="Tahoma"/>
          <w:bCs/>
          <w:sz w:val="16"/>
          <w:szCs w:val="16"/>
        </w:rPr>
      </w:pPr>
    </w:p>
    <w:p w:rsidR="005B6907" w:rsidRPr="00ED22ED" w:rsidRDefault="005B6907" w:rsidP="00F53809">
      <w:pPr>
        <w:pStyle w:val="Cabealho7"/>
        <w:numPr>
          <w:ilvl w:val="6"/>
          <w:numId w:val="14"/>
        </w:numPr>
        <w:tabs>
          <w:tab w:val="clear" w:pos="1296"/>
          <w:tab w:val="clear" w:pos="2835"/>
          <w:tab w:val="num" w:pos="0"/>
        </w:tabs>
        <w:suppressAutoHyphens/>
        <w:spacing w:before="120"/>
        <w:ind w:left="0" w:firstLine="0"/>
        <w:jc w:val="left"/>
        <w:rPr>
          <w:rFonts w:ascii="Verdana" w:hAnsi="Verdana" w:cs="Tahoma"/>
          <w:bCs/>
          <w:sz w:val="16"/>
          <w:szCs w:val="16"/>
        </w:rPr>
      </w:pPr>
      <w:r w:rsidRPr="00ED22ED">
        <w:rPr>
          <w:rFonts w:ascii="Verdana" w:hAnsi="Verdana" w:cs="Tahoma"/>
          <w:bCs/>
          <w:sz w:val="16"/>
          <w:szCs w:val="16"/>
        </w:rPr>
        <w:t xml:space="preserve">V </w:t>
      </w:r>
      <w:r w:rsidR="00ED16A8" w:rsidRPr="00ED22ED">
        <w:rPr>
          <w:rFonts w:ascii="Verdana" w:hAnsi="Verdana" w:cs="Tahoma"/>
          <w:i/>
          <w:sz w:val="16"/>
          <w:szCs w:val="16"/>
        </w:rPr>
        <w:t xml:space="preserve">– </w:t>
      </w:r>
      <w:r w:rsidRPr="00ED22ED">
        <w:rPr>
          <w:rFonts w:ascii="Verdana" w:hAnsi="Verdana" w:cs="Tahoma"/>
          <w:bCs/>
          <w:sz w:val="16"/>
          <w:szCs w:val="16"/>
        </w:rPr>
        <w:t>COLÓNIAS DE FÉRIAS</w:t>
      </w:r>
    </w:p>
    <w:p w:rsidR="00ED16A8" w:rsidRPr="00ED22ED" w:rsidRDefault="00ED16A8" w:rsidP="000A0EE3">
      <w:pPr>
        <w:spacing w:before="120" w:line="240" w:lineRule="auto"/>
        <w:rPr>
          <w:rFonts w:ascii="Verdana" w:hAnsi="Verdana" w:cs="Tahoma"/>
          <w:sz w:val="16"/>
          <w:szCs w:val="16"/>
        </w:rPr>
      </w:pPr>
    </w:p>
    <w:p w:rsidR="005B6907" w:rsidRPr="00ED22ED" w:rsidRDefault="003B37C1" w:rsidP="000A0EE3">
      <w:pPr>
        <w:tabs>
          <w:tab w:val="left" w:pos="-2268"/>
          <w:tab w:val="left" w:pos="993"/>
        </w:tabs>
        <w:spacing w:before="120" w:line="240" w:lineRule="auto"/>
        <w:rPr>
          <w:rFonts w:ascii="Verdana" w:hAnsi="Verdana" w:cs="Tahoma"/>
          <w:b/>
          <w:sz w:val="16"/>
          <w:szCs w:val="16"/>
        </w:rPr>
      </w:pPr>
      <w:r w:rsidRPr="00ED22ED">
        <w:rPr>
          <w:rFonts w:ascii="Verdana" w:hAnsi="Verdana" w:cs="Tahoma"/>
          <w:b/>
          <w:sz w:val="16"/>
          <w:szCs w:val="16"/>
        </w:rPr>
        <w:t>V</w:t>
      </w:r>
      <w:r w:rsidR="00ED16A8" w:rsidRPr="00ED22ED">
        <w:rPr>
          <w:rFonts w:ascii="Verdana" w:hAnsi="Verdana" w:cs="Tahoma"/>
          <w:sz w:val="16"/>
          <w:szCs w:val="16"/>
        </w:rPr>
        <w:t xml:space="preserve"> </w:t>
      </w:r>
      <w:r w:rsidR="00ED16A8" w:rsidRPr="00ED22ED">
        <w:rPr>
          <w:rFonts w:ascii="Verdana" w:hAnsi="Verdana" w:cs="Tahoma"/>
          <w:b/>
          <w:i/>
          <w:sz w:val="16"/>
          <w:szCs w:val="16"/>
        </w:rPr>
        <w:t xml:space="preserve">– </w:t>
      </w:r>
      <w:r w:rsidR="00513133">
        <w:rPr>
          <w:rFonts w:ascii="Verdana" w:hAnsi="Verdana" w:cs="Tahoma"/>
          <w:b/>
          <w:sz w:val="16"/>
          <w:szCs w:val="16"/>
        </w:rPr>
        <w:t>2</w:t>
      </w:r>
      <w:r w:rsidR="005B6907" w:rsidRPr="00ED22ED">
        <w:rPr>
          <w:rFonts w:ascii="Verdana" w:hAnsi="Verdana" w:cs="Tahoma"/>
          <w:b/>
          <w:sz w:val="16"/>
          <w:szCs w:val="16"/>
        </w:rPr>
        <w:t>.1</w:t>
      </w:r>
      <w:r w:rsidR="005B6907" w:rsidRPr="00ED22ED">
        <w:rPr>
          <w:rFonts w:ascii="Verdana" w:hAnsi="Verdana" w:cs="Tahoma"/>
          <w:b/>
          <w:sz w:val="16"/>
          <w:szCs w:val="16"/>
        </w:rPr>
        <w:tab/>
        <w:t>OBJECTO DO SEGURO/ESTIMATIVA DE PESSOAS A SEGURAR:</w:t>
      </w:r>
    </w:p>
    <w:p w:rsidR="00474632" w:rsidRPr="00ED22ED" w:rsidRDefault="003B37C1" w:rsidP="000A0EE3">
      <w:pPr>
        <w:tabs>
          <w:tab w:val="left" w:pos="-2268"/>
        </w:tabs>
        <w:spacing w:before="120" w:line="240" w:lineRule="auto"/>
        <w:ind w:left="993" w:hanging="993"/>
        <w:rPr>
          <w:rFonts w:ascii="Verdana" w:hAnsi="Verdana" w:cs="Tahoma"/>
          <w:sz w:val="16"/>
          <w:szCs w:val="16"/>
        </w:rPr>
      </w:pPr>
      <w:r w:rsidRPr="00ED22ED">
        <w:rPr>
          <w:rFonts w:ascii="Verdana" w:hAnsi="Verdana" w:cs="Tahoma"/>
          <w:sz w:val="16"/>
          <w:szCs w:val="16"/>
        </w:rPr>
        <w:t>V</w:t>
      </w:r>
      <w:r w:rsidR="00ED16A8" w:rsidRPr="00ED22ED">
        <w:rPr>
          <w:rFonts w:ascii="Verdana" w:hAnsi="Verdana" w:cs="Tahoma"/>
          <w:sz w:val="16"/>
          <w:szCs w:val="16"/>
        </w:rPr>
        <w:t xml:space="preserve"> </w:t>
      </w:r>
      <w:r w:rsidR="00ED16A8" w:rsidRPr="00ED22ED">
        <w:rPr>
          <w:rFonts w:ascii="Verdana" w:hAnsi="Verdana" w:cs="Tahoma"/>
          <w:b/>
          <w:i/>
          <w:sz w:val="16"/>
          <w:szCs w:val="16"/>
        </w:rPr>
        <w:t xml:space="preserve">– </w:t>
      </w:r>
      <w:r w:rsidR="00513133">
        <w:rPr>
          <w:rFonts w:ascii="Verdana" w:hAnsi="Verdana" w:cs="Tahoma"/>
          <w:sz w:val="16"/>
          <w:szCs w:val="16"/>
        </w:rPr>
        <w:t>2</w:t>
      </w:r>
      <w:r w:rsidR="005B6907" w:rsidRPr="00ED22ED">
        <w:rPr>
          <w:rFonts w:ascii="Verdana" w:hAnsi="Verdana" w:cs="Tahoma"/>
          <w:sz w:val="16"/>
          <w:szCs w:val="16"/>
        </w:rPr>
        <w:t>.1.1</w:t>
      </w:r>
      <w:r w:rsidR="005B6907" w:rsidRPr="00ED22ED">
        <w:rPr>
          <w:rFonts w:ascii="Verdana" w:hAnsi="Verdana" w:cs="Tahoma"/>
          <w:sz w:val="16"/>
          <w:szCs w:val="16"/>
        </w:rPr>
        <w:tab/>
      </w:r>
      <w:r w:rsidR="00D41309" w:rsidRPr="00ED22ED">
        <w:rPr>
          <w:rFonts w:ascii="Verdana" w:hAnsi="Verdana" w:cs="Tahoma"/>
          <w:sz w:val="16"/>
          <w:szCs w:val="16"/>
        </w:rPr>
        <w:t>S</w:t>
      </w:r>
      <w:r w:rsidR="005B6907" w:rsidRPr="00ED22ED">
        <w:rPr>
          <w:rFonts w:ascii="Verdana" w:hAnsi="Verdana" w:cs="Tahoma"/>
          <w:sz w:val="16"/>
          <w:szCs w:val="16"/>
        </w:rPr>
        <w:t>eguro de acidentes pessoa</w:t>
      </w:r>
      <w:r w:rsidR="00D41309" w:rsidRPr="00ED22ED">
        <w:rPr>
          <w:rFonts w:ascii="Verdana" w:hAnsi="Verdana" w:cs="Tahoma"/>
          <w:sz w:val="16"/>
          <w:szCs w:val="16"/>
        </w:rPr>
        <w:t>is</w:t>
      </w:r>
      <w:r w:rsidR="005B6907" w:rsidRPr="00ED22ED">
        <w:rPr>
          <w:rFonts w:ascii="Verdana" w:hAnsi="Verdana" w:cs="Tahoma"/>
          <w:sz w:val="16"/>
          <w:szCs w:val="16"/>
        </w:rPr>
        <w:t xml:space="preserve"> para as Colónias de Férias que o Município venha a desenvolver, repartidos por turnos estimando-se um universo de participantes, </w:t>
      </w:r>
      <w:proofErr w:type="spellStart"/>
      <w:r w:rsidR="00474632" w:rsidRPr="00ED22ED">
        <w:rPr>
          <w:rFonts w:ascii="Verdana" w:hAnsi="Verdana" w:cs="Tahoma"/>
          <w:sz w:val="16"/>
          <w:szCs w:val="16"/>
        </w:rPr>
        <w:t>Vidé</w:t>
      </w:r>
      <w:proofErr w:type="spellEnd"/>
      <w:r w:rsidR="00474632" w:rsidRPr="00ED22ED">
        <w:rPr>
          <w:rFonts w:ascii="Verdana" w:hAnsi="Verdana" w:cs="Tahoma"/>
          <w:sz w:val="16"/>
          <w:szCs w:val="16"/>
        </w:rPr>
        <w:t xml:space="preserve"> </w:t>
      </w:r>
      <w:r w:rsidR="00474632" w:rsidRPr="00ED22ED">
        <w:rPr>
          <w:rFonts w:ascii="Verdana" w:hAnsi="Verdana" w:cs="Tahoma"/>
          <w:b/>
          <w:sz w:val="16"/>
          <w:szCs w:val="16"/>
        </w:rPr>
        <w:t xml:space="preserve">anexos E </w:t>
      </w:r>
      <w:proofErr w:type="spellStart"/>
      <w:r w:rsidR="00474632" w:rsidRPr="00ED22ED">
        <w:rPr>
          <w:rFonts w:ascii="Verdana" w:hAnsi="Verdana" w:cs="Tahoma"/>
          <w:b/>
          <w:sz w:val="16"/>
          <w:szCs w:val="16"/>
        </w:rPr>
        <w:t>e</w:t>
      </w:r>
      <w:proofErr w:type="spellEnd"/>
      <w:r w:rsidR="00474632" w:rsidRPr="00ED22ED">
        <w:rPr>
          <w:rFonts w:ascii="Verdana" w:hAnsi="Verdana" w:cs="Tahoma"/>
          <w:b/>
          <w:sz w:val="16"/>
          <w:szCs w:val="16"/>
        </w:rPr>
        <w:t xml:space="preserve"> F</w:t>
      </w:r>
      <w:r w:rsidR="00474632" w:rsidRPr="00ED22ED">
        <w:rPr>
          <w:rFonts w:ascii="Verdana" w:hAnsi="Verdana" w:cs="Tahoma"/>
          <w:sz w:val="16"/>
          <w:szCs w:val="16"/>
        </w:rPr>
        <w:t>.</w:t>
      </w:r>
    </w:p>
    <w:p w:rsidR="005B6907" w:rsidRPr="00ED22ED" w:rsidRDefault="003B37C1" w:rsidP="000A0EE3">
      <w:pPr>
        <w:tabs>
          <w:tab w:val="left" w:pos="-2268"/>
        </w:tabs>
        <w:spacing w:before="120" w:line="240" w:lineRule="auto"/>
        <w:ind w:left="993" w:hanging="993"/>
        <w:rPr>
          <w:rFonts w:ascii="Verdana" w:hAnsi="Verdana" w:cs="Tahoma"/>
          <w:sz w:val="16"/>
          <w:szCs w:val="16"/>
        </w:rPr>
      </w:pPr>
      <w:r w:rsidRPr="00ED22ED">
        <w:rPr>
          <w:rFonts w:ascii="Verdana" w:hAnsi="Verdana" w:cs="Tahoma"/>
          <w:sz w:val="16"/>
          <w:szCs w:val="16"/>
        </w:rPr>
        <w:t>V</w:t>
      </w:r>
      <w:r w:rsidR="00ED16A8" w:rsidRPr="00ED22ED">
        <w:rPr>
          <w:rFonts w:ascii="Verdana" w:hAnsi="Verdana" w:cs="Tahoma"/>
          <w:sz w:val="16"/>
          <w:szCs w:val="16"/>
        </w:rPr>
        <w:t xml:space="preserve"> </w:t>
      </w:r>
      <w:r w:rsidR="00ED16A8" w:rsidRPr="00ED22ED">
        <w:rPr>
          <w:rFonts w:ascii="Verdana" w:hAnsi="Verdana" w:cs="Tahoma"/>
          <w:b/>
          <w:i/>
          <w:sz w:val="16"/>
          <w:szCs w:val="16"/>
        </w:rPr>
        <w:t xml:space="preserve">– </w:t>
      </w:r>
      <w:r w:rsidR="00513133">
        <w:rPr>
          <w:rFonts w:ascii="Verdana" w:hAnsi="Verdana" w:cs="Tahoma"/>
          <w:sz w:val="16"/>
          <w:szCs w:val="16"/>
        </w:rPr>
        <w:t>2</w:t>
      </w:r>
      <w:r w:rsidR="005B6907" w:rsidRPr="00ED22ED">
        <w:rPr>
          <w:rFonts w:ascii="Verdana" w:hAnsi="Verdana" w:cs="Tahoma"/>
          <w:sz w:val="16"/>
          <w:szCs w:val="16"/>
        </w:rPr>
        <w:t>.1.2</w:t>
      </w:r>
      <w:r w:rsidR="005B6907" w:rsidRPr="00ED22ED">
        <w:rPr>
          <w:rFonts w:ascii="Verdana" w:hAnsi="Verdana" w:cs="Tahoma"/>
          <w:sz w:val="16"/>
          <w:szCs w:val="16"/>
        </w:rPr>
        <w:tab/>
        <w:t xml:space="preserve">Estas atividades têm por objetivo o acompanhamento e apoio pedagógico a crianças e jovens, de vários locais </w:t>
      </w:r>
      <w:r w:rsidR="00AE4686" w:rsidRPr="00ED22ED">
        <w:rPr>
          <w:rFonts w:ascii="Verdana" w:hAnsi="Verdana" w:cs="Tahoma"/>
          <w:sz w:val="16"/>
          <w:szCs w:val="16"/>
        </w:rPr>
        <w:t>do Município de Leiria.</w:t>
      </w:r>
    </w:p>
    <w:p w:rsidR="005B6907" w:rsidRPr="00ED22ED" w:rsidRDefault="003B37C1" w:rsidP="000A0EE3">
      <w:pPr>
        <w:tabs>
          <w:tab w:val="left" w:pos="-2268"/>
        </w:tabs>
        <w:spacing w:before="120" w:line="240" w:lineRule="auto"/>
        <w:ind w:left="993" w:hanging="993"/>
        <w:rPr>
          <w:rFonts w:ascii="Verdana" w:hAnsi="Verdana" w:cs="Tahoma"/>
          <w:sz w:val="16"/>
          <w:szCs w:val="16"/>
        </w:rPr>
      </w:pPr>
      <w:r w:rsidRPr="00ED22ED">
        <w:rPr>
          <w:rFonts w:ascii="Verdana" w:hAnsi="Verdana" w:cs="Tahoma"/>
          <w:sz w:val="16"/>
          <w:szCs w:val="16"/>
        </w:rPr>
        <w:t>V</w:t>
      </w:r>
      <w:r w:rsidR="00ED16A8" w:rsidRPr="00ED22ED">
        <w:rPr>
          <w:rFonts w:ascii="Verdana" w:hAnsi="Verdana" w:cs="Tahoma"/>
          <w:sz w:val="16"/>
          <w:szCs w:val="16"/>
        </w:rPr>
        <w:t xml:space="preserve"> </w:t>
      </w:r>
      <w:r w:rsidR="00ED16A8" w:rsidRPr="00ED22ED">
        <w:rPr>
          <w:rFonts w:ascii="Verdana" w:hAnsi="Verdana" w:cs="Tahoma"/>
          <w:b/>
          <w:i/>
          <w:sz w:val="16"/>
          <w:szCs w:val="16"/>
        </w:rPr>
        <w:t xml:space="preserve">– </w:t>
      </w:r>
      <w:r w:rsidR="00513133">
        <w:rPr>
          <w:rFonts w:ascii="Verdana" w:hAnsi="Verdana" w:cs="Tahoma"/>
          <w:sz w:val="16"/>
          <w:szCs w:val="16"/>
        </w:rPr>
        <w:t>2</w:t>
      </w:r>
      <w:r w:rsidR="005B6907" w:rsidRPr="00ED22ED">
        <w:rPr>
          <w:rFonts w:ascii="Verdana" w:hAnsi="Verdana" w:cs="Tahoma"/>
          <w:sz w:val="16"/>
          <w:szCs w:val="16"/>
        </w:rPr>
        <w:t>.1.3</w:t>
      </w:r>
      <w:r w:rsidR="005B6907" w:rsidRPr="00ED22ED">
        <w:rPr>
          <w:rFonts w:ascii="Verdana" w:hAnsi="Verdana" w:cs="Tahoma"/>
          <w:sz w:val="16"/>
          <w:szCs w:val="16"/>
        </w:rPr>
        <w:tab/>
        <w:t>As colónias de férias são em regime residencial e/ou não residencial.</w:t>
      </w:r>
    </w:p>
    <w:p w:rsidR="005B6907" w:rsidRPr="00ED22ED" w:rsidRDefault="005B6907" w:rsidP="000A0EE3">
      <w:pPr>
        <w:tabs>
          <w:tab w:val="left" w:pos="-2268"/>
        </w:tabs>
        <w:spacing w:before="120" w:line="240" w:lineRule="auto"/>
        <w:ind w:right="-58"/>
        <w:rPr>
          <w:rFonts w:ascii="Verdana" w:hAnsi="Verdana" w:cs="Tahoma"/>
          <w:sz w:val="16"/>
          <w:szCs w:val="16"/>
        </w:rPr>
      </w:pPr>
    </w:p>
    <w:p w:rsidR="003B37C1" w:rsidRPr="00ED22ED" w:rsidRDefault="003B37C1" w:rsidP="000A0EE3">
      <w:pPr>
        <w:tabs>
          <w:tab w:val="left" w:pos="-2268"/>
          <w:tab w:val="left" w:pos="993"/>
        </w:tabs>
        <w:spacing w:before="120" w:line="240" w:lineRule="auto"/>
        <w:rPr>
          <w:rFonts w:ascii="Verdana" w:hAnsi="Verdana" w:cs="Tahoma"/>
          <w:b/>
          <w:sz w:val="16"/>
          <w:szCs w:val="16"/>
        </w:rPr>
      </w:pPr>
      <w:r w:rsidRPr="00ED22ED">
        <w:rPr>
          <w:rFonts w:ascii="Verdana" w:hAnsi="Verdana" w:cs="Tahoma"/>
          <w:b/>
          <w:sz w:val="16"/>
          <w:szCs w:val="16"/>
        </w:rPr>
        <w:t>V</w:t>
      </w:r>
      <w:r w:rsidR="00ED16A8" w:rsidRPr="00ED22ED">
        <w:rPr>
          <w:rFonts w:ascii="Verdana" w:hAnsi="Verdana" w:cs="Tahoma"/>
          <w:sz w:val="16"/>
          <w:szCs w:val="16"/>
        </w:rPr>
        <w:t xml:space="preserve"> </w:t>
      </w:r>
      <w:r w:rsidR="00ED16A8" w:rsidRPr="00ED22ED">
        <w:rPr>
          <w:rFonts w:ascii="Verdana" w:hAnsi="Verdana" w:cs="Tahoma"/>
          <w:b/>
          <w:i/>
          <w:sz w:val="16"/>
          <w:szCs w:val="16"/>
        </w:rPr>
        <w:t xml:space="preserve">– </w:t>
      </w:r>
      <w:r w:rsidR="00513133">
        <w:rPr>
          <w:rFonts w:ascii="Verdana" w:hAnsi="Verdana" w:cs="Tahoma"/>
          <w:b/>
          <w:sz w:val="16"/>
          <w:szCs w:val="16"/>
        </w:rPr>
        <w:t>2</w:t>
      </w:r>
      <w:r w:rsidRPr="00ED22ED">
        <w:rPr>
          <w:rFonts w:ascii="Verdana" w:hAnsi="Verdana" w:cs="Tahoma"/>
          <w:b/>
          <w:sz w:val="16"/>
          <w:szCs w:val="16"/>
        </w:rPr>
        <w:t>.2</w:t>
      </w:r>
      <w:r w:rsidRPr="00ED22ED">
        <w:rPr>
          <w:rFonts w:ascii="Verdana" w:hAnsi="Verdana" w:cs="Tahoma"/>
          <w:b/>
          <w:sz w:val="16"/>
          <w:szCs w:val="16"/>
        </w:rPr>
        <w:tab/>
        <w:t>ÂMBITO DO SEGURO:</w:t>
      </w:r>
    </w:p>
    <w:p w:rsidR="003B37C1" w:rsidRPr="00ED22ED" w:rsidRDefault="003B37C1" w:rsidP="000A0EE3">
      <w:pPr>
        <w:tabs>
          <w:tab w:val="left" w:pos="-2268"/>
        </w:tabs>
        <w:spacing w:before="120" w:line="240" w:lineRule="auto"/>
        <w:ind w:left="993" w:hanging="993"/>
        <w:rPr>
          <w:rFonts w:ascii="Verdana" w:hAnsi="Verdana" w:cs="Tahoma"/>
          <w:sz w:val="16"/>
          <w:szCs w:val="16"/>
        </w:rPr>
      </w:pPr>
      <w:r w:rsidRPr="00ED22ED">
        <w:rPr>
          <w:rFonts w:ascii="Verdana" w:hAnsi="Verdana" w:cs="Tahoma"/>
          <w:sz w:val="16"/>
          <w:szCs w:val="16"/>
        </w:rPr>
        <w:t>V</w:t>
      </w:r>
      <w:r w:rsidR="00ED16A8" w:rsidRPr="00ED22ED">
        <w:rPr>
          <w:rFonts w:ascii="Verdana" w:hAnsi="Verdana" w:cs="Tahoma"/>
          <w:sz w:val="16"/>
          <w:szCs w:val="16"/>
        </w:rPr>
        <w:t xml:space="preserve"> </w:t>
      </w:r>
      <w:r w:rsidR="00ED16A8" w:rsidRPr="00ED22ED">
        <w:rPr>
          <w:rFonts w:ascii="Verdana" w:hAnsi="Verdana" w:cs="Tahoma"/>
          <w:b/>
          <w:i/>
          <w:sz w:val="16"/>
          <w:szCs w:val="16"/>
        </w:rPr>
        <w:t xml:space="preserve">– </w:t>
      </w:r>
      <w:r w:rsidR="00513133">
        <w:rPr>
          <w:rFonts w:ascii="Verdana" w:hAnsi="Verdana" w:cs="Tahoma"/>
          <w:sz w:val="16"/>
          <w:szCs w:val="16"/>
        </w:rPr>
        <w:t>2</w:t>
      </w:r>
      <w:r w:rsidRPr="00ED22ED">
        <w:rPr>
          <w:rFonts w:ascii="Verdana" w:hAnsi="Verdana" w:cs="Tahoma"/>
          <w:sz w:val="16"/>
          <w:szCs w:val="16"/>
        </w:rPr>
        <w:t>.2.1</w:t>
      </w:r>
      <w:r w:rsidRPr="00ED22ED">
        <w:rPr>
          <w:rFonts w:ascii="Verdana" w:hAnsi="Verdana" w:cs="Tahoma"/>
          <w:sz w:val="16"/>
          <w:szCs w:val="16"/>
        </w:rPr>
        <w:tab/>
        <w:t>O seguro garante os acidentes corporais durante a realização das colónias de férias e resultantes da prática de quaisquer atividades nelas desenvolvidas.</w:t>
      </w:r>
    </w:p>
    <w:p w:rsidR="003B37C1" w:rsidRPr="00ED22ED" w:rsidRDefault="003B37C1" w:rsidP="000A0EE3">
      <w:pPr>
        <w:tabs>
          <w:tab w:val="left" w:pos="-2268"/>
        </w:tabs>
        <w:spacing w:before="120" w:line="240" w:lineRule="auto"/>
        <w:ind w:left="993" w:hanging="993"/>
        <w:rPr>
          <w:rFonts w:ascii="Verdana" w:hAnsi="Verdana" w:cs="Tahoma"/>
          <w:sz w:val="16"/>
          <w:szCs w:val="16"/>
        </w:rPr>
      </w:pPr>
      <w:r w:rsidRPr="00ED22ED">
        <w:rPr>
          <w:rFonts w:ascii="Verdana" w:hAnsi="Verdana" w:cs="Tahoma"/>
          <w:sz w:val="16"/>
          <w:szCs w:val="16"/>
        </w:rPr>
        <w:t>V</w:t>
      </w:r>
      <w:r w:rsidR="00ED16A8" w:rsidRPr="00ED22ED">
        <w:rPr>
          <w:rFonts w:ascii="Verdana" w:hAnsi="Verdana" w:cs="Tahoma"/>
          <w:sz w:val="16"/>
          <w:szCs w:val="16"/>
        </w:rPr>
        <w:t xml:space="preserve"> </w:t>
      </w:r>
      <w:r w:rsidR="00ED16A8" w:rsidRPr="00ED22ED">
        <w:rPr>
          <w:rFonts w:ascii="Verdana" w:hAnsi="Verdana" w:cs="Tahoma"/>
          <w:b/>
          <w:i/>
          <w:sz w:val="16"/>
          <w:szCs w:val="16"/>
        </w:rPr>
        <w:t xml:space="preserve">– </w:t>
      </w:r>
      <w:r w:rsidR="00513133">
        <w:rPr>
          <w:rFonts w:ascii="Verdana" w:hAnsi="Verdana" w:cs="Tahoma"/>
          <w:sz w:val="16"/>
          <w:szCs w:val="16"/>
        </w:rPr>
        <w:t>2</w:t>
      </w:r>
      <w:r w:rsidRPr="00ED22ED">
        <w:rPr>
          <w:rFonts w:ascii="Verdana" w:hAnsi="Verdana" w:cs="Tahoma"/>
          <w:sz w:val="16"/>
          <w:szCs w:val="16"/>
        </w:rPr>
        <w:t>.2.2</w:t>
      </w:r>
      <w:r w:rsidRPr="00ED22ED">
        <w:rPr>
          <w:rFonts w:ascii="Verdana" w:hAnsi="Verdana" w:cs="Tahoma"/>
          <w:sz w:val="16"/>
          <w:szCs w:val="16"/>
        </w:rPr>
        <w:tab/>
        <w:t xml:space="preserve">Ficam também incluídas no âmbito deste seguro a cobertura dos acidentes decorrentes </w:t>
      </w:r>
      <w:proofErr w:type="gramStart"/>
      <w:r w:rsidRPr="00ED22ED">
        <w:rPr>
          <w:rFonts w:ascii="Verdana" w:hAnsi="Verdana" w:cs="Tahoma"/>
          <w:sz w:val="16"/>
          <w:szCs w:val="16"/>
        </w:rPr>
        <w:t>de</w:t>
      </w:r>
      <w:proofErr w:type="gramEnd"/>
      <w:r w:rsidRPr="00ED22ED">
        <w:rPr>
          <w:rFonts w:ascii="Verdana" w:hAnsi="Verdana" w:cs="Tahoma"/>
          <w:sz w:val="16"/>
          <w:szCs w:val="16"/>
        </w:rPr>
        <w:t>:</w:t>
      </w:r>
    </w:p>
    <w:p w:rsidR="003B37C1" w:rsidRPr="00ED22ED" w:rsidRDefault="003B37C1" w:rsidP="00F53809">
      <w:pPr>
        <w:numPr>
          <w:ilvl w:val="0"/>
          <w:numId w:val="25"/>
        </w:numPr>
        <w:tabs>
          <w:tab w:val="left" w:pos="-2268"/>
        </w:tabs>
        <w:spacing w:before="120" w:line="240" w:lineRule="auto"/>
        <w:ind w:left="1418" w:right="-58"/>
        <w:rPr>
          <w:rFonts w:ascii="Verdana" w:hAnsi="Verdana" w:cs="Tahoma"/>
          <w:sz w:val="16"/>
          <w:szCs w:val="16"/>
        </w:rPr>
      </w:pPr>
      <w:r w:rsidRPr="00ED22ED">
        <w:rPr>
          <w:rFonts w:ascii="Verdana" w:hAnsi="Verdana" w:cs="Tahoma"/>
          <w:sz w:val="16"/>
          <w:szCs w:val="16"/>
        </w:rPr>
        <w:t>Deslocações em transporte ao serviço da organização, para a participação em passeios ou eventos;</w:t>
      </w:r>
    </w:p>
    <w:p w:rsidR="003B37C1" w:rsidRPr="00ED22ED" w:rsidRDefault="003B37C1" w:rsidP="00F53809">
      <w:pPr>
        <w:numPr>
          <w:ilvl w:val="0"/>
          <w:numId w:val="25"/>
        </w:numPr>
        <w:tabs>
          <w:tab w:val="left" w:pos="-2268"/>
        </w:tabs>
        <w:spacing w:before="120" w:line="240" w:lineRule="auto"/>
        <w:ind w:left="1418" w:right="-58"/>
        <w:rPr>
          <w:rFonts w:ascii="Verdana" w:hAnsi="Verdana" w:cs="Tahoma"/>
          <w:sz w:val="16"/>
          <w:szCs w:val="16"/>
        </w:rPr>
      </w:pPr>
      <w:r w:rsidRPr="00ED22ED">
        <w:rPr>
          <w:rFonts w:ascii="Verdana" w:hAnsi="Verdana" w:cs="Tahoma"/>
          <w:sz w:val="16"/>
          <w:szCs w:val="16"/>
        </w:rPr>
        <w:t xml:space="preserve">Perturbações de ordem pública, tumultos e agressões, desde que o praticante não tenha nelas </w:t>
      </w:r>
      <w:proofErr w:type="gramStart"/>
      <w:r w:rsidRPr="00ED22ED">
        <w:rPr>
          <w:rFonts w:ascii="Verdana" w:hAnsi="Verdana" w:cs="Tahoma"/>
          <w:sz w:val="16"/>
          <w:szCs w:val="16"/>
        </w:rPr>
        <w:t>tomado</w:t>
      </w:r>
      <w:proofErr w:type="gramEnd"/>
      <w:r w:rsidRPr="00ED22ED">
        <w:rPr>
          <w:rFonts w:ascii="Verdana" w:hAnsi="Verdana" w:cs="Tahoma"/>
          <w:sz w:val="16"/>
          <w:szCs w:val="16"/>
        </w:rPr>
        <w:t xml:space="preserve"> parte ativa.</w:t>
      </w:r>
    </w:p>
    <w:p w:rsidR="003B37C1" w:rsidRPr="00ED22ED" w:rsidRDefault="003B37C1" w:rsidP="000A0EE3">
      <w:pPr>
        <w:tabs>
          <w:tab w:val="left" w:pos="-2268"/>
        </w:tabs>
        <w:spacing w:before="120" w:line="240" w:lineRule="auto"/>
        <w:ind w:left="993" w:hanging="993"/>
        <w:rPr>
          <w:rFonts w:ascii="Verdana" w:hAnsi="Verdana" w:cs="Tahoma"/>
          <w:sz w:val="16"/>
          <w:szCs w:val="16"/>
        </w:rPr>
      </w:pPr>
      <w:r w:rsidRPr="00ED22ED">
        <w:rPr>
          <w:rFonts w:ascii="Verdana" w:hAnsi="Verdana" w:cs="Tahoma"/>
          <w:sz w:val="16"/>
          <w:szCs w:val="16"/>
        </w:rPr>
        <w:t>V</w:t>
      </w:r>
      <w:r w:rsidR="00ED16A8" w:rsidRPr="00ED22ED">
        <w:rPr>
          <w:rFonts w:ascii="Verdana" w:hAnsi="Verdana" w:cs="Tahoma"/>
          <w:sz w:val="16"/>
          <w:szCs w:val="16"/>
        </w:rPr>
        <w:t xml:space="preserve"> </w:t>
      </w:r>
      <w:r w:rsidR="00ED16A8" w:rsidRPr="00ED22ED">
        <w:rPr>
          <w:rFonts w:ascii="Verdana" w:hAnsi="Verdana" w:cs="Tahoma"/>
          <w:b/>
          <w:i/>
          <w:sz w:val="16"/>
          <w:szCs w:val="16"/>
        </w:rPr>
        <w:t xml:space="preserve">– </w:t>
      </w:r>
      <w:r w:rsidR="00513133">
        <w:rPr>
          <w:rFonts w:ascii="Verdana" w:hAnsi="Verdana" w:cs="Tahoma"/>
          <w:sz w:val="16"/>
          <w:szCs w:val="16"/>
        </w:rPr>
        <w:t>2</w:t>
      </w:r>
      <w:r w:rsidRPr="00ED22ED">
        <w:rPr>
          <w:rFonts w:ascii="Verdana" w:hAnsi="Verdana" w:cs="Tahoma"/>
          <w:sz w:val="16"/>
          <w:szCs w:val="16"/>
        </w:rPr>
        <w:t>.2.</w:t>
      </w:r>
      <w:r w:rsidR="00582279" w:rsidRPr="00ED22ED">
        <w:rPr>
          <w:rFonts w:ascii="Verdana" w:hAnsi="Verdana" w:cs="Tahoma"/>
          <w:sz w:val="16"/>
          <w:szCs w:val="16"/>
        </w:rPr>
        <w:t>3</w:t>
      </w:r>
      <w:r w:rsidRPr="00ED22ED">
        <w:rPr>
          <w:rFonts w:ascii="Verdana" w:hAnsi="Verdana" w:cs="Tahoma"/>
          <w:sz w:val="16"/>
          <w:szCs w:val="16"/>
        </w:rPr>
        <w:tab/>
        <w:t>Os acidentes cobertos encontram-se sujeitos à seguinte definição:</w:t>
      </w:r>
    </w:p>
    <w:p w:rsidR="003B37C1" w:rsidRPr="00ED22ED" w:rsidRDefault="003B37C1" w:rsidP="00F53809">
      <w:pPr>
        <w:numPr>
          <w:ilvl w:val="0"/>
          <w:numId w:val="26"/>
        </w:numPr>
        <w:tabs>
          <w:tab w:val="left" w:pos="-2268"/>
        </w:tabs>
        <w:spacing w:before="120" w:line="240" w:lineRule="auto"/>
        <w:ind w:left="1418" w:right="-58"/>
        <w:rPr>
          <w:rFonts w:ascii="Verdana" w:hAnsi="Verdana" w:cs="Tahoma"/>
          <w:sz w:val="16"/>
          <w:szCs w:val="16"/>
        </w:rPr>
      </w:pPr>
      <w:r w:rsidRPr="00ED22ED">
        <w:rPr>
          <w:rFonts w:ascii="Verdana" w:hAnsi="Verdana" w:cs="Tahoma"/>
          <w:sz w:val="16"/>
          <w:szCs w:val="16"/>
        </w:rPr>
        <w:t>Entende-se por acidente todo o acontecimento fortuito, súbito e anormal e estranha à vontade da pessoa segura e que neste origine lesões corporais.</w:t>
      </w:r>
    </w:p>
    <w:p w:rsidR="003B37C1" w:rsidRPr="00ED22ED" w:rsidRDefault="003B37C1" w:rsidP="00F53809">
      <w:pPr>
        <w:numPr>
          <w:ilvl w:val="0"/>
          <w:numId w:val="26"/>
        </w:numPr>
        <w:tabs>
          <w:tab w:val="left" w:pos="-2268"/>
        </w:tabs>
        <w:spacing w:before="120" w:line="240" w:lineRule="auto"/>
        <w:ind w:left="1418" w:right="-58"/>
        <w:rPr>
          <w:rFonts w:ascii="Verdana" w:hAnsi="Verdana" w:cs="Tahoma"/>
          <w:sz w:val="16"/>
          <w:szCs w:val="16"/>
        </w:rPr>
      </w:pPr>
      <w:r w:rsidRPr="00ED22ED">
        <w:rPr>
          <w:rFonts w:ascii="Verdana" w:hAnsi="Verdana" w:cs="Tahoma"/>
          <w:sz w:val="16"/>
          <w:szCs w:val="16"/>
        </w:rPr>
        <w:t>No âmbito dos eventos desportivos e culturais em causa, deverá entender-se também como acidente as consequências de esforços musculares, exceto nos casos em que houver lugar ao desenvolvimento ou agravamento de situações patológicas pré-existentes.</w:t>
      </w:r>
    </w:p>
    <w:p w:rsidR="003B37C1" w:rsidRPr="00ED22ED" w:rsidRDefault="003B37C1" w:rsidP="000A0EE3">
      <w:pPr>
        <w:tabs>
          <w:tab w:val="left" w:pos="-2268"/>
        </w:tabs>
        <w:spacing w:before="120" w:line="240" w:lineRule="auto"/>
        <w:ind w:left="993" w:hanging="993"/>
        <w:rPr>
          <w:rFonts w:ascii="Verdana" w:hAnsi="Verdana" w:cs="Tahoma"/>
          <w:sz w:val="16"/>
          <w:szCs w:val="16"/>
        </w:rPr>
      </w:pPr>
      <w:r w:rsidRPr="00ED22ED">
        <w:rPr>
          <w:rFonts w:ascii="Verdana" w:hAnsi="Verdana" w:cs="Tahoma"/>
          <w:sz w:val="16"/>
          <w:szCs w:val="16"/>
        </w:rPr>
        <w:t>V</w:t>
      </w:r>
      <w:r w:rsidR="00ED16A8" w:rsidRPr="00ED22ED">
        <w:rPr>
          <w:rFonts w:ascii="Verdana" w:hAnsi="Verdana" w:cs="Tahoma"/>
          <w:sz w:val="16"/>
          <w:szCs w:val="16"/>
        </w:rPr>
        <w:t xml:space="preserve"> </w:t>
      </w:r>
      <w:r w:rsidR="00ED16A8" w:rsidRPr="00ED22ED">
        <w:rPr>
          <w:rFonts w:ascii="Verdana" w:hAnsi="Verdana" w:cs="Tahoma"/>
          <w:b/>
          <w:i/>
          <w:sz w:val="16"/>
          <w:szCs w:val="16"/>
        </w:rPr>
        <w:t xml:space="preserve">– </w:t>
      </w:r>
      <w:r w:rsidR="00513133">
        <w:rPr>
          <w:rFonts w:ascii="Verdana" w:hAnsi="Verdana" w:cs="Tahoma"/>
          <w:sz w:val="16"/>
          <w:szCs w:val="16"/>
        </w:rPr>
        <w:t>2</w:t>
      </w:r>
      <w:r w:rsidRPr="00ED22ED">
        <w:rPr>
          <w:rFonts w:ascii="Verdana" w:hAnsi="Verdana" w:cs="Tahoma"/>
          <w:sz w:val="16"/>
          <w:szCs w:val="16"/>
        </w:rPr>
        <w:t>.2.</w:t>
      </w:r>
      <w:r w:rsidR="00582279" w:rsidRPr="00ED22ED">
        <w:rPr>
          <w:rFonts w:ascii="Verdana" w:hAnsi="Verdana" w:cs="Tahoma"/>
          <w:sz w:val="16"/>
          <w:szCs w:val="16"/>
        </w:rPr>
        <w:t>4</w:t>
      </w:r>
      <w:r w:rsidRPr="00ED22ED">
        <w:rPr>
          <w:rFonts w:ascii="Verdana" w:hAnsi="Verdana" w:cs="Tahoma"/>
          <w:sz w:val="16"/>
          <w:szCs w:val="16"/>
        </w:rPr>
        <w:t xml:space="preserve"> </w:t>
      </w:r>
      <w:r w:rsidR="00AE4686" w:rsidRPr="00ED22ED">
        <w:rPr>
          <w:rFonts w:ascii="Verdana" w:hAnsi="Verdana" w:cs="Tahoma"/>
          <w:sz w:val="16"/>
          <w:szCs w:val="16"/>
        </w:rPr>
        <w:t>O Município</w:t>
      </w:r>
      <w:r w:rsidRPr="00ED22ED">
        <w:rPr>
          <w:rFonts w:ascii="Verdana" w:hAnsi="Verdana" w:cs="Tahoma"/>
          <w:sz w:val="16"/>
          <w:szCs w:val="16"/>
        </w:rPr>
        <w:t xml:space="preserve"> comprometem-se a fornecer à Seguradora, até cinco dias antes da realização de cada colónia a lista dos participantes (crianças e monitores, respetiva identificação e correspondentes escalões etários).</w:t>
      </w:r>
      <w:r w:rsidR="00582279" w:rsidRPr="00ED22ED">
        <w:rPr>
          <w:rFonts w:ascii="Verdana" w:hAnsi="Verdana" w:cs="Tahoma"/>
          <w:sz w:val="16"/>
          <w:szCs w:val="16"/>
        </w:rPr>
        <w:t xml:space="preserve"> </w:t>
      </w:r>
      <w:r w:rsidR="0043213A" w:rsidRPr="00ED22ED">
        <w:rPr>
          <w:rFonts w:ascii="Verdana" w:hAnsi="Verdana" w:cs="Tahoma"/>
          <w:sz w:val="16"/>
          <w:szCs w:val="16"/>
        </w:rPr>
        <w:t>Vide</w:t>
      </w:r>
      <w:r w:rsidR="00582279" w:rsidRPr="00ED22ED">
        <w:rPr>
          <w:rFonts w:ascii="Verdana" w:hAnsi="Verdana" w:cs="Tahoma"/>
          <w:sz w:val="16"/>
          <w:szCs w:val="16"/>
        </w:rPr>
        <w:t xml:space="preserve"> </w:t>
      </w:r>
      <w:r w:rsidR="00582279" w:rsidRPr="00ED22ED">
        <w:rPr>
          <w:rFonts w:ascii="Verdana" w:hAnsi="Verdana" w:cs="Tahoma"/>
          <w:b/>
          <w:sz w:val="16"/>
          <w:szCs w:val="16"/>
        </w:rPr>
        <w:t>anexo</w:t>
      </w:r>
      <w:r w:rsidR="00505ACC" w:rsidRPr="00ED22ED">
        <w:rPr>
          <w:rFonts w:ascii="Verdana" w:hAnsi="Verdana" w:cs="Tahoma"/>
          <w:b/>
          <w:sz w:val="16"/>
          <w:szCs w:val="16"/>
        </w:rPr>
        <w:t>s</w:t>
      </w:r>
      <w:r w:rsidR="00582279" w:rsidRPr="00ED22ED">
        <w:rPr>
          <w:rFonts w:ascii="Verdana" w:hAnsi="Verdana" w:cs="Tahoma"/>
          <w:b/>
          <w:sz w:val="16"/>
          <w:szCs w:val="16"/>
        </w:rPr>
        <w:t xml:space="preserve"> E </w:t>
      </w:r>
      <w:proofErr w:type="spellStart"/>
      <w:r w:rsidR="00582279" w:rsidRPr="00ED22ED">
        <w:rPr>
          <w:rFonts w:ascii="Verdana" w:hAnsi="Verdana" w:cs="Tahoma"/>
          <w:b/>
          <w:sz w:val="16"/>
          <w:szCs w:val="16"/>
        </w:rPr>
        <w:t>e</w:t>
      </w:r>
      <w:proofErr w:type="spellEnd"/>
      <w:r w:rsidR="00582279" w:rsidRPr="00ED22ED">
        <w:rPr>
          <w:rFonts w:ascii="Verdana" w:hAnsi="Verdana" w:cs="Tahoma"/>
          <w:b/>
          <w:sz w:val="16"/>
          <w:szCs w:val="16"/>
        </w:rPr>
        <w:t xml:space="preserve"> F</w:t>
      </w:r>
      <w:r w:rsidR="00505ACC" w:rsidRPr="00ED22ED">
        <w:rPr>
          <w:rFonts w:ascii="Verdana" w:hAnsi="Verdana" w:cs="Tahoma"/>
          <w:b/>
          <w:sz w:val="16"/>
          <w:szCs w:val="16"/>
        </w:rPr>
        <w:t>.</w:t>
      </w:r>
    </w:p>
    <w:p w:rsidR="003B37C1" w:rsidRPr="00ED22ED" w:rsidRDefault="003B37C1" w:rsidP="000A0EE3">
      <w:pPr>
        <w:tabs>
          <w:tab w:val="left" w:pos="-2268"/>
        </w:tabs>
        <w:spacing w:before="120" w:line="240" w:lineRule="auto"/>
        <w:ind w:right="-58"/>
        <w:rPr>
          <w:rFonts w:ascii="Verdana" w:hAnsi="Verdana" w:cs="Tahoma"/>
          <w:sz w:val="16"/>
          <w:szCs w:val="16"/>
        </w:rPr>
      </w:pPr>
    </w:p>
    <w:p w:rsidR="003B37C1" w:rsidRPr="00ED22ED" w:rsidRDefault="003B37C1" w:rsidP="000A0EE3">
      <w:pPr>
        <w:tabs>
          <w:tab w:val="left" w:pos="-2268"/>
          <w:tab w:val="left" w:pos="993"/>
        </w:tabs>
        <w:spacing w:before="120" w:line="240" w:lineRule="auto"/>
        <w:rPr>
          <w:rFonts w:ascii="Verdana" w:hAnsi="Verdana" w:cs="Tahoma"/>
          <w:b/>
          <w:sz w:val="16"/>
          <w:szCs w:val="16"/>
        </w:rPr>
      </w:pPr>
      <w:r w:rsidRPr="00ED22ED">
        <w:rPr>
          <w:rFonts w:ascii="Verdana" w:hAnsi="Verdana" w:cs="Tahoma"/>
          <w:b/>
          <w:sz w:val="16"/>
          <w:szCs w:val="16"/>
        </w:rPr>
        <w:t>V</w:t>
      </w:r>
      <w:r w:rsidR="00ED16A8" w:rsidRPr="00ED22ED">
        <w:rPr>
          <w:rFonts w:ascii="Verdana" w:hAnsi="Verdana" w:cs="Tahoma"/>
          <w:sz w:val="16"/>
          <w:szCs w:val="16"/>
        </w:rPr>
        <w:t xml:space="preserve"> </w:t>
      </w:r>
      <w:r w:rsidR="00ED16A8" w:rsidRPr="00ED22ED">
        <w:rPr>
          <w:rFonts w:ascii="Verdana" w:hAnsi="Verdana" w:cs="Tahoma"/>
          <w:b/>
          <w:i/>
          <w:sz w:val="16"/>
          <w:szCs w:val="16"/>
        </w:rPr>
        <w:t xml:space="preserve">– </w:t>
      </w:r>
      <w:r w:rsidR="00513133">
        <w:rPr>
          <w:rFonts w:ascii="Verdana" w:hAnsi="Verdana" w:cs="Tahoma"/>
          <w:b/>
          <w:sz w:val="16"/>
          <w:szCs w:val="16"/>
        </w:rPr>
        <w:t>2</w:t>
      </w:r>
      <w:r w:rsidRPr="00ED22ED">
        <w:rPr>
          <w:rFonts w:ascii="Verdana" w:hAnsi="Verdana" w:cs="Tahoma"/>
          <w:b/>
          <w:sz w:val="16"/>
          <w:szCs w:val="16"/>
        </w:rPr>
        <w:t>.3</w:t>
      </w:r>
      <w:r w:rsidRPr="00ED22ED">
        <w:rPr>
          <w:rFonts w:ascii="Verdana" w:hAnsi="Verdana" w:cs="Tahoma"/>
          <w:b/>
          <w:sz w:val="16"/>
          <w:szCs w:val="16"/>
        </w:rPr>
        <w:tab/>
        <w:t>RISCOS COBERTOS/ CAPITAIS A SEGURAR (por pessoa segura):</w:t>
      </w:r>
    </w:p>
    <w:p w:rsidR="003B37C1" w:rsidRPr="00ED22ED" w:rsidRDefault="003B37C1" w:rsidP="000A0EE3">
      <w:pPr>
        <w:tabs>
          <w:tab w:val="left" w:pos="-2268"/>
        </w:tabs>
        <w:spacing w:before="120" w:line="240" w:lineRule="auto"/>
        <w:ind w:left="993" w:hanging="993"/>
        <w:rPr>
          <w:rFonts w:ascii="Verdana" w:hAnsi="Verdana" w:cs="Tahoma"/>
          <w:sz w:val="16"/>
          <w:szCs w:val="16"/>
        </w:rPr>
      </w:pPr>
      <w:r w:rsidRPr="00ED22ED">
        <w:rPr>
          <w:rFonts w:ascii="Verdana" w:hAnsi="Verdana" w:cs="Tahoma"/>
          <w:sz w:val="16"/>
          <w:szCs w:val="16"/>
        </w:rPr>
        <w:t>V</w:t>
      </w:r>
      <w:r w:rsidR="00ED16A8" w:rsidRPr="00ED22ED">
        <w:rPr>
          <w:rFonts w:ascii="Verdana" w:hAnsi="Verdana" w:cs="Tahoma"/>
          <w:sz w:val="16"/>
          <w:szCs w:val="16"/>
        </w:rPr>
        <w:t xml:space="preserve"> </w:t>
      </w:r>
      <w:r w:rsidR="00ED16A8" w:rsidRPr="00ED22ED">
        <w:rPr>
          <w:rFonts w:ascii="Verdana" w:hAnsi="Verdana" w:cs="Tahoma"/>
          <w:b/>
          <w:i/>
          <w:sz w:val="16"/>
          <w:szCs w:val="16"/>
        </w:rPr>
        <w:t xml:space="preserve">– </w:t>
      </w:r>
      <w:r w:rsidR="00513133">
        <w:rPr>
          <w:rFonts w:ascii="Verdana" w:hAnsi="Verdana" w:cs="Tahoma"/>
          <w:sz w:val="16"/>
          <w:szCs w:val="16"/>
        </w:rPr>
        <w:t>2</w:t>
      </w:r>
      <w:r w:rsidRPr="00ED22ED">
        <w:rPr>
          <w:rFonts w:ascii="Verdana" w:hAnsi="Verdana" w:cs="Tahoma"/>
          <w:sz w:val="16"/>
          <w:szCs w:val="16"/>
        </w:rPr>
        <w:t>.3.1</w:t>
      </w:r>
      <w:r w:rsidRPr="00ED22ED">
        <w:rPr>
          <w:rFonts w:ascii="Verdana" w:hAnsi="Verdana" w:cs="Tahoma"/>
          <w:sz w:val="16"/>
          <w:szCs w:val="16"/>
        </w:rPr>
        <w:tab/>
        <w:t>Coberturas que cumprem com o estabelecido no artigo 17.º do Decreto-Lei n.º 163/2009, de 22/06, e na Portaria N.º 629/2004, de 12 de Junho – Seguro obrigatório campo de férias.</w:t>
      </w:r>
    </w:p>
    <w:p w:rsidR="003A0F34" w:rsidRPr="00ED22ED" w:rsidRDefault="003A0F34" w:rsidP="000A0EE3">
      <w:pPr>
        <w:tabs>
          <w:tab w:val="left" w:pos="-2268"/>
        </w:tabs>
        <w:spacing w:before="120" w:line="240" w:lineRule="auto"/>
        <w:ind w:left="993" w:hanging="993"/>
        <w:rPr>
          <w:rFonts w:ascii="Verdana" w:hAnsi="Verdana" w:cs="Tahoma"/>
          <w:sz w:val="16"/>
          <w:szCs w:val="16"/>
        </w:rPr>
      </w:pPr>
    </w:p>
    <w:tbl>
      <w:tblPr>
        <w:tblStyle w:val="Tabelacomgrelha"/>
        <w:tblW w:w="8619" w:type="dxa"/>
        <w:jc w:val="center"/>
        <w:shd w:val="solid" w:color="B6DDE8" w:themeColor="accent5" w:themeTint="66" w:fill="auto"/>
        <w:tblLook w:val="04A0" w:firstRow="1" w:lastRow="0" w:firstColumn="1" w:lastColumn="0" w:noHBand="0" w:noVBand="1"/>
      </w:tblPr>
      <w:tblGrid>
        <w:gridCol w:w="5054"/>
        <w:gridCol w:w="3565"/>
      </w:tblGrid>
      <w:tr w:rsidR="003B37C1" w:rsidRPr="00ED22ED" w:rsidTr="00F53809">
        <w:trPr>
          <w:jc w:val="center"/>
        </w:trPr>
        <w:tc>
          <w:tcPr>
            <w:tcW w:w="5054" w:type="dxa"/>
            <w:tcBorders>
              <w:bottom w:val="single" w:sz="4" w:space="0" w:color="auto"/>
            </w:tcBorders>
            <w:shd w:val="solid" w:color="B6DDE8" w:themeColor="accent5" w:themeTint="66" w:fill="auto"/>
            <w:vAlign w:val="center"/>
          </w:tcPr>
          <w:p w:rsidR="003B37C1" w:rsidRPr="00ED22ED" w:rsidRDefault="003B37C1" w:rsidP="00F53809">
            <w:pPr>
              <w:spacing w:before="120" w:line="240" w:lineRule="auto"/>
              <w:ind w:right="46"/>
              <w:jc w:val="left"/>
              <w:rPr>
                <w:rFonts w:ascii="Verdana" w:eastAsia="Calibri" w:hAnsi="Verdana" w:cs="Tahoma"/>
                <w:b/>
                <w:sz w:val="16"/>
                <w:szCs w:val="16"/>
                <w:lang w:val="pt-PT"/>
              </w:rPr>
            </w:pPr>
            <w:r w:rsidRPr="00ED22ED">
              <w:rPr>
                <w:rFonts w:ascii="Verdana" w:eastAsia="Calibri" w:hAnsi="Verdana" w:cs="Tahoma"/>
                <w:b/>
                <w:sz w:val="16"/>
                <w:szCs w:val="16"/>
                <w:lang w:val="pt-PT"/>
              </w:rPr>
              <w:t>Cobertura Garantida</w:t>
            </w:r>
          </w:p>
        </w:tc>
        <w:tc>
          <w:tcPr>
            <w:tcW w:w="3565" w:type="dxa"/>
            <w:tcBorders>
              <w:bottom w:val="single" w:sz="4" w:space="0" w:color="auto"/>
            </w:tcBorders>
            <w:shd w:val="solid" w:color="B6DDE8" w:themeColor="accent5" w:themeTint="66" w:fill="auto"/>
            <w:vAlign w:val="center"/>
          </w:tcPr>
          <w:p w:rsidR="003B37C1" w:rsidRPr="00ED22ED" w:rsidRDefault="003B37C1" w:rsidP="00F53809">
            <w:pPr>
              <w:spacing w:before="120" w:line="240" w:lineRule="auto"/>
              <w:ind w:right="46"/>
              <w:jc w:val="left"/>
              <w:rPr>
                <w:rFonts w:ascii="Verdana" w:eastAsia="Calibri" w:hAnsi="Verdana" w:cs="Tahoma"/>
                <w:sz w:val="16"/>
                <w:szCs w:val="16"/>
                <w:lang w:val="pt-PT"/>
              </w:rPr>
            </w:pPr>
            <w:r w:rsidRPr="00ED22ED">
              <w:rPr>
                <w:rFonts w:ascii="Verdana" w:eastAsia="Calibri" w:hAnsi="Verdana" w:cs="Tahoma"/>
                <w:b/>
                <w:sz w:val="16"/>
                <w:szCs w:val="16"/>
                <w:lang w:val="pt-PT"/>
              </w:rPr>
              <w:t>Capital Seguro</w:t>
            </w:r>
          </w:p>
        </w:tc>
      </w:tr>
      <w:tr w:rsidR="003B37C1" w:rsidRPr="00ED22ED" w:rsidTr="00F53809">
        <w:trPr>
          <w:jc w:val="center"/>
        </w:trPr>
        <w:tc>
          <w:tcPr>
            <w:tcW w:w="5054" w:type="dxa"/>
            <w:shd w:val="clear" w:color="B6DDE8" w:themeColor="accent5" w:themeTint="66" w:fill="auto"/>
            <w:vAlign w:val="center"/>
          </w:tcPr>
          <w:p w:rsidR="003B37C1" w:rsidRPr="00ED22ED" w:rsidRDefault="003B37C1" w:rsidP="00F53809">
            <w:pPr>
              <w:spacing w:before="120" w:line="240" w:lineRule="auto"/>
              <w:ind w:right="46"/>
              <w:jc w:val="left"/>
              <w:rPr>
                <w:rFonts w:ascii="Verdana" w:eastAsia="Calibri" w:hAnsi="Verdana" w:cs="Tahoma"/>
                <w:sz w:val="16"/>
                <w:szCs w:val="16"/>
                <w:lang w:val="pt-PT"/>
              </w:rPr>
            </w:pPr>
            <w:r w:rsidRPr="00ED22ED">
              <w:rPr>
                <w:rFonts w:ascii="Verdana" w:hAnsi="Verdana" w:cs="Tahoma"/>
                <w:sz w:val="16"/>
                <w:szCs w:val="16"/>
                <w:lang w:val="pt-PT"/>
              </w:rPr>
              <w:t>Morte, para participantes com idade igual ou superior a 14 anos</w:t>
            </w:r>
          </w:p>
        </w:tc>
        <w:tc>
          <w:tcPr>
            <w:tcW w:w="3565" w:type="dxa"/>
            <w:shd w:val="clear" w:color="B6DDE8" w:themeColor="accent5" w:themeTint="66" w:fill="auto"/>
            <w:vAlign w:val="center"/>
          </w:tcPr>
          <w:p w:rsidR="003B37C1" w:rsidRPr="00ED22ED" w:rsidRDefault="003B37C1" w:rsidP="00F53809">
            <w:pPr>
              <w:spacing w:before="120" w:line="240" w:lineRule="auto"/>
              <w:ind w:right="46"/>
              <w:jc w:val="right"/>
              <w:rPr>
                <w:rFonts w:ascii="Verdana" w:eastAsia="Calibri" w:hAnsi="Verdana" w:cs="Tahoma"/>
                <w:sz w:val="16"/>
                <w:szCs w:val="16"/>
                <w:lang w:val="pt-PT"/>
              </w:rPr>
            </w:pPr>
            <w:r w:rsidRPr="00ED22ED">
              <w:rPr>
                <w:rFonts w:ascii="Verdana" w:eastAsia="Calibri" w:hAnsi="Verdana" w:cs="Tahoma"/>
                <w:sz w:val="16"/>
                <w:szCs w:val="16"/>
                <w:lang w:val="pt-PT"/>
              </w:rPr>
              <w:t>75.000,00 €</w:t>
            </w:r>
          </w:p>
        </w:tc>
      </w:tr>
      <w:tr w:rsidR="003B37C1" w:rsidRPr="00ED22ED" w:rsidTr="00F53809">
        <w:trPr>
          <w:jc w:val="center"/>
        </w:trPr>
        <w:tc>
          <w:tcPr>
            <w:tcW w:w="5054" w:type="dxa"/>
            <w:shd w:val="clear" w:color="B6DDE8" w:themeColor="accent5" w:themeTint="66" w:fill="auto"/>
            <w:vAlign w:val="center"/>
          </w:tcPr>
          <w:p w:rsidR="003B37C1" w:rsidRPr="00ED22ED" w:rsidRDefault="003B37C1" w:rsidP="00F53809">
            <w:pPr>
              <w:spacing w:before="120" w:line="240" w:lineRule="auto"/>
              <w:ind w:right="46"/>
              <w:jc w:val="left"/>
              <w:rPr>
                <w:rFonts w:ascii="Verdana" w:eastAsia="Calibri" w:hAnsi="Verdana" w:cs="Tahoma"/>
                <w:sz w:val="16"/>
                <w:szCs w:val="16"/>
                <w:lang w:val="pt-PT"/>
              </w:rPr>
            </w:pPr>
            <w:r w:rsidRPr="00ED22ED">
              <w:rPr>
                <w:rFonts w:ascii="Verdana" w:hAnsi="Verdana" w:cs="Tahoma"/>
                <w:sz w:val="16"/>
                <w:szCs w:val="16"/>
                <w:lang w:val="pt-PT"/>
              </w:rPr>
              <w:t>Invalidez Permanente Absoluta e Parcial</w:t>
            </w:r>
            <w:r w:rsidRPr="00ED22ED">
              <w:rPr>
                <w:rFonts w:ascii="Verdana" w:hAnsi="Verdana" w:cs="Tahoma"/>
                <w:sz w:val="16"/>
                <w:szCs w:val="16"/>
                <w:lang w:val="pt-PT"/>
              </w:rPr>
              <w:tab/>
            </w:r>
          </w:p>
        </w:tc>
        <w:tc>
          <w:tcPr>
            <w:tcW w:w="3565" w:type="dxa"/>
            <w:shd w:val="clear" w:color="B6DDE8" w:themeColor="accent5" w:themeTint="66" w:fill="auto"/>
            <w:vAlign w:val="center"/>
          </w:tcPr>
          <w:p w:rsidR="003B37C1" w:rsidRPr="00ED22ED" w:rsidRDefault="003B37C1" w:rsidP="00F53809">
            <w:pPr>
              <w:spacing w:before="120" w:line="240" w:lineRule="auto"/>
              <w:ind w:right="46"/>
              <w:jc w:val="right"/>
              <w:rPr>
                <w:rFonts w:ascii="Verdana" w:eastAsia="Calibri" w:hAnsi="Verdana" w:cs="Tahoma"/>
                <w:sz w:val="16"/>
                <w:szCs w:val="16"/>
                <w:lang w:val="pt-PT"/>
              </w:rPr>
            </w:pPr>
            <w:r w:rsidRPr="00ED22ED">
              <w:rPr>
                <w:rFonts w:ascii="Verdana" w:eastAsia="Calibri" w:hAnsi="Verdana" w:cs="Tahoma"/>
                <w:sz w:val="16"/>
                <w:szCs w:val="16"/>
                <w:lang w:val="pt-PT"/>
              </w:rPr>
              <w:t>75.000,00 €</w:t>
            </w:r>
          </w:p>
        </w:tc>
      </w:tr>
      <w:tr w:rsidR="003B37C1" w:rsidRPr="00ED22ED" w:rsidTr="00F53809">
        <w:trPr>
          <w:jc w:val="center"/>
        </w:trPr>
        <w:tc>
          <w:tcPr>
            <w:tcW w:w="5054" w:type="dxa"/>
            <w:shd w:val="clear" w:color="B6DDE8" w:themeColor="accent5" w:themeTint="66" w:fill="auto"/>
            <w:vAlign w:val="center"/>
          </w:tcPr>
          <w:p w:rsidR="003B37C1" w:rsidRPr="00ED22ED" w:rsidRDefault="003B37C1" w:rsidP="00F53809">
            <w:pPr>
              <w:spacing w:before="120" w:line="240" w:lineRule="auto"/>
              <w:ind w:right="46"/>
              <w:jc w:val="left"/>
              <w:rPr>
                <w:rFonts w:ascii="Verdana" w:eastAsia="Calibri" w:hAnsi="Verdana" w:cs="Tahoma"/>
                <w:sz w:val="16"/>
                <w:szCs w:val="16"/>
                <w:lang w:val="pt-PT"/>
              </w:rPr>
            </w:pPr>
            <w:r w:rsidRPr="00ED22ED">
              <w:rPr>
                <w:rFonts w:ascii="Verdana" w:hAnsi="Verdana" w:cs="Tahoma"/>
                <w:sz w:val="16"/>
                <w:szCs w:val="16"/>
                <w:lang w:val="pt-PT"/>
              </w:rPr>
              <w:t>Despesas de Tratamento</w:t>
            </w:r>
          </w:p>
        </w:tc>
        <w:tc>
          <w:tcPr>
            <w:tcW w:w="3565" w:type="dxa"/>
            <w:shd w:val="clear" w:color="B6DDE8" w:themeColor="accent5" w:themeTint="66" w:fill="auto"/>
            <w:vAlign w:val="center"/>
          </w:tcPr>
          <w:p w:rsidR="003B37C1" w:rsidRPr="00ED22ED" w:rsidRDefault="003B37C1" w:rsidP="00F53809">
            <w:pPr>
              <w:spacing w:before="120" w:line="240" w:lineRule="auto"/>
              <w:ind w:right="46"/>
              <w:jc w:val="right"/>
              <w:rPr>
                <w:rFonts w:ascii="Verdana" w:eastAsia="Calibri" w:hAnsi="Verdana" w:cs="Tahoma"/>
                <w:sz w:val="16"/>
                <w:szCs w:val="16"/>
                <w:lang w:val="pt-PT"/>
              </w:rPr>
            </w:pPr>
            <w:r w:rsidRPr="00ED22ED">
              <w:rPr>
                <w:rFonts w:ascii="Verdana" w:eastAsia="Calibri" w:hAnsi="Verdana" w:cs="Tahoma"/>
                <w:sz w:val="16"/>
                <w:szCs w:val="16"/>
                <w:lang w:val="pt-PT"/>
              </w:rPr>
              <w:t>5.</w:t>
            </w:r>
            <w:r w:rsidR="00B76C38" w:rsidRPr="00ED22ED">
              <w:rPr>
                <w:rFonts w:ascii="Verdana" w:eastAsia="Calibri" w:hAnsi="Verdana" w:cs="Tahoma"/>
                <w:sz w:val="16"/>
                <w:szCs w:val="16"/>
                <w:lang w:val="pt-PT"/>
              </w:rPr>
              <w:t>570</w:t>
            </w:r>
            <w:r w:rsidRPr="00ED22ED">
              <w:rPr>
                <w:rFonts w:ascii="Verdana" w:eastAsia="Calibri" w:hAnsi="Verdana" w:cs="Tahoma"/>
                <w:sz w:val="16"/>
                <w:szCs w:val="16"/>
                <w:lang w:val="pt-PT"/>
              </w:rPr>
              <w:t>,00 €</w:t>
            </w:r>
          </w:p>
        </w:tc>
      </w:tr>
      <w:tr w:rsidR="003B37C1" w:rsidRPr="00ED22ED" w:rsidTr="00F53809">
        <w:trPr>
          <w:jc w:val="center"/>
        </w:trPr>
        <w:tc>
          <w:tcPr>
            <w:tcW w:w="5054" w:type="dxa"/>
            <w:shd w:val="clear" w:color="B6DDE8" w:themeColor="accent5" w:themeTint="66" w:fill="auto"/>
            <w:vAlign w:val="center"/>
          </w:tcPr>
          <w:p w:rsidR="003B37C1" w:rsidRPr="00ED22ED" w:rsidRDefault="003B37C1" w:rsidP="00F53809">
            <w:pPr>
              <w:spacing w:before="120" w:line="240" w:lineRule="auto"/>
              <w:ind w:right="46"/>
              <w:jc w:val="left"/>
              <w:rPr>
                <w:rFonts w:ascii="Verdana" w:eastAsia="Calibri" w:hAnsi="Verdana" w:cs="Tahoma"/>
                <w:sz w:val="16"/>
                <w:szCs w:val="16"/>
                <w:lang w:val="pt-PT"/>
              </w:rPr>
            </w:pPr>
            <w:r w:rsidRPr="00ED22ED">
              <w:rPr>
                <w:rFonts w:ascii="Verdana" w:hAnsi="Verdana" w:cs="Tahoma"/>
                <w:sz w:val="16"/>
                <w:szCs w:val="16"/>
                <w:lang w:val="pt-PT"/>
              </w:rPr>
              <w:t>Despesas de Funeral</w:t>
            </w:r>
            <w:r w:rsidRPr="00ED22ED">
              <w:rPr>
                <w:rFonts w:ascii="Verdana" w:hAnsi="Verdana" w:cs="Tahoma"/>
                <w:sz w:val="16"/>
                <w:szCs w:val="16"/>
                <w:lang w:val="pt-PT"/>
              </w:rPr>
              <w:tab/>
            </w:r>
          </w:p>
        </w:tc>
        <w:tc>
          <w:tcPr>
            <w:tcW w:w="3565" w:type="dxa"/>
            <w:shd w:val="clear" w:color="B6DDE8" w:themeColor="accent5" w:themeTint="66" w:fill="auto"/>
            <w:vAlign w:val="center"/>
          </w:tcPr>
          <w:p w:rsidR="003B37C1" w:rsidRPr="00ED22ED" w:rsidRDefault="003B37C1" w:rsidP="00F53809">
            <w:pPr>
              <w:spacing w:before="120" w:line="240" w:lineRule="auto"/>
              <w:ind w:right="46"/>
              <w:jc w:val="right"/>
              <w:rPr>
                <w:rFonts w:ascii="Verdana" w:eastAsia="Calibri" w:hAnsi="Verdana" w:cs="Tahoma"/>
                <w:sz w:val="16"/>
                <w:szCs w:val="16"/>
                <w:lang w:val="pt-PT"/>
              </w:rPr>
            </w:pPr>
            <w:r w:rsidRPr="00ED22ED">
              <w:rPr>
                <w:rFonts w:ascii="Verdana" w:eastAsia="Calibri" w:hAnsi="Verdana" w:cs="Tahoma"/>
                <w:sz w:val="16"/>
                <w:szCs w:val="16"/>
                <w:lang w:val="pt-PT"/>
              </w:rPr>
              <w:t>5.000,00 €</w:t>
            </w:r>
          </w:p>
        </w:tc>
      </w:tr>
      <w:tr w:rsidR="003B37C1" w:rsidRPr="00ED22ED" w:rsidTr="00F53809">
        <w:trPr>
          <w:jc w:val="center"/>
        </w:trPr>
        <w:tc>
          <w:tcPr>
            <w:tcW w:w="5054" w:type="dxa"/>
            <w:shd w:val="clear" w:color="B6DDE8" w:themeColor="accent5" w:themeTint="66" w:fill="auto"/>
            <w:vAlign w:val="center"/>
          </w:tcPr>
          <w:p w:rsidR="003B37C1" w:rsidRPr="00ED22ED" w:rsidRDefault="003B37C1" w:rsidP="00F53809">
            <w:pPr>
              <w:spacing w:before="120" w:line="240" w:lineRule="auto"/>
              <w:ind w:right="46"/>
              <w:jc w:val="left"/>
              <w:rPr>
                <w:rFonts w:ascii="Verdana" w:eastAsia="Calibri" w:hAnsi="Verdana" w:cs="Tahoma"/>
                <w:sz w:val="16"/>
                <w:szCs w:val="16"/>
                <w:lang w:val="pt-PT"/>
              </w:rPr>
            </w:pPr>
            <w:r w:rsidRPr="00ED22ED">
              <w:rPr>
                <w:rFonts w:ascii="Verdana" w:hAnsi="Verdana" w:cs="Tahoma"/>
                <w:sz w:val="16"/>
                <w:szCs w:val="16"/>
                <w:lang w:val="pt-PT"/>
              </w:rPr>
              <w:t xml:space="preserve">Despesas com substituição e reparação de próteses e ortóteses existentes – máximo de 7,5% do valor das despesas de tratamento  </w:t>
            </w:r>
          </w:p>
        </w:tc>
        <w:tc>
          <w:tcPr>
            <w:tcW w:w="3565" w:type="dxa"/>
            <w:shd w:val="clear" w:color="B6DDE8" w:themeColor="accent5" w:themeTint="66" w:fill="auto"/>
            <w:vAlign w:val="center"/>
          </w:tcPr>
          <w:p w:rsidR="003B37C1" w:rsidRPr="00ED22ED" w:rsidRDefault="003B37C1" w:rsidP="00F53809">
            <w:pPr>
              <w:spacing w:before="120" w:line="240" w:lineRule="auto"/>
              <w:ind w:right="46"/>
              <w:jc w:val="right"/>
              <w:rPr>
                <w:rFonts w:ascii="Verdana" w:eastAsia="Calibri" w:hAnsi="Verdana" w:cs="Tahoma"/>
                <w:sz w:val="16"/>
                <w:szCs w:val="16"/>
                <w:lang w:val="pt-PT"/>
              </w:rPr>
            </w:pPr>
            <w:r w:rsidRPr="00ED22ED">
              <w:rPr>
                <w:rFonts w:ascii="Verdana" w:eastAsia="Calibri" w:hAnsi="Verdana" w:cs="Tahoma"/>
                <w:sz w:val="16"/>
                <w:szCs w:val="16"/>
                <w:lang w:val="pt-PT"/>
              </w:rPr>
              <w:t>500,00 €</w:t>
            </w:r>
          </w:p>
        </w:tc>
      </w:tr>
    </w:tbl>
    <w:p w:rsidR="003B37C1" w:rsidRPr="00ED22ED" w:rsidRDefault="003B37C1" w:rsidP="000A0EE3">
      <w:pPr>
        <w:tabs>
          <w:tab w:val="left" w:pos="-2268"/>
        </w:tabs>
        <w:spacing w:before="120" w:line="240" w:lineRule="auto"/>
        <w:ind w:left="993" w:hanging="993"/>
        <w:rPr>
          <w:rFonts w:ascii="Verdana" w:hAnsi="Verdana" w:cs="Tahoma"/>
          <w:sz w:val="16"/>
          <w:szCs w:val="16"/>
        </w:rPr>
      </w:pPr>
      <w:r w:rsidRPr="00ED22ED">
        <w:rPr>
          <w:rFonts w:ascii="Verdana" w:hAnsi="Verdana" w:cs="Tahoma"/>
          <w:sz w:val="16"/>
          <w:szCs w:val="16"/>
        </w:rPr>
        <w:t>V</w:t>
      </w:r>
      <w:r w:rsidR="00ED16A8" w:rsidRPr="00ED22ED">
        <w:rPr>
          <w:rFonts w:ascii="Verdana" w:hAnsi="Verdana" w:cs="Tahoma"/>
          <w:sz w:val="16"/>
          <w:szCs w:val="16"/>
        </w:rPr>
        <w:t xml:space="preserve"> </w:t>
      </w:r>
      <w:r w:rsidR="00ED16A8" w:rsidRPr="00ED22ED">
        <w:rPr>
          <w:rFonts w:ascii="Verdana" w:hAnsi="Verdana" w:cs="Tahoma"/>
          <w:b/>
          <w:i/>
          <w:sz w:val="16"/>
          <w:szCs w:val="16"/>
        </w:rPr>
        <w:t xml:space="preserve">– </w:t>
      </w:r>
      <w:r w:rsidR="00513133">
        <w:rPr>
          <w:rFonts w:ascii="Verdana" w:hAnsi="Verdana" w:cs="Tahoma"/>
          <w:sz w:val="16"/>
          <w:szCs w:val="16"/>
        </w:rPr>
        <w:t>2</w:t>
      </w:r>
      <w:r w:rsidRPr="00ED22ED">
        <w:rPr>
          <w:rFonts w:ascii="Verdana" w:hAnsi="Verdana" w:cs="Tahoma"/>
          <w:sz w:val="16"/>
          <w:szCs w:val="16"/>
        </w:rPr>
        <w:t>.3.2</w:t>
      </w:r>
      <w:r w:rsidRPr="00ED22ED">
        <w:rPr>
          <w:rFonts w:ascii="Verdana" w:hAnsi="Verdana" w:cs="Tahoma"/>
          <w:sz w:val="16"/>
          <w:szCs w:val="16"/>
        </w:rPr>
        <w:tab/>
        <w:t>As indemnizações por morte de menores de 14 anos traduzir-se-ão no reembolso de despesas de funeral, de acordo com o legalmente estabelecido, mantendo-se as restantes.</w:t>
      </w:r>
    </w:p>
    <w:p w:rsidR="003B37C1" w:rsidRPr="00ED22ED" w:rsidRDefault="003B37C1" w:rsidP="000A0EE3">
      <w:pPr>
        <w:tabs>
          <w:tab w:val="left" w:pos="-2268"/>
        </w:tabs>
        <w:spacing w:before="120" w:line="240" w:lineRule="auto"/>
        <w:ind w:left="720" w:right="-58"/>
        <w:rPr>
          <w:rFonts w:ascii="Verdana" w:hAnsi="Verdana" w:cs="Tahoma"/>
          <w:sz w:val="16"/>
          <w:szCs w:val="16"/>
        </w:rPr>
      </w:pPr>
    </w:p>
    <w:p w:rsidR="005B6907" w:rsidRPr="00ED22ED" w:rsidRDefault="003B37C1" w:rsidP="000A0EE3">
      <w:pPr>
        <w:tabs>
          <w:tab w:val="left" w:pos="-2268"/>
          <w:tab w:val="left" w:pos="993"/>
        </w:tabs>
        <w:spacing w:before="120" w:line="240" w:lineRule="auto"/>
        <w:rPr>
          <w:rFonts w:ascii="Verdana" w:hAnsi="Verdana" w:cs="Tahoma"/>
          <w:b/>
          <w:sz w:val="16"/>
          <w:szCs w:val="16"/>
        </w:rPr>
      </w:pPr>
      <w:r w:rsidRPr="00ED22ED">
        <w:rPr>
          <w:rFonts w:ascii="Verdana" w:hAnsi="Verdana" w:cs="Tahoma"/>
          <w:b/>
          <w:sz w:val="16"/>
          <w:szCs w:val="16"/>
        </w:rPr>
        <w:t>V</w:t>
      </w:r>
      <w:r w:rsidR="00ED16A8" w:rsidRPr="00ED22ED">
        <w:rPr>
          <w:rFonts w:ascii="Verdana" w:hAnsi="Verdana" w:cs="Tahoma"/>
          <w:sz w:val="16"/>
          <w:szCs w:val="16"/>
        </w:rPr>
        <w:t xml:space="preserve"> </w:t>
      </w:r>
      <w:r w:rsidR="00ED16A8" w:rsidRPr="00ED22ED">
        <w:rPr>
          <w:rFonts w:ascii="Verdana" w:hAnsi="Verdana" w:cs="Tahoma"/>
          <w:b/>
          <w:i/>
          <w:sz w:val="16"/>
          <w:szCs w:val="16"/>
        </w:rPr>
        <w:t xml:space="preserve">– </w:t>
      </w:r>
      <w:r w:rsidR="00513133">
        <w:rPr>
          <w:rFonts w:ascii="Verdana" w:hAnsi="Verdana" w:cs="Tahoma"/>
          <w:b/>
          <w:sz w:val="16"/>
          <w:szCs w:val="16"/>
        </w:rPr>
        <w:t>2</w:t>
      </w:r>
      <w:r w:rsidRPr="00ED22ED">
        <w:rPr>
          <w:rFonts w:ascii="Verdana" w:hAnsi="Verdana" w:cs="Tahoma"/>
          <w:b/>
          <w:sz w:val="16"/>
          <w:szCs w:val="16"/>
        </w:rPr>
        <w:t>.4</w:t>
      </w:r>
      <w:r w:rsidR="005B6907" w:rsidRPr="00ED22ED">
        <w:rPr>
          <w:rFonts w:ascii="Verdana" w:hAnsi="Verdana" w:cs="Tahoma"/>
          <w:b/>
          <w:sz w:val="16"/>
          <w:szCs w:val="16"/>
        </w:rPr>
        <w:tab/>
        <w:t>LOCAIS DE RISCO</w:t>
      </w:r>
    </w:p>
    <w:p w:rsidR="005B6907" w:rsidRPr="00ED22ED" w:rsidRDefault="003B37C1" w:rsidP="000A0EE3">
      <w:pPr>
        <w:tabs>
          <w:tab w:val="left" w:pos="-2268"/>
        </w:tabs>
        <w:spacing w:before="120" w:line="240" w:lineRule="auto"/>
        <w:ind w:left="993" w:hanging="993"/>
        <w:rPr>
          <w:rFonts w:ascii="Verdana" w:hAnsi="Verdana" w:cs="Tahoma"/>
          <w:sz w:val="16"/>
          <w:szCs w:val="16"/>
        </w:rPr>
      </w:pPr>
      <w:r w:rsidRPr="00ED22ED">
        <w:rPr>
          <w:rFonts w:ascii="Verdana" w:hAnsi="Verdana" w:cs="Tahoma"/>
          <w:sz w:val="16"/>
          <w:szCs w:val="16"/>
        </w:rPr>
        <w:t>V</w:t>
      </w:r>
      <w:r w:rsidR="00ED16A8" w:rsidRPr="00ED22ED">
        <w:rPr>
          <w:rFonts w:ascii="Verdana" w:hAnsi="Verdana" w:cs="Tahoma"/>
          <w:sz w:val="16"/>
          <w:szCs w:val="16"/>
        </w:rPr>
        <w:t xml:space="preserve"> </w:t>
      </w:r>
      <w:r w:rsidR="00ED16A8" w:rsidRPr="00ED22ED">
        <w:rPr>
          <w:rFonts w:ascii="Verdana" w:hAnsi="Verdana" w:cs="Tahoma"/>
          <w:b/>
          <w:i/>
          <w:sz w:val="16"/>
          <w:szCs w:val="16"/>
        </w:rPr>
        <w:t xml:space="preserve">– </w:t>
      </w:r>
      <w:r w:rsidR="00513133">
        <w:rPr>
          <w:rFonts w:ascii="Verdana" w:hAnsi="Verdana" w:cs="Tahoma"/>
          <w:sz w:val="16"/>
          <w:szCs w:val="16"/>
        </w:rPr>
        <w:t>2</w:t>
      </w:r>
      <w:r w:rsidRPr="00ED22ED">
        <w:rPr>
          <w:rFonts w:ascii="Verdana" w:hAnsi="Verdana" w:cs="Tahoma"/>
          <w:sz w:val="16"/>
          <w:szCs w:val="16"/>
        </w:rPr>
        <w:t>.4</w:t>
      </w:r>
      <w:r w:rsidR="005B6907" w:rsidRPr="00ED22ED">
        <w:rPr>
          <w:rFonts w:ascii="Verdana" w:hAnsi="Verdana" w:cs="Tahoma"/>
          <w:sz w:val="16"/>
          <w:szCs w:val="16"/>
        </w:rPr>
        <w:t>.1</w:t>
      </w:r>
      <w:r w:rsidR="005B6907" w:rsidRPr="00ED22ED">
        <w:rPr>
          <w:rFonts w:ascii="Verdana" w:hAnsi="Verdana" w:cs="Tahoma"/>
          <w:sz w:val="16"/>
          <w:szCs w:val="16"/>
        </w:rPr>
        <w:tab/>
        <w:t>Estas colónias de férias desenvolvem atividades lúdicas e desportivas, podendo as mesmas serem efetuadas em recintos fechados ou abertos (dependendo do tipo de atividade), programas ao ar livre e frequência de praias.</w:t>
      </w:r>
    </w:p>
    <w:p w:rsidR="005B6907" w:rsidRPr="00ED22ED" w:rsidRDefault="003B37C1" w:rsidP="000A0EE3">
      <w:pPr>
        <w:tabs>
          <w:tab w:val="left" w:pos="-2268"/>
        </w:tabs>
        <w:spacing w:before="120" w:line="240" w:lineRule="auto"/>
        <w:ind w:left="993" w:hanging="993"/>
        <w:rPr>
          <w:rFonts w:ascii="Verdana" w:hAnsi="Verdana" w:cs="Tahoma"/>
          <w:sz w:val="16"/>
          <w:szCs w:val="16"/>
        </w:rPr>
      </w:pPr>
      <w:r w:rsidRPr="00ED22ED">
        <w:rPr>
          <w:rFonts w:ascii="Verdana" w:hAnsi="Verdana" w:cs="Tahoma"/>
          <w:sz w:val="16"/>
          <w:szCs w:val="16"/>
        </w:rPr>
        <w:t>V</w:t>
      </w:r>
      <w:r w:rsidR="00ED16A8" w:rsidRPr="00ED22ED">
        <w:rPr>
          <w:rFonts w:ascii="Verdana" w:hAnsi="Verdana" w:cs="Tahoma"/>
          <w:sz w:val="16"/>
          <w:szCs w:val="16"/>
        </w:rPr>
        <w:t xml:space="preserve"> </w:t>
      </w:r>
      <w:r w:rsidR="00ED16A8" w:rsidRPr="00ED22ED">
        <w:rPr>
          <w:rFonts w:ascii="Verdana" w:hAnsi="Verdana" w:cs="Tahoma"/>
          <w:b/>
          <w:i/>
          <w:sz w:val="16"/>
          <w:szCs w:val="16"/>
        </w:rPr>
        <w:t xml:space="preserve">– </w:t>
      </w:r>
      <w:r w:rsidR="00513133">
        <w:rPr>
          <w:rFonts w:ascii="Verdana" w:hAnsi="Verdana" w:cs="Tahoma"/>
          <w:sz w:val="16"/>
          <w:szCs w:val="16"/>
        </w:rPr>
        <w:t>2</w:t>
      </w:r>
      <w:r w:rsidRPr="00ED22ED">
        <w:rPr>
          <w:rFonts w:ascii="Verdana" w:hAnsi="Verdana" w:cs="Tahoma"/>
          <w:sz w:val="16"/>
          <w:szCs w:val="16"/>
        </w:rPr>
        <w:t>.4</w:t>
      </w:r>
      <w:r w:rsidR="005B6907" w:rsidRPr="00ED22ED">
        <w:rPr>
          <w:rFonts w:ascii="Verdana" w:hAnsi="Verdana" w:cs="Tahoma"/>
          <w:sz w:val="16"/>
          <w:szCs w:val="16"/>
        </w:rPr>
        <w:t>.2</w:t>
      </w:r>
      <w:r w:rsidR="005B6907" w:rsidRPr="00ED22ED">
        <w:rPr>
          <w:rFonts w:ascii="Verdana" w:hAnsi="Verdana" w:cs="Tahoma"/>
          <w:sz w:val="16"/>
          <w:szCs w:val="16"/>
        </w:rPr>
        <w:tab/>
        <w:t>Todas as atividades serão devidamente acompanhadas por monitores.</w:t>
      </w:r>
    </w:p>
    <w:p w:rsidR="005B6907" w:rsidRPr="00ED22ED" w:rsidRDefault="005B6907" w:rsidP="000A0EE3">
      <w:pPr>
        <w:tabs>
          <w:tab w:val="left" w:pos="-2268"/>
        </w:tabs>
        <w:spacing w:before="120" w:line="240" w:lineRule="auto"/>
        <w:ind w:right="-58"/>
        <w:rPr>
          <w:rFonts w:ascii="Verdana" w:hAnsi="Verdana" w:cs="Tahoma"/>
          <w:sz w:val="16"/>
          <w:szCs w:val="16"/>
        </w:rPr>
      </w:pPr>
    </w:p>
    <w:p w:rsidR="005B6907" w:rsidRPr="00ED22ED" w:rsidRDefault="00625306" w:rsidP="000A0EE3">
      <w:pPr>
        <w:tabs>
          <w:tab w:val="left" w:pos="-2268"/>
          <w:tab w:val="left" w:pos="993"/>
        </w:tabs>
        <w:spacing w:before="120" w:line="240" w:lineRule="auto"/>
        <w:rPr>
          <w:rFonts w:ascii="Verdana" w:hAnsi="Verdana" w:cs="Tahoma"/>
          <w:b/>
          <w:sz w:val="16"/>
          <w:szCs w:val="16"/>
        </w:rPr>
      </w:pPr>
      <w:r w:rsidRPr="00ED22ED">
        <w:rPr>
          <w:rFonts w:ascii="Verdana" w:hAnsi="Verdana" w:cs="Tahoma"/>
          <w:b/>
          <w:sz w:val="16"/>
          <w:szCs w:val="16"/>
        </w:rPr>
        <w:t>V</w:t>
      </w:r>
      <w:r w:rsidR="00ED16A8" w:rsidRPr="00ED22ED">
        <w:rPr>
          <w:rFonts w:ascii="Verdana" w:hAnsi="Verdana" w:cs="Tahoma"/>
          <w:sz w:val="16"/>
          <w:szCs w:val="16"/>
        </w:rPr>
        <w:t xml:space="preserve"> </w:t>
      </w:r>
      <w:r w:rsidR="00ED16A8" w:rsidRPr="00ED22ED">
        <w:rPr>
          <w:rFonts w:ascii="Verdana" w:hAnsi="Verdana" w:cs="Tahoma"/>
          <w:b/>
          <w:i/>
          <w:sz w:val="16"/>
          <w:szCs w:val="16"/>
        </w:rPr>
        <w:t xml:space="preserve">– </w:t>
      </w:r>
      <w:r w:rsidR="00513133">
        <w:rPr>
          <w:rFonts w:ascii="Verdana" w:hAnsi="Verdana" w:cs="Tahoma"/>
          <w:b/>
          <w:sz w:val="16"/>
          <w:szCs w:val="16"/>
        </w:rPr>
        <w:t>2</w:t>
      </w:r>
      <w:r w:rsidRPr="00ED22ED">
        <w:rPr>
          <w:rFonts w:ascii="Verdana" w:hAnsi="Verdana" w:cs="Tahoma"/>
          <w:b/>
          <w:sz w:val="16"/>
          <w:szCs w:val="16"/>
        </w:rPr>
        <w:t>.5</w:t>
      </w:r>
      <w:r w:rsidR="005B6907" w:rsidRPr="00ED22ED">
        <w:rPr>
          <w:rFonts w:ascii="Verdana" w:hAnsi="Verdana" w:cs="Tahoma"/>
          <w:b/>
          <w:sz w:val="16"/>
          <w:szCs w:val="16"/>
        </w:rPr>
        <w:tab/>
        <w:t>FRACCIONAMENTO DOS PRÉMIOS:</w:t>
      </w:r>
    </w:p>
    <w:p w:rsidR="005B6907" w:rsidRPr="00ED22ED" w:rsidRDefault="00AE4686" w:rsidP="000A0EE3">
      <w:pPr>
        <w:tabs>
          <w:tab w:val="left" w:pos="-2268"/>
        </w:tabs>
        <w:spacing w:before="120" w:line="240" w:lineRule="auto"/>
        <w:ind w:left="993" w:hanging="993"/>
        <w:rPr>
          <w:rFonts w:ascii="Verdana" w:hAnsi="Verdana" w:cs="Tahoma"/>
          <w:sz w:val="16"/>
          <w:szCs w:val="16"/>
        </w:rPr>
      </w:pPr>
      <w:r w:rsidRPr="00ED22ED">
        <w:rPr>
          <w:rFonts w:ascii="Verdana" w:hAnsi="Verdana" w:cs="Tahoma"/>
          <w:sz w:val="16"/>
          <w:szCs w:val="16"/>
        </w:rPr>
        <w:t>T</w:t>
      </w:r>
      <w:r w:rsidR="005B6907" w:rsidRPr="00ED22ED">
        <w:rPr>
          <w:rFonts w:ascii="Verdana" w:hAnsi="Verdana" w:cs="Tahoma"/>
          <w:sz w:val="16"/>
          <w:szCs w:val="16"/>
        </w:rPr>
        <w:t>rimestral, sem cargas de fracionamento.</w:t>
      </w:r>
    </w:p>
    <w:p w:rsidR="005B6907" w:rsidRPr="00ED22ED" w:rsidRDefault="005B6907" w:rsidP="000A0EE3">
      <w:pPr>
        <w:spacing w:before="120" w:line="240" w:lineRule="auto"/>
        <w:rPr>
          <w:rFonts w:ascii="Verdana" w:hAnsi="Verdana" w:cs="Tahoma"/>
          <w:sz w:val="16"/>
          <w:szCs w:val="16"/>
        </w:rPr>
      </w:pPr>
    </w:p>
    <w:p w:rsidR="005B6907" w:rsidRPr="00ED22ED" w:rsidRDefault="00625306" w:rsidP="000A0EE3">
      <w:pPr>
        <w:tabs>
          <w:tab w:val="left" w:pos="-2268"/>
          <w:tab w:val="left" w:pos="993"/>
        </w:tabs>
        <w:spacing w:before="120" w:line="240" w:lineRule="auto"/>
        <w:rPr>
          <w:rFonts w:ascii="Verdana" w:hAnsi="Verdana" w:cs="Tahoma"/>
          <w:b/>
          <w:sz w:val="16"/>
          <w:szCs w:val="16"/>
        </w:rPr>
      </w:pPr>
      <w:r w:rsidRPr="00ED22ED">
        <w:rPr>
          <w:rFonts w:ascii="Verdana" w:hAnsi="Verdana" w:cs="Tahoma"/>
          <w:b/>
          <w:sz w:val="16"/>
          <w:szCs w:val="16"/>
        </w:rPr>
        <w:t>V</w:t>
      </w:r>
      <w:r w:rsidR="00ED16A8" w:rsidRPr="00ED22ED">
        <w:rPr>
          <w:rFonts w:ascii="Verdana" w:hAnsi="Verdana" w:cs="Tahoma"/>
          <w:sz w:val="16"/>
          <w:szCs w:val="16"/>
        </w:rPr>
        <w:t xml:space="preserve"> </w:t>
      </w:r>
      <w:r w:rsidR="00ED16A8" w:rsidRPr="00ED22ED">
        <w:rPr>
          <w:rFonts w:ascii="Verdana" w:hAnsi="Verdana" w:cs="Tahoma"/>
          <w:b/>
          <w:i/>
          <w:sz w:val="16"/>
          <w:szCs w:val="16"/>
        </w:rPr>
        <w:t xml:space="preserve">– </w:t>
      </w:r>
      <w:r w:rsidR="00513133">
        <w:rPr>
          <w:rFonts w:ascii="Verdana" w:hAnsi="Verdana" w:cs="Tahoma"/>
          <w:b/>
          <w:sz w:val="16"/>
          <w:szCs w:val="16"/>
        </w:rPr>
        <w:t>2</w:t>
      </w:r>
      <w:r w:rsidRPr="00ED22ED">
        <w:rPr>
          <w:rFonts w:ascii="Verdana" w:hAnsi="Verdana" w:cs="Tahoma"/>
          <w:b/>
          <w:sz w:val="16"/>
          <w:szCs w:val="16"/>
        </w:rPr>
        <w:t>.6</w:t>
      </w:r>
      <w:r w:rsidR="005B6907" w:rsidRPr="00ED22ED">
        <w:rPr>
          <w:rFonts w:ascii="Verdana" w:hAnsi="Verdana" w:cs="Tahoma"/>
          <w:b/>
          <w:sz w:val="16"/>
          <w:szCs w:val="16"/>
        </w:rPr>
        <w:tab/>
        <w:t>FRANQUIA</w:t>
      </w:r>
    </w:p>
    <w:p w:rsidR="005B6907" w:rsidRPr="00ED22ED" w:rsidRDefault="00625306" w:rsidP="000A0EE3">
      <w:pPr>
        <w:tabs>
          <w:tab w:val="left" w:pos="-2268"/>
        </w:tabs>
        <w:spacing w:before="120" w:line="240" w:lineRule="auto"/>
        <w:ind w:left="993" w:hanging="993"/>
        <w:rPr>
          <w:rFonts w:ascii="Verdana" w:hAnsi="Verdana" w:cs="Tahoma"/>
          <w:sz w:val="16"/>
          <w:szCs w:val="16"/>
        </w:rPr>
      </w:pPr>
      <w:r w:rsidRPr="00ED22ED">
        <w:rPr>
          <w:rFonts w:ascii="Verdana" w:hAnsi="Verdana" w:cs="Tahoma"/>
          <w:sz w:val="16"/>
          <w:szCs w:val="16"/>
        </w:rPr>
        <w:t>V</w:t>
      </w:r>
      <w:r w:rsidR="00ED16A8" w:rsidRPr="00ED22ED">
        <w:rPr>
          <w:rFonts w:ascii="Verdana" w:hAnsi="Verdana" w:cs="Tahoma"/>
          <w:sz w:val="16"/>
          <w:szCs w:val="16"/>
        </w:rPr>
        <w:t xml:space="preserve"> </w:t>
      </w:r>
      <w:r w:rsidR="00ED16A8" w:rsidRPr="00ED22ED">
        <w:rPr>
          <w:rFonts w:ascii="Verdana" w:hAnsi="Verdana" w:cs="Tahoma"/>
          <w:b/>
          <w:i/>
          <w:sz w:val="16"/>
          <w:szCs w:val="16"/>
        </w:rPr>
        <w:t xml:space="preserve">– </w:t>
      </w:r>
      <w:r w:rsidR="00513133">
        <w:rPr>
          <w:rFonts w:ascii="Verdana" w:hAnsi="Verdana" w:cs="Tahoma"/>
          <w:sz w:val="16"/>
          <w:szCs w:val="16"/>
        </w:rPr>
        <w:t>2</w:t>
      </w:r>
      <w:r w:rsidRPr="00ED22ED">
        <w:rPr>
          <w:rFonts w:ascii="Verdana" w:hAnsi="Verdana" w:cs="Tahoma"/>
          <w:sz w:val="16"/>
          <w:szCs w:val="16"/>
        </w:rPr>
        <w:t>.6</w:t>
      </w:r>
      <w:r w:rsidR="005B6907" w:rsidRPr="00ED22ED">
        <w:rPr>
          <w:rFonts w:ascii="Verdana" w:hAnsi="Verdana" w:cs="Tahoma"/>
          <w:sz w:val="16"/>
          <w:szCs w:val="16"/>
        </w:rPr>
        <w:t>.1</w:t>
      </w:r>
      <w:r w:rsidR="005B6907" w:rsidRPr="00ED22ED">
        <w:rPr>
          <w:rFonts w:ascii="Verdana" w:hAnsi="Verdana" w:cs="Tahoma"/>
          <w:sz w:val="16"/>
          <w:szCs w:val="16"/>
        </w:rPr>
        <w:tab/>
      </w:r>
      <w:r w:rsidR="00AE4686" w:rsidRPr="00ED22ED">
        <w:rPr>
          <w:rFonts w:ascii="Verdana" w:hAnsi="Verdana" w:cs="Tahoma"/>
          <w:sz w:val="16"/>
          <w:szCs w:val="16"/>
        </w:rPr>
        <w:t>S</w:t>
      </w:r>
      <w:r w:rsidR="005B6907" w:rsidRPr="00ED22ED">
        <w:rPr>
          <w:rFonts w:ascii="Verdana" w:hAnsi="Verdana" w:cs="Tahoma"/>
          <w:sz w:val="16"/>
          <w:szCs w:val="16"/>
        </w:rPr>
        <w:t>em franquia.</w:t>
      </w:r>
    </w:p>
    <w:p w:rsidR="00F974F4" w:rsidRPr="00ED22ED" w:rsidRDefault="00F974F4" w:rsidP="000A0EE3">
      <w:pPr>
        <w:spacing w:before="120" w:line="240" w:lineRule="auto"/>
        <w:jc w:val="left"/>
        <w:rPr>
          <w:rFonts w:ascii="Verdana" w:hAnsi="Verdana" w:cs="Tahoma"/>
          <w:sz w:val="16"/>
          <w:szCs w:val="16"/>
        </w:rPr>
      </w:pPr>
      <w:r w:rsidRPr="00ED22ED">
        <w:rPr>
          <w:rFonts w:ascii="Verdana" w:hAnsi="Verdana" w:cs="Tahoma"/>
          <w:sz w:val="16"/>
          <w:szCs w:val="16"/>
        </w:rPr>
        <w:br w:type="page"/>
      </w:r>
    </w:p>
    <w:p w:rsidR="00B42D14" w:rsidRPr="00ED22ED" w:rsidRDefault="00C72702" w:rsidP="000A0EE3">
      <w:pPr>
        <w:tabs>
          <w:tab w:val="left" w:pos="-2268"/>
        </w:tabs>
        <w:spacing w:before="120" w:line="240" w:lineRule="auto"/>
        <w:rPr>
          <w:rFonts w:ascii="Verdana" w:hAnsi="Verdana" w:cs="Tahoma"/>
          <w:b/>
          <w:sz w:val="16"/>
          <w:szCs w:val="16"/>
          <w:u w:val="single"/>
          <w:lang w:eastAsia="en-US"/>
        </w:rPr>
      </w:pPr>
      <w:r w:rsidRPr="00ED22ED">
        <w:rPr>
          <w:rFonts w:ascii="Verdana" w:hAnsi="Verdana" w:cs="Tahoma"/>
          <w:b/>
          <w:sz w:val="16"/>
          <w:szCs w:val="16"/>
          <w:u w:val="single"/>
          <w:lang w:eastAsia="en-US"/>
        </w:rPr>
        <w:lastRenderedPageBreak/>
        <w:t>LOTE 3</w:t>
      </w:r>
      <w:r w:rsidR="00657FCD" w:rsidRPr="00ED22ED">
        <w:rPr>
          <w:rFonts w:ascii="Verdana" w:hAnsi="Verdana" w:cs="Tahoma"/>
          <w:b/>
          <w:sz w:val="16"/>
          <w:szCs w:val="16"/>
          <w:u w:val="single"/>
          <w:lang w:eastAsia="en-US"/>
        </w:rPr>
        <w:t xml:space="preserve"> - </w:t>
      </w:r>
      <w:r w:rsidR="00B45ECD" w:rsidRPr="00ED22ED">
        <w:rPr>
          <w:rFonts w:ascii="Verdana" w:hAnsi="Verdana" w:cs="Tahoma"/>
          <w:b/>
          <w:sz w:val="16"/>
          <w:szCs w:val="16"/>
          <w:u w:val="single"/>
          <w:lang w:eastAsia="en-US"/>
        </w:rPr>
        <w:t>SEGURO DE</w:t>
      </w:r>
      <w:r w:rsidR="00B42D14" w:rsidRPr="00ED22ED">
        <w:rPr>
          <w:rFonts w:ascii="Verdana" w:hAnsi="Verdana" w:cs="Tahoma"/>
          <w:b/>
          <w:sz w:val="16"/>
          <w:szCs w:val="16"/>
          <w:u w:val="single"/>
          <w:lang w:eastAsia="en-US"/>
        </w:rPr>
        <w:t xml:space="preserve"> ACIDENTES PESSOAIS AUTARCAS</w:t>
      </w:r>
    </w:p>
    <w:p w:rsidR="00B42D14" w:rsidRPr="00ED22ED" w:rsidRDefault="00B42D14" w:rsidP="000A0EE3">
      <w:pPr>
        <w:tabs>
          <w:tab w:val="left" w:pos="-2268"/>
        </w:tabs>
        <w:spacing w:before="120" w:line="240" w:lineRule="auto"/>
        <w:rPr>
          <w:rFonts w:ascii="Verdana" w:hAnsi="Verdana" w:cs="Tahoma"/>
          <w:sz w:val="16"/>
          <w:szCs w:val="16"/>
        </w:rPr>
      </w:pPr>
    </w:p>
    <w:p w:rsidR="00B45ECD" w:rsidRPr="00ED22ED" w:rsidRDefault="00513133" w:rsidP="000A0EE3">
      <w:pPr>
        <w:spacing w:before="120" w:line="240" w:lineRule="auto"/>
        <w:rPr>
          <w:rFonts w:ascii="Verdana" w:hAnsi="Verdana" w:cs="Tahoma"/>
          <w:b/>
          <w:i/>
          <w:sz w:val="16"/>
          <w:szCs w:val="16"/>
        </w:rPr>
      </w:pPr>
      <w:r>
        <w:rPr>
          <w:rFonts w:ascii="Verdana" w:hAnsi="Verdana" w:cs="Tahoma"/>
          <w:b/>
          <w:i/>
          <w:sz w:val="16"/>
          <w:szCs w:val="16"/>
        </w:rPr>
        <w:t>3</w:t>
      </w:r>
      <w:r w:rsidR="00B45ECD" w:rsidRPr="00ED22ED">
        <w:rPr>
          <w:rFonts w:ascii="Verdana" w:hAnsi="Verdana" w:cs="Tahoma"/>
          <w:b/>
          <w:i/>
          <w:sz w:val="16"/>
          <w:szCs w:val="16"/>
        </w:rPr>
        <w:t>.1 - TOMADOR DO SEGURO</w:t>
      </w:r>
    </w:p>
    <w:p w:rsidR="00B45ECD" w:rsidRPr="00ED22ED" w:rsidRDefault="00C0115A" w:rsidP="000A0EE3">
      <w:pPr>
        <w:tabs>
          <w:tab w:val="left" w:pos="-2268"/>
        </w:tabs>
        <w:spacing w:before="120" w:line="240" w:lineRule="auto"/>
        <w:rPr>
          <w:rFonts w:ascii="Verdana" w:hAnsi="Verdana" w:cs="Tahoma"/>
          <w:sz w:val="16"/>
          <w:szCs w:val="16"/>
        </w:rPr>
      </w:pPr>
      <w:r w:rsidRPr="00ED22ED">
        <w:rPr>
          <w:rFonts w:ascii="Verdana" w:hAnsi="Verdana" w:cs="Tahoma"/>
          <w:sz w:val="16"/>
          <w:szCs w:val="16"/>
        </w:rPr>
        <w:t>Município de Leiria</w:t>
      </w:r>
    </w:p>
    <w:p w:rsidR="00B45ECD" w:rsidRPr="00ED22ED" w:rsidRDefault="00B45ECD" w:rsidP="000A0EE3">
      <w:pPr>
        <w:tabs>
          <w:tab w:val="left" w:pos="-2268"/>
        </w:tabs>
        <w:spacing w:before="120" w:line="240" w:lineRule="auto"/>
        <w:rPr>
          <w:rFonts w:ascii="Verdana" w:hAnsi="Verdana" w:cs="Tahoma"/>
          <w:sz w:val="16"/>
          <w:szCs w:val="16"/>
        </w:rPr>
      </w:pPr>
    </w:p>
    <w:p w:rsidR="00B45ECD" w:rsidRPr="00ED22ED" w:rsidRDefault="00513133" w:rsidP="000A0EE3">
      <w:pPr>
        <w:spacing w:before="120" w:line="240" w:lineRule="auto"/>
        <w:rPr>
          <w:rFonts w:ascii="Verdana" w:hAnsi="Verdana" w:cs="Tahoma"/>
          <w:b/>
          <w:i/>
          <w:sz w:val="16"/>
          <w:szCs w:val="16"/>
        </w:rPr>
      </w:pPr>
      <w:r>
        <w:rPr>
          <w:rFonts w:ascii="Verdana" w:hAnsi="Verdana" w:cs="Tahoma"/>
          <w:b/>
          <w:i/>
          <w:sz w:val="16"/>
          <w:szCs w:val="16"/>
        </w:rPr>
        <w:t>3</w:t>
      </w:r>
      <w:r w:rsidR="00B45ECD" w:rsidRPr="00ED22ED">
        <w:rPr>
          <w:rFonts w:ascii="Verdana" w:hAnsi="Verdana" w:cs="Tahoma"/>
          <w:b/>
          <w:i/>
          <w:sz w:val="16"/>
          <w:szCs w:val="16"/>
        </w:rPr>
        <w:t>.2 – OBJETO DO SEGURO</w:t>
      </w:r>
    </w:p>
    <w:p w:rsidR="00B45ECD" w:rsidRPr="00ED22ED" w:rsidRDefault="00B45ECD" w:rsidP="000A0EE3">
      <w:pPr>
        <w:spacing w:before="120" w:line="240" w:lineRule="auto"/>
        <w:rPr>
          <w:rFonts w:ascii="Verdana" w:hAnsi="Verdana" w:cs="Tahoma"/>
          <w:spacing w:val="-1"/>
          <w:sz w:val="16"/>
          <w:szCs w:val="16"/>
        </w:rPr>
      </w:pPr>
      <w:r w:rsidRPr="00ED22ED">
        <w:rPr>
          <w:rFonts w:ascii="Verdana" w:hAnsi="Verdana" w:cs="Tahoma"/>
          <w:spacing w:val="-1"/>
          <w:sz w:val="16"/>
          <w:szCs w:val="16"/>
        </w:rPr>
        <w:t>Deve garantir os acidentes corporais sofridos pelos respetivos autarcas, eleitos locais, quando se encontrem ao serviço da autarquia, em qualquer parte do mundo, conforme previsto no n.º 1 do artigo 17.º da Lei n.º 29/87, de 30 de junho, alterada pela Lei n.º 52-A/2005, de 10 de outubro.</w:t>
      </w:r>
    </w:p>
    <w:p w:rsidR="00B45ECD" w:rsidRPr="00ED22ED" w:rsidRDefault="00B45ECD" w:rsidP="000A0EE3">
      <w:pPr>
        <w:spacing w:before="120" w:line="240" w:lineRule="auto"/>
        <w:rPr>
          <w:rFonts w:ascii="Verdana" w:hAnsi="Verdana" w:cs="Tahoma"/>
          <w:b/>
          <w:i/>
          <w:sz w:val="16"/>
          <w:szCs w:val="16"/>
        </w:rPr>
      </w:pPr>
    </w:p>
    <w:p w:rsidR="00CF2675" w:rsidRPr="00ED22ED" w:rsidRDefault="00513133" w:rsidP="000A0EE3">
      <w:pPr>
        <w:spacing w:before="120" w:line="240" w:lineRule="auto"/>
        <w:rPr>
          <w:rFonts w:ascii="Verdana" w:hAnsi="Verdana" w:cs="Tahoma"/>
          <w:b/>
          <w:i/>
          <w:sz w:val="16"/>
          <w:szCs w:val="16"/>
        </w:rPr>
      </w:pPr>
      <w:r>
        <w:rPr>
          <w:rFonts w:ascii="Verdana" w:hAnsi="Verdana" w:cs="Tahoma"/>
          <w:b/>
          <w:i/>
          <w:sz w:val="16"/>
          <w:szCs w:val="16"/>
        </w:rPr>
        <w:t>3</w:t>
      </w:r>
      <w:r w:rsidR="00B45ECD" w:rsidRPr="00ED22ED">
        <w:rPr>
          <w:rFonts w:ascii="Verdana" w:hAnsi="Verdana" w:cs="Tahoma"/>
          <w:b/>
          <w:i/>
          <w:sz w:val="16"/>
          <w:szCs w:val="16"/>
        </w:rPr>
        <w:t>.3 -</w:t>
      </w:r>
      <w:r w:rsidR="00CF2675" w:rsidRPr="00ED22ED">
        <w:rPr>
          <w:rFonts w:ascii="Verdana" w:hAnsi="Verdana" w:cs="Tahoma"/>
          <w:b/>
          <w:i/>
          <w:sz w:val="16"/>
          <w:szCs w:val="16"/>
        </w:rPr>
        <w:t xml:space="preserve"> ÂMBITO DO SEGURO</w:t>
      </w:r>
    </w:p>
    <w:p w:rsidR="00CF2675" w:rsidRPr="00ED22ED" w:rsidRDefault="00B45ECD" w:rsidP="000A0EE3">
      <w:pPr>
        <w:widowControl w:val="0"/>
        <w:autoSpaceDE w:val="0"/>
        <w:autoSpaceDN w:val="0"/>
        <w:adjustRightInd w:val="0"/>
        <w:spacing w:before="120" w:line="240" w:lineRule="auto"/>
        <w:rPr>
          <w:rFonts w:ascii="Verdana" w:hAnsi="Verdana" w:cs="Tahoma"/>
          <w:sz w:val="16"/>
          <w:szCs w:val="16"/>
        </w:rPr>
      </w:pPr>
      <w:r w:rsidRPr="00ED22ED">
        <w:rPr>
          <w:rFonts w:ascii="Verdana" w:hAnsi="Verdana" w:cs="Tahoma"/>
          <w:sz w:val="16"/>
          <w:szCs w:val="16"/>
        </w:rPr>
        <w:t>Ficam abrangidos por este contrato</w:t>
      </w:r>
      <w:r w:rsidR="00B75805" w:rsidRPr="00ED22ED">
        <w:rPr>
          <w:rFonts w:ascii="Verdana" w:hAnsi="Verdana" w:cs="Tahoma"/>
          <w:sz w:val="16"/>
          <w:szCs w:val="16"/>
        </w:rPr>
        <w:t xml:space="preserve"> (</w:t>
      </w:r>
      <w:r w:rsidR="00B428F9" w:rsidRPr="00ED22ED">
        <w:rPr>
          <w:rFonts w:ascii="Verdana" w:hAnsi="Verdana" w:cs="Tahoma"/>
          <w:sz w:val="16"/>
          <w:szCs w:val="16"/>
        </w:rPr>
        <w:t>Vide</w:t>
      </w:r>
      <w:r w:rsidR="00B75805" w:rsidRPr="00ED22ED">
        <w:rPr>
          <w:rFonts w:ascii="Verdana" w:hAnsi="Verdana" w:cs="Tahoma"/>
          <w:sz w:val="16"/>
          <w:szCs w:val="16"/>
        </w:rPr>
        <w:t xml:space="preserve"> </w:t>
      </w:r>
      <w:r w:rsidR="00B75805" w:rsidRPr="00ED22ED">
        <w:rPr>
          <w:rFonts w:ascii="Verdana" w:hAnsi="Verdana" w:cs="Tahoma"/>
          <w:b/>
          <w:sz w:val="16"/>
          <w:szCs w:val="16"/>
        </w:rPr>
        <w:t>anexo A</w:t>
      </w:r>
      <w:r w:rsidR="00B75805" w:rsidRPr="00ED22ED">
        <w:rPr>
          <w:rFonts w:ascii="Verdana" w:hAnsi="Verdana" w:cs="Tahoma"/>
          <w:sz w:val="16"/>
          <w:szCs w:val="16"/>
        </w:rPr>
        <w:t>)</w:t>
      </w:r>
      <w:r w:rsidR="00CF2675" w:rsidRPr="00ED22ED">
        <w:rPr>
          <w:rFonts w:ascii="Verdana" w:hAnsi="Verdana" w:cs="Tahoma"/>
          <w:sz w:val="16"/>
          <w:szCs w:val="16"/>
        </w:rPr>
        <w:t>:</w:t>
      </w:r>
    </w:p>
    <w:p w:rsidR="003A0F34" w:rsidRPr="00ED22ED" w:rsidRDefault="003A0F34" w:rsidP="000A0EE3">
      <w:pPr>
        <w:widowControl w:val="0"/>
        <w:autoSpaceDE w:val="0"/>
        <w:autoSpaceDN w:val="0"/>
        <w:adjustRightInd w:val="0"/>
        <w:spacing w:before="120" w:line="240" w:lineRule="auto"/>
        <w:rPr>
          <w:rFonts w:ascii="Verdana" w:hAnsi="Verdana" w:cs="Tahoma"/>
          <w:sz w:val="16"/>
          <w:szCs w:val="16"/>
        </w:rPr>
      </w:pPr>
    </w:p>
    <w:tbl>
      <w:tblPr>
        <w:tblStyle w:val="Tabelacomgrelha"/>
        <w:tblW w:w="0" w:type="auto"/>
        <w:tblLook w:val="04A0" w:firstRow="1" w:lastRow="0" w:firstColumn="1" w:lastColumn="0" w:noHBand="0" w:noVBand="1"/>
      </w:tblPr>
      <w:tblGrid>
        <w:gridCol w:w="4583"/>
        <w:gridCol w:w="770"/>
      </w:tblGrid>
      <w:tr w:rsidR="00582279" w:rsidRPr="00ED22ED" w:rsidTr="003A0F34">
        <w:tc>
          <w:tcPr>
            <w:tcW w:w="4583" w:type="dxa"/>
          </w:tcPr>
          <w:p w:rsidR="00582279" w:rsidRPr="00ED22ED" w:rsidRDefault="00582279" w:rsidP="00927ED6">
            <w:pPr>
              <w:pStyle w:val="PargrafodaLista"/>
              <w:widowControl w:val="0"/>
              <w:numPr>
                <w:ilvl w:val="0"/>
                <w:numId w:val="6"/>
              </w:numPr>
              <w:autoSpaceDE w:val="0"/>
              <w:autoSpaceDN w:val="0"/>
              <w:adjustRightInd w:val="0"/>
              <w:spacing w:before="120" w:after="120" w:line="240" w:lineRule="auto"/>
              <w:ind w:left="567" w:hanging="425"/>
              <w:rPr>
                <w:rFonts w:ascii="Verdana" w:hAnsi="Verdana" w:cs="Tahoma"/>
                <w:sz w:val="16"/>
                <w:szCs w:val="16"/>
              </w:rPr>
            </w:pPr>
            <w:r w:rsidRPr="00ED22ED">
              <w:rPr>
                <w:rFonts w:ascii="Verdana" w:hAnsi="Verdana" w:cs="Tahoma"/>
                <w:sz w:val="16"/>
                <w:szCs w:val="16"/>
                <w:lang w:val="pt-PT"/>
              </w:rPr>
              <w:t>Presidentes</w:t>
            </w:r>
            <w:r w:rsidRPr="00ED22ED">
              <w:rPr>
                <w:rFonts w:ascii="Verdana" w:hAnsi="Verdana" w:cs="Tahoma"/>
                <w:sz w:val="16"/>
                <w:szCs w:val="16"/>
              </w:rPr>
              <w:t xml:space="preserve"> de </w:t>
            </w:r>
            <w:r w:rsidRPr="00ED22ED">
              <w:rPr>
                <w:rFonts w:ascii="Verdana" w:hAnsi="Verdana" w:cs="Tahoma"/>
                <w:sz w:val="16"/>
                <w:szCs w:val="16"/>
                <w:lang w:val="pt-PT"/>
              </w:rPr>
              <w:t>Câmara</w:t>
            </w:r>
          </w:p>
          <w:p w:rsidR="00582279" w:rsidRPr="00ED22ED" w:rsidRDefault="00582279" w:rsidP="00927ED6">
            <w:pPr>
              <w:pStyle w:val="PargrafodaLista"/>
              <w:widowControl w:val="0"/>
              <w:numPr>
                <w:ilvl w:val="0"/>
                <w:numId w:val="6"/>
              </w:numPr>
              <w:autoSpaceDE w:val="0"/>
              <w:autoSpaceDN w:val="0"/>
              <w:adjustRightInd w:val="0"/>
              <w:spacing w:before="120" w:after="120" w:line="240" w:lineRule="auto"/>
              <w:ind w:left="567" w:hanging="425"/>
              <w:rPr>
                <w:rFonts w:ascii="Verdana" w:hAnsi="Verdana" w:cs="Tahoma"/>
                <w:sz w:val="16"/>
                <w:szCs w:val="16"/>
              </w:rPr>
            </w:pPr>
            <w:r w:rsidRPr="00ED22ED">
              <w:rPr>
                <w:rFonts w:ascii="Verdana" w:hAnsi="Verdana" w:cs="Tahoma"/>
                <w:sz w:val="16"/>
                <w:szCs w:val="16"/>
              </w:rPr>
              <w:t>Vice-</w:t>
            </w:r>
            <w:proofErr w:type="spellStart"/>
            <w:r w:rsidRPr="00ED22ED">
              <w:rPr>
                <w:rFonts w:ascii="Verdana" w:hAnsi="Verdana" w:cs="Tahoma"/>
                <w:sz w:val="16"/>
                <w:szCs w:val="16"/>
              </w:rPr>
              <w:t>Presidente</w:t>
            </w:r>
            <w:proofErr w:type="spellEnd"/>
          </w:p>
          <w:p w:rsidR="00582279" w:rsidRPr="00ED22ED" w:rsidRDefault="00582279" w:rsidP="00927ED6">
            <w:pPr>
              <w:pStyle w:val="PargrafodaLista"/>
              <w:widowControl w:val="0"/>
              <w:numPr>
                <w:ilvl w:val="0"/>
                <w:numId w:val="6"/>
              </w:numPr>
              <w:autoSpaceDE w:val="0"/>
              <w:autoSpaceDN w:val="0"/>
              <w:adjustRightInd w:val="0"/>
              <w:spacing w:before="120" w:after="120" w:line="240" w:lineRule="auto"/>
              <w:ind w:left="567" w:hanging="425"/>
              <w:rPr>
                <w:rFonts w:ascii="Verdana" w:hAnsi="Verdana" w:cs="Tahoma"/>
                <w:sz w:val="16"/>
                <w:szCs w:val="16"/>
              </w:rPr>
            </w:pPr>
            <w:proofErr w:type="spellStart"/>
            <w:r w:rsidRPr="00ED22ED">
              <w:rPr>
                <w:rFonts w:ascii="Verdana" w:hAnsi="Verdana" w:cs="Tahoma"/>
                <w:sz w:val="16"/>
                <w:szCs w:val="16"/>
              </w:rPr>
              <w:t>Vereadores</w:t>
            </w:r>
            <w:proofErr w:type="spellEnd"/>
            <w:r w:rsidRPr="00ED22ED">
              <w:rPr>
                <w:rFonts w:ascii="Verdana" w:hAnsi="Verdana" w:cs="Tahoma"/>
                <w:sz w:val="16"/>
                <w:szCs w:val="16"/>
              </w:rPr>
              <w:t xml:space="preserve"> a Tempo </w:t>
            </w:r>
            <w:proofErr w:type="spellStart"/>
            <w:r w:rsidRPr="00ED22ED">
              <w:rPr>
                <w:rFonts w:ascii="Verdana" w:hAnsi="Verdana" w:cs="Tahoma"/>
                <w:sz w:val="16"/>
                <w:szCs w:val="16"/>
              </w:rPr>
              <w:t>Inteiro</w:t>
            </w:r>
            <w:proofErr w:type="spellEnd"/>
          </w:p>
          <w:p w:rsidR="00582279" w:rsidRPr="00ED22ED" w:rsidRDefault="00582279" w:rsidP="00927ED6">
            <w:pPr>
              <w:pStyle w:val="PargrafodaLista"/>
              <w:widowControl w:val="0"/>
              <w:numPr>
                <w:ilvl w:val="0"/>
                <w:numId w:val="6"/>
              </w:numPr>
              <w:autoSpaceDE w:val="0"/>
              <w:autoSpaceDN w:val="0"/>
              <w:adjustRightInd w:val="0"/>
              <w:spacing w:before="120" w:after="120" w:line="240" w:lineRule="auto"/>
              <w:ind w:left="567" w:hanging="425"/>
              <w:rPr>
                <w:rFonts w:ascii="Verdana" w:hAnsi="Verdana" w:cs="Tahoma"/>
                <w:sz w:val="16"/>
                <w:szCs w:val="16"/>
              </w:rPr>
            </w:pPr>
            <w:proofErr w:type="spellStart"/>
            <w:r w:rsidRPr="00ED22ED">
              <w:rPr>
                <w:rFonts w:ascii="Verdana" w:hAnsi="Verdana" w:cs="Tahoma"/>
                <w:sz w:val="16"/>
                <w:szCs w:val="16"/>
              </w:rPr>
              <w:t>Vereadores</w:t>
            </w:r>
            <w:proofErr w:type="spellEnd"/>
            <w:r w:rsidRPr="00ED22ED">
              <w:rPr>
                <w:rFonts w:ascii="Verdana" w:hAnsi="Verdana" w:cs="Tahoma"/>
                <w:sz w:val="16"/>
                <w:szCs w:val="16"/>
              </w:rPr>
              <w:t xml:space="preserve"> a Tempo </w:t>
            </w:r>
            <w:proofErr w:type="spellStart"/>
            <w:r w:rsidRPr="00ED22ED">
              <w:rPr>
                <w:rFonts w:ascii="Verdana" w:hAnsi="Verdana" w:cs="Tahoma"/>
                <w:sz w:val="16"/>
                <w:szCs w:val="16"/>
              </w:rPr>
              <w:t>Parcial</w:t>
            </w:r>
            <w:proofErr w:type="spellEnd"/>
          </w:p>
          <w:p w:rsidR="00582279" w:rsidRPr="00ED22ED" w:rsidRDefault="00582279" w:rsidP="00927ED6">
            <w:pPr>
              <w:pStyle w:val="PargrafodaLista"/>
              <w:widowControl w:val="0"/>
              <w:numPr>
                <w:ilvl w:val="0"/>
                <w:numId w:val="6"/>
              </w:numPr>
              <w:autoSpaceDE w:val="0"/>
              <w:autoSpaceDN w:val="0"/>
              <w:adjustRightInd w:val="0"/>
              <w:spacing w:before="120" w:after="120" w:line="240" w:lineRule="auto"/>
              <w:ind w:left="567" w:hanging="425"/>
              <w:rPr>
                <w:rFonts w:ascii="Verdana" w:hAnsi="Verdana" w:cs="Tahoma"/>
                <w:sz w:val="16"/>
                <w:szCs w:val="16"/>
              </w:rPr>
            </w:pPr>
            <w:proofErr w:type="spellStart"/>
            <w:r w:rsidRPr="00ED22ED">
              <w:rPr>
                <w:rFonts w:ascii="Verdana" w:hAnsi="Verdana" w:cs="Tahoma"/>
                <w:sz w:val="16"/>
                <w:szCs w:val="16"/>
              </w:rPr>
              <w:t>Presidente</w:t>
            </w:r>
            <w:proofErr w:type="spellEnd"/>
            <w:r w:rsidRPr="00ED22ED">
              <w:rPr>
                <w:rFonts w:ascii="Verdana" w:hAnsi="Verdana" w:cs="Tahoma"/>
                <w:sz w:val="16"/>
                <w:szCs w:val="16"/>
              </w:rPr>
              <w:t xml:space="preserve"> da Assembleia Municipal</w:t>
            </w:r>
          </w:p>
          <w:p w:rsidR="00582279" w:rsidRPr="00ED22ED" w:rsidRDefault="00582279" w:rsidP="00927ED6">
            <w:pPr>
              <w:pStyle w:val="PargrafodaLista"/>
              <w:widowControl w:val="0"/>
              <w:numPr>
                <w:ilvl w:val="0"/>
                <w:numId w:val="6"/>
              </w:numPr>
              <w:autoSpaceDE w:val="0"/>
              <w:autoSpaceDN w:val="0"/>
              <w:adjustRightInd w:val="0"/>
              <w:spacing w:before="120" w:after="120" w:line="240" w:lineRule="auto"/>
              <w:ind w:left="567" w:hanging="425"/>
              <w:rPr>
                <w:rFonts w:ascii="Verdana" w:hAnsi="Verdana" w:cs="Tahoma"/>
                <w:sz w:val="16"/>
                <w:szCs w:val="16"/>
              </w:rPr>
            </w:pPr>
            <w:r w:rsidRPr="00ED22ED">
              <w:rPr>
                <w:rFonts w:ascii="Verdana" w:hAnsi="Verdana" w:cs="Tahoma"/>
                <w:sz w:val="16"/>
                <w:szCs w:val="16"/>
                <w:lang w:val="pt-PT"/>
              </w:rPr>
              <w:t>Membros</w:t>
            </w:r>
            <w:r w:rsidRPr="00ED22ED">
              <w:rPr>
                <w:rFonts w:ascii="Verdana" w:hAnsi="Verdana" w:cs="Tahoma"/>
                <w:sz w:val="16"/>
                <w:szCs w:val="16"/>
              </w:rPr>
              <w:t xml:space="preserve"> da </w:t>
            </w:r>
            <w:r w:rsidR="00B428F9" w:rsidRPr="00ED22ED">
              <w:rPr>
                <w:rFonts w:ascii="Verdana" w:hAnsi="Verdana" w:cs="Tahoma"/>
                <w:sz w:val="16"/>
                <w:szCs w:val="16"/>
              </w:rPr>
              <w:t>Assembleia</w:t>
            </w:r>
            <w:r w:rsidRPr="00ED22ED">
              <w:rPr>
                <w:rFonts w:ascii="Verdana" w:hAnsi="Verdana" w:cs="Tahoma"/>
                <w:sz w:val="16"/>
                <w:szCs w:val="16"/>
              </w:rPr>
              <w:t xml:space="preserve"> municipal</w:t>
            </w:r>
          </w:p>
        </w:tc>
        <w:tc>
          <w:tcPr>
            <w:tcW w:w="770" w:type="dxa"/>
          </w:tcPr>
          <w:p w:rsidR="00582279" w:rsidRPr="00ED22ED" w:rsidRDefault="00582279" w:rsidP="00927ED6">
            <w:pPr>
              <w:widowControl w:val="0"/>
              <w:autoSpaceDE w:val="0"/>
              <w:autoSpaceDN w:val="0"/>
              <w:adjustRightInd w:val="0"/>
              <w:spacing w:before="120" w:after="120" w:line="240" w:lineRule="auto"/>
              <w:rPr>
                <w:rFonts w:ascii="Verdana" w:hAnsi="Verdana" w:cs="Tahoma"/>
                <w:sz w:val="16"/>
                <w:szCs w:val="16"/>
              </w:rPr>
            </w:pPr>
            <w:r w:rsidRPr="00ED22ED">
              <w:rPr>
                <w:rFonts w:ascii="Verdana" w:hAnsi="Verdana" w:cs="Tahoma"/>
                <w:sz w:val="16"/>
                <w:szCs w:val="16"/>
              </w:rPr>
              <w:t>1</w:t>
            </w:r>
          </w:p>
          <w:p w:rsidR="00582279" w:rsidRPr="00ED22ED" w:rsidRDefault="00582279" w:rsidP="00927ED6">
            <w:pPr>
              <w:widowControl w:val="0"/>
              <w:autoSpaceDE w:val="0"/>
              <w:autoSpaceDN w:val="0"/>
              <w:adjustRightInd w:val="0"/>
              <w:spacing w:before="120" w:after="120" w:line="240" w:lineRule="auto"/>
              <w:rPr>
                <w:rFonts w:ascii="Verdana" w:hAnsi="Verdana" w:cs="Tahoma"/>
                <w:sz w:val="16"/>
                <w:szCs w:val="16"/>
              </w:rPr>
            </w:pPr>
            <w:r w:rsidRPr="00ED22ED">
              <w:rPr>
                <w:rFonts w:ascii="Verdana" w:hAnsi="Verdana" w:cs="Tahoma"/>
                <w:sz w:val="16"/>
                <w:szCs w:val="16"/>
              </w:rPr>
              <w:t>1</w:t>
            </w:r>
          </w:p>
          <w:p w:rsidR="00582279" w:rsidRPr="00ED22ED" w:rsidRDefault="00AC49AE" w:rsidP="00927ED6">
            <w:pPr>
              <w:widowControl w:val="0"/>
              <w:autoSpaceDE w:val="0"/>
              <w:autoSpaceDN w:val="0"/>
              <w:adjustRightInd w:val="0"/>
              <w:spacing w:before="120" w:after="120" w:line="240" w:lineRule="auto"/>
              <w:rPr>
                <w:rFonts w:ascii="Verdana" w:hAnsi="Verdana" w:cs="Tahoma"/>
                <w:sz w:val="16"/>
                <w:szCs w:val="16"/>
              </w:rPr>
            </w:pPr>
            <w:r>
              <w:rPr>
                <w:rFonts w:ascii="Verdana" w:hAnsi="Verdana" w:cs="Tahoma"/>
                <w:sz w:val="16"/>
                <w:szCs w:val="16"/>
              </w:rPr>
              <w:t>6</w:t>
            </w:r>
          </w:p>
          <w:p w:rsidR="00582279" w:rsidRPr="00ED22ED" w:rsidRDefault="00AC49AE" w:rsidP="00927ED6">
            <w:pPr>
              <w:widowControl w:val="0"/>
              <w:autoSpaceDE w:val="0"/>
              <w:autoSpaceDN w:val="0"/>
              <w:adjustRightInd w:val="0"/>
              <w:spacing w:before="120" w:after="120" w:line="240" w:lineRule="auto"/>
              <w:rPr>
                <w:rFonts w:ascii="Verdana" w:hAnsi="Verdana" w:cs="Tahoma"/>
                <w:sz w:val="16"/>
                <w:szCs w:val="16"/>
              </w:rPr>
            </w:pPr>
            <w:r>
              <w:rPr>
                <w:rFonts w:ascii="Verdana" w:hAnsi="Verdana" w:cs="Tahoma"/>
                <w:sz w:val="16"/>
                <w:szCs w:val="16"/>
              </w:rPr>
              <w:t>3</w:t>
            </w:r>
          </w:p>
          <w:p w:rsidR="00582279" w:rsidRPr="00ED22ED" w:rsidRDefault="00582279" w:rsidP="00927ED6">
            <w:pPr>
              <w:widowControl w:val="0"/>
              <w:autoSpaceDE w:val="0"/>
              <w:autoSpaceDN w:val="0"/>
              <w:adjustRightInd w:val="0"/>
              <w:spacing w:before="120" w:after="120" w:line="240" w:lineRule="auto"/>
              <w:rPr>
                <w:rFonts w:ascii="Verdana" w:hAnsi="Verdana" w:cs="Tahoma"/>
                <w:sz w:val="16"/>
                <w:szCs w:val="16"/>
              </w:rPr>
            </w:pPr>
            <w:r w:rsidRPr="00ED22ED">
              <w:rPr>
                <w:rFonts w:ascii="Verdana" w:hAnsi="Verdana" w:cs="Tahoma"/>
                <w:sz w:val="16"/>
                <w:szCs w:val="16"/>
              </w:rPr>
              <w:t>1</w:t>
            </w:r>
          </w:p>
          <w:p w:rsidR="00582279" w:rsidRPr="00ED22ED" w:rsidRDefault="00582279" w:rsidP="00927ED6">
            <w:pPr>
              <w:widowControl w:val="0"/>
              <w:autoSpaceDE w:val="0"/>
              <w:autoSpaceDN w:val="0"/>
              <w:adjustRightInd w:val="0"/>
              <w:spacing w:before="120" w:after="120" w:line="240" w:lineRule="auto"/>
              <w:rPr>
                <w:rFonts w:ascii="Verdana" w:hAnsi="Verdana" w:cs="Tahoma"/>
                <w:sz w:val="16"/>
                <w:szCs w:val="16"/>
              </w:rPr>
            </w:pPr>
            <w:r w:rsidRPr="00ED22ED">
              <w:rPr>
                <w:rFonts w:ascii="Verdana" w:hAnsi="Verdana" w:cs="Tahoma"/>
                <w:sz w:val="16"/>
                <w:szCs w:val="16"/>
              </w:rPr>
              <w:t>50</w:t>
            </w:r>
          </w:p>
        </w:tc>
      </w:tr>
    </w:tbl>
    <w:p w:rsidR="00582279" w:rsidRPr="00ED22ED" w:rsidRDefault="00582279" w:rsidP="000A0EE3">
      <w:pPr>
        <w:widowControl w:val="0"/>
        <w:autoSpaceDE w:val="0"/>
        <w:autoSpaceDN w:val="0"/>
        <w:adjustRightInd w:val="0"/>
        <w:spacing w:before="120" w:line="240" w:lineRule="auto"/>
        <w:rPr>
          <w:rFonts w:ascii="Verdana" w:hAnsi="Verdana" w:cs="Tahoma"/>
          <w:sz w:val="16"/>
          <w:szCs w:val="16"/>
        </w:rPr>
      </w:pPr>
    </w:p>
    <w:p w:rsidR="000A2665" w:rsidRPr="00ED22ED" w:rsidRDefault="00CF2675" w:rsidP="000A0EE3">
      <w:pPr>
        <w:widowControl w:val="0"/>
        <w:autoSpaceDE w:val="0"/>
        <w:autoSpaceDN w:val="0"/>
        <w:adjustRightInd w:val="0"/>
        <w:spacing w:before="120" w:line="240" w:lineRule="auto"/>
        <w:rPr>
          <w:rFonts w:ascii="Verdana" w:hAnsi="Verdana" w:cs="Tahoma"/>
          <w:sz w:val="16"/>
          <w:szCs w:val="16"/>
        </w:rPr>
      </w:pPr>
      <w:r w:rsidRPr="00ED22ED">
        <w:rPr>
          <w:rFonts w:ascii="Verdana" w:hAnsi="Verdana" w:cs="Tahoma"/>
          <w:b/>
          <w:bCs/>
          <w:sz w:val="16"/>
          <w:szCs w:val="16"/>
        </w:rPr>
        <w:t>Nota:</w:t>
      </w:r>
      <w:r w:rsidRPr="00ED22ED">
        <w:rPr>
          <w:rFonts w:ascii="Verdana" w:hAnsi="Verdana" w:cs="Tahoma"/>
          <w:b/>
          <w:bCs/>
          <w:spacing w:val="14"/>
          <w:sz w:val="16"/>
          <w:szCs w:val="16"/>
        </w:rPr>
        <w:t xml:space="preserve"> </w:t>
      </w:r>
      <w:r w:rsidRPr="00ED22ED">
        <w:rPr>
          <w:rFonts w:ascii="Verdana" w:hAnsi="Verdana" w:cs="Tahoma"/>
          <w:sz w:val="16"/>
          <w:szCs w:val="16"/>
        </w:rPr>
        <w:t>Os membros da Assembleia Municipal participam anualmente em 5 sessões ordinárias, podendo existir sessões extraordinárias de acordo como artigo 50.º da Lei n.º 169/99, de 18 de setembro alterada pela Lei n.º 5-A/2002, de 11 de janeiro.</w:t>
      </w:r>
    </w:p>
    <w:p w:rsidR="000A2665" w:rsidRPr="00ED22ED" w:rsidRDefault="00CF2675" w:rsidP="000A0EE3">
      <w:pPr>
        <w:widowControl w:val="0"/>
        <w:autoSpaceDE w:val="0"/>
        <w:autoSpaceDN w:val="0"/>
        <w:adjustRightInd w:val="0"/>
        <w:spacing w:before="120" w:line="240" w:lineRule="auto"/>
        <w:rPr>
          <w:rFonts w:ascii="Verdana" w:hAnsi="Verdana" w:cs="Tahoma"/>
          <w:sz w:val="16"/>
          <w:szCs w:val="16"/>
        </w:rPr>
      </w:pPr>
      <w:r w:rsidRPr="00ED22ED">
        <w:rPr>
          <w:rFonts w:ascii="Verdana" w:hAnsi="Verdana" w:cs="Tahoma"/>
          <w:sz w:val="16"/>
          <w:szCs w:val="16"/>
        </w:rPr>
        <w:t>Pretende-se uma apólice aberta.</w:t>
      </w:r>
    </w:p>
    <w:p w:rsidR="00190244" w:rsidRPr="00ED22ED" w:rsidRDefault="00190244" w:rsidP="000A0EE3">
      <w:pPr>
        <w:widowControl w:val="0"/>
        <w:autoSpaceDE w:val="0"/>
        <w:autoSpaceDN w:val="0"/>
        <w:adjustRightInd w:val="0"/>
        <w:spacing w:before="120" w:line="240" w:lineRule="auto"/>
        <w:rPr>
          <w:rFonts w:ascii="Verdana" w:hAnsi="Verdana" w:cs="Tahoma"/>
          <w:sz w:val="16"/>
          <w:szCs w:val="16"/>
        </w:rPr>
      </w:pPr>
    </w:p>
    <w:p w:rsidR="00CF2675" w:rsidRPr="006F6DF2" w:rsidRDefault="00264C76" w:rsidP="00F53809">
      <w:pPr>
        <w:pStyle w:val="PargrafodaLista"/>
        <w:widowControl w:val="0"/>
        <w:numPr>
          <w:ilvl w:val="2"/>
          <w:numId w:val="54"/>
        </w:numPr>
        <w:autoSpaceDE w:val="0"/>
        <w:autoSpaceDN w:val="0"/>
        <w:adjustRightInd w:val="0"/>
        <w:spacing w:before="120" w:line="240" w:lineRule="auto"/>
        <w:rPr>
          <w:rFonts w:ascii="Verdana" w:hAnsi="Verdana" w:cs="Tahoma"/>
          <w:b/>
          <w:i/>
          <w:sz w:val="16"/>
          <w:szCs w:val="16"/>
        </w:rPr>
      </w:pPr>
      <w:r w:rsidRPr="006F6DF2">
        <w:rPr>
          <w:rFonts w:ascii="Verdana" w:hAnsi="Verdana" w:cs="Tahoma"/>
          <w:b/>
          <w:i/>
          <w:sz w:val="16"/>
          <w:szCs w:val="16"/>
        </w:rPr>
        <w:t xml:space="preserve">Riscos </w:t>
      </w:r>
      <w:r w:rsidR="000C5E1A" w:rsidRPr="006F6DF2">
        <w:rPr>
          <w:rFonts w:ascii="Verdana" w:hAnsi="Verdana" w:cs="Tahoma"/>
          <w:b/>
          <w:i/>
          <w:sz w:val="16"/>
          <w:szCs w:val="16"/>
        </w:rPr>
        <w:t>a segurar</w:t>
      </w:r>
      <w:r w:rsidRPr="006F6DF2">
        <w:rPr>
          <w:rFonts w:ascii="Verdana" w:hAnsi="Verdana" w:cs="Tahoma"/>
          <w:b/>
          <w:i/>
          <w:sz w:val="16"/>
          <w:szCs w:val="16"/>
        </w:rPr>
        <w:t>:</w:t>
      </w:r>
    </w:p>
    <w:p w:rsidR="00DF6AB9" w:rsidRPr="00ED22ED" w:rsidRDefault="00CF2675" w:rsidP="00F53809">
      <w:pPr>
        <w:pStyle w:val="PargrafodaLista"/>
        <w:widowControl w:val="0"/>
        <w:numPr>
          <w:ilvl w:val="0"/>
          <w:numId w:val="7"/>
        </w:numPr>
        <w:autoSpaceDE w:val="0"/>
        <w:autoSpaceDN w:val="0"/>
        <w:adjustRightInd w:val="0"/>
        <w:spacing w:before="120" w:line="240" w:lineRule="auto"/>
        <w:rPr>
          <w:rFonts w:ascii="Verdana" w:hAnsi="Verdana" w:cs="Tahoma"/>
          <w:sz w:val="16"/>
          <w:szCs w:val="16"/>
        </w:rPr>
      </w:pPr>
      <w:r w:rsidRPr="00ED22ED">
        <w:rPr>
          <w:rFonts w:ascii="Verdana" w:hAnsi="Verdana" w:cs="Tahoma"/>
          <w:sz w:val="16"/>
          <w:szCs w:val="16"/>
        </w:rPr>
        <w:t>Eleitos locais em regime de permanência – Risco Profissional;</w:t>
      </w:r>
    </w:p>
    <w:p w:rsidR="00CF2675" w:rsidRPr="00ED22ED" w:rsidRDefault="00CF2675" w:rsidP="00F53809">
      <w:pPr>
        <w:pStyle w:val="PargrafodaLista"/>
        <w:widowControl w:val="0"/>
        <w:numPr>
          <w:ilvl w:val="0"/>
          <w:numId w:val="7"/>
        </w:numPr>
        <w:autoSpaceDE w:val="0"/>
        <w:autoSpaceDN w:val="0"/>
        <w:adjustRightInd w:val="0"/>
        <w:spacing w:before="120" w:line="240" w:lineRule="auto"/>
        <w:rPr>
          <w:rFonts w:ascii="Verdana" w:hAnsi="Verdana" w:cs="Tahoma"/>
          <w:sz w:val="16"/>
          <w:szCs w:val="16"/>
        </w:rPr>
      </w:pPr>
      <w:r w:rsidRPr="00ED22ED">
        <w:rPr>
          <w:rFonts w:ascii="Verdana" w:hAnsi="Verdana" w:cs="Tahoma"/>
          <w:sz w:val="16"/>
          <w:szCs w:val="16"/>
        </w:rPr>
        <w:t>Eleitos locais em regime de não permanência e Membros da Assembleia Municipal – Risco Profissional (quando no exercício das funções ou em representações autárquicas);</w:t>
      </w:r>
    </w:p>
    <w:p w:rsidR="00871AF5" w:rsidRPr="00ED22ED" w:rsidRDefault="00871AF5" w:rsidP="000A0EE3">
      <w:pPr>
        <w:pStyle w:val="PargrafodaLista"/>
        <w:widowControl w:val="0"/>
        <w:autoSpaceDE w:val="0"/>
        <w:autoSpaceDN w:val="0"/>
        <w:adjustRightInd w:val="0"/>
        <w:spacing w:before="120" w:line="240" w:lineRule="auto"/>
        <w:ind w:left="720"/>
        <w:rPr>
          <w:rFonts w:ascii="Verdana" w:hAnsi="Verdana" w:cs="Tahoma"/>
          <w:sz w:val="16"/>
          <w:szCs w:val="16"/>
        </w:rPr>
      </w:pPr>
    </w:p>
    <w:p w:rsidR="00CF2675" w:rsidRPr="00ED22ED" w:rsidRDefault="00CF2675" w:rsidP="00F53809">
      <w:pPr>
        <w:pStyle w:val="PargrafodaLista"/>
        <w:widowControl w:val="0"/>
        <w:numPr>
          <w:ilvl w:val="2"/>
          <w:numId w:val="54"/>
        </w:numPr>
        <w:autoSpaceDE w:val="0"/>
        <w:autoSpaceDN w:val="0"/>
        <w:adjustRightInd w:val="0"/>
        <w:spacing w:before="120" w:line="240" w:lineRule="auto"/>
        <w:rPr>
          <w:rFonts w:ascii="Verdana" w:hAnsi="Verdana" w:cs="Tahoma"/>
          <w:b/>
          <w:i/>
          <w:sz w:val="16"/>
          <w:szCs w:val="16"/>
        </w:rPr>
      </w:pPr>
      <w:r w:rsidRPr="00ED22ED">
        <w:rPr>
          <w:rFonts w:ascii="Verdana" w:hAnsi="Verdana" w:cs="Tahoma"/>
          <w:b/>
          <w:i/>
          <w:sz w:val="16"/>
          <w:szCs w:val="16"/>
        </w:rPr>
        <w:t>R</w:t>
      </w:r>
      <w:r w:rsidR="00264C76" w:rsidRPr="00ED22ED">
        <w:rPr>
          <w:rFonts w:ascii="Verdana" w:hAnsi="Verdana" w:cs="Tahoma"/>
          <w:b/>
          <w:i/>
          <w:sz w:val="16"/>
          <w:szCs w:val="16"/>
        </w:rPr>
        <w:t>iscos garantidos:</w:t>
      </w:r>
    </w:p>
    <w:p w:rsidR="00DF6AB9" w:rsidRPr="00ED22ED" w:rsidRDefault="00CF2675" w:rsidP="00F53809">
      <w:pPr>
        <w:pStyle w:val="PargrafodaLista"/>
        <w:widowControl w:val="0"/>
        <w:numPr>
          <w:ilvl w:val="0"/>
          <w:numId w:val="8"/>
        </w:numPr>
        <w:autoSpaceDE w:val="0"/>
        <w:autoSpaceDN w:val="0"/>
        <w:adjustRightInd w:val="0"/>
        <w:spacing w:before="120" w:line="240" w:lineRule="auto"/>
        <w:rPr>
          <w:rFonts w:ascii="Verdana" w:hAnsi="Verdana" w:cs="Tahoma"/>
          <w:sz w:val="16"/>
          <w:szCs w:val="16"/>
        </w:rPr>
      </w:pPr>
      <w:r w:rsidRPr="00ED22ED">
        <w:rPr>
          <w:rFonts w:ascii="Verdana" w:hAnsi="Verdana" w:cs="Tahoma"/>
          <w:sz w:val="16"/>
          <w:szCs w:val="16"/>
        </w:rPr>
        <w:t>Resultantes de cataclismo da natureza, tais como ventos ciclónicos, terramotos, maremotos e outros fenómenos análogos nos seus efeitos e ainda ação do raio;</w:t>
      </w:r>
    </w:p>
    <w:p w:rsidR="00DF6AB9" w:rsidRPr="00ED22ED" w:rsidRDefault="00CF2675" w:rsidP="00F53809">
      <w:pPr>
        <w:pStyle w:val="PargrafodaLista"/>
        <w:widowControl w:val="0"/>
        <w:numPr>
          <w:ilvl w:val="0"/>
          <w:numId w:val="8"/>
        </w:numPr>
        <w:autoSpaceDE w:val="0"/>
        <w:autoSpaceDN w:val="0"/>
        <w:adjustRightInd w:val="0"/>
        <w:spacing w:before="120" w:line="240" w:lineRule="auto"/>
        <w:rPr>
          <w:rFonts w:ascii="Verdana" w:hAnsi="Verdana" w:cs="Tahoma"/>
          <w:sz w:val="16"/>
          <w:szCs w:val="16"/>
        </w:rPr>
      </w:pPr>
      <w:r w:rsidRPr="00ED22ED">
        <w:rPr>
          <w:rFonts w:ascii="Verdana" w:hAnsi="Verdana" w:cs="Tahoma"/>
          <w:sz w:val="16"/>
          <w:szCs w:val="16"/>
        </w:rPr>
        <w:t>Consequentes de greves, distúrbios laborais, alteração de ordem pública, atos de terrorismo e sabotagem;</w:t>
      </w:r>
    </w:p>
    <w:p w:rsidR="00CF2675" w:rsidRPr="00ED22ED" w:rsidRDefault="00CF2675" w:rsidP="00F53809">
      <w:pPr>
        <w:pStyle w:val="PargrafodaLista"/>
        <w:widowControl w:val="0"/>
        <w:numPr>
          <w:ilvl w:val="0"/>
          <w:numId w:val="8"/>
        </w:numPr>
        <w:autoSpaceDE w:val="0"/>
        <w:autoSpaceDN w:val="0"/>
        <w:adjustRightInd w:val="0"/>
        <w:spacing w:before="120" w:line="240" w:lineRule="auto"/>
        <w:rPr>
          <w:rFonts w:ascii="Verdana" w:hAnsi="Verdana" w:cs="Tahoma"/>
          <w:sz w:val="16"/>
          <w:szCs w:val="16"/>
        </w:rPr>
      </w:pPr>
      <w:r w:rsidRPr="00ED22ED">
        <w:rPr>
          <w:rFonts w:ascii="Verdana" w:hAnsi="Verdana" w:cs="Tahoma"/>
          <w:sz w:val="16"/>
          <w:szCs w:val="16"/>
        </w:rPr>
        <w:t>Resultantes da utilização pelo Tomador do seguro/Pessoa Segura, durante as deslocações, de meios normais de transporte, incluindo veículos motorizados de duas rodas e aeronaves comerciais e particulares.</w:t>
      </w:r>
    </w:p>
    <w:p w:rsidR="0043213A" w:rsidRPr="00ED22ED" w:rsidRDefault="0043213A" w:rsidP="000A0EE3">
      <w:pPr>
        <w:widowControl w:val="0"/>
        <w:autoSpaceDE w:val="0"/>
        <w:autoSpaceDN w:val="0"/>
        <w:adjustRightInd w:val="0"/>
        <w:spacing w:before="120" w:line="240" w:lineRule="auto"/>
        <w:rPr>
          <w:rFonts w:ascii="Verdana" w:hAnsi="Verdana" w:cs="Tahoma"/>
          <w:sz w:val="16"/>
          <w:szCs w:val="16"/>
        </w:rPr>
      </w:pPr>
    </w:p>
    <w:p w:rsidR="00264C76" w:rsidRPr="006F6DF2" w:rsidRDefault="00264C76" w:rsidP="00F53809">
      <w:pPr>
        <w:pStyle w:val="PargrafodaLista"/>
        <w:widowControl w:val="0"/>
        <w:numPr>
          <w:ilvl w:val="1"/>
          <w:numId w:val="55"/>
        </w:numPr>
        <w:autoSpaceDE w:val="0"/>
        <w:autoSpaceDN w:val="0"/>
        <w:adjustRightInd w:val="0"/>
        <w:spacing w:before="120" w:line="240" w:lineRule="auto"/>
        <w:rPr>
          <w:rFonts w:ascii="Verdana" w:hAnsi="Verdana" w:cs="Tahoma"/>
          <w:b/>
          <w:i/>
          <w:sz w:val="16"/>
          <w:szCs w:val="16"/>
        </w:rPr>
      </w:pPr>
      <w:r w:rsidRPr="006F6DF2">
        <w:rPr>
          <w:rFonts w:ascii="Verdana" w:hAnsi="Verdana" w:cs="Tahoma"/>
          <w:b/>
          <w:i/>
          <w:sz w:val="16"/>
          <w:szCs w:val="16"/>
        </w:rPr>
        <w:t>– COBERTURAS</w:t>
      </w:r>
      <w:r w:rsidR="00210F22" w:rsidRPr="006F6DF2">
        <w:rPr>
          <w:rFonts w:ascii="Verdana" w:hAnsi="Verdana" w:cs="Tahoma"/>
          <w:b/>
          <w:i/>
          <w:sz w:val="16"/>
          <w:szCs w:val="16"/>
        </w:rPr>
        <w:t>, CAPITAIS SEGUROS</w:t>
      </w:r>
      <w:r w:rsidRPr="006F6DF2">
        <w:rPr>
          <w:rFonts w:ascii="Verdana" w:hAnsi="Verdana" w:cs="Tahoma"/>
          <w:b/>
          <w:i/>
          <w:sz w:val="16"/>
          <w:szCs w:val="16"/>
        </w:rPr>
        <w:t xml:space="preserve"> E GARANTIAS</w:t>
      </w:r>
    </w:p>
    <w:p w:rsidR="00C0115A" w:rsidRPr="006F6DF2" w:rsidRDefault="00C0115A" w:rsidP="00F53809">
      <w:pPr>
        <w:pStyle w:val="PargrafodaLista"/>
        <w:widowControl w:val="0"/>
        <w:numPr>
          <w:ilvl w:val="2"/>
          <w:numId w:val="56"/>
        </w:numPr>
        <w:autoSpaceDE w:val="0"/>
        <w:autoSpaceDN w:val="0"/>
        <w:adjustRightInd w:val="0"/>
        <w:spacing w:before="120" w:line="240" w:lineRule="auto"/>
        <w:rPr>
          <w:rFonts w:ascii="Verdana" w:hAnsi="Verdana" w:cs="Tahoma"/>
          <w:sz w:val="16"/>
          <w:szCs w:val="16"/>
        </w:rPr>
      </w:pPr>
      <w:r w:rsidRPr="006F6DF2">
        <w:rPr>
          <w:rFonts w:ascii="Verdana" w:hAnsi="Verdana" w:cs="Tahoma"/>
          <w:sz w:val="16"/>
          <w:szCs w:val="16"/>
        </w:rPr>
        <w:t>- CAPITAIS E COBERTURAS</w:t>
      </w:r>
    </w:p>
    <w:p w:rsidR="00B428F9" w:rsidRPr="00ED22ED" w:rsidRDefault="00B428F9" w:rsidP="00B428F9">
      <w:pPr>
        <w:pStyle w:val="PargrafodaLista"/>
        <w:widowControl w:val="0"/>
        <w:autoSpaceDE w:val="0"/>
        <w:autoSpaceDN w:val="0"/>
        <w:adjustRightInd w:val="0"/>
        <w:spacing w:before="120" w:line="240" w:lineRule="auto"/>
        <w:ind w:left="720"/>
        <w:rPr>
          <w:rFonts w:ascii="Verdana" w:hAnsi="Verdana" w:cs="Tahoma"/>
          <w:sz w:val="16"/>
          <w:szCs w:val="16"/>
        </w:rPr>
      </w:pPr>
    </w:p>
    <w:tbl>
      <w:tblPr>
        <w:tblW w:w="9708" w:type="dxa"/>
        <w:jc w:val="right"/>
        <w:tblLayout w:type="fixed"/>
        <w:tblCellMar>
          <w:left w:w="70" w:type="dxa"/>
          <w:right w:w="70" w:type="dxa"/>
        </w:tblCellMar>
        <w:tblLook w:val="04A0" w:firstRow="1" w:lastRow="0" w:firstColumn="1" w:lastColumn="0" w:noHBand="0" w:noVBand="1"/>
      </w:tblPr>
      <w:tblGrid>
        <w:gridCol w:w="2835"/>
        <w:gridCol w:w="1843"/>
        <w:gridCol w:w="1418"/>
        <w:gridCol w:w="2409"/>
        <w:gridCol w:w="1203"/>
      </w:tblGrid>
      <w:tr w:rsidR="00E545DE" w:rsidRPr="00ED22ED" w:rsidTr="00ED22ED">
        <w:trPr>
          <w:trHeight w:val="866"/>
          <w:tblHeader/>
          <w:jc w:val="right"/>
        </w:trPr>
        <w:tc>
          <w:tcPr>
            <w:tcW w:w="2835"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C0115A" w:rsidRPr="00ED22ED" w:rsidRDefault="00C0115A" w:rsidP="000A0EE3">
            <w:pPr>
              <w:widowControl w:val="0"/>
              <w:autoSpaceDE w:val="0"/>
              <w:autoSpaceDN w:val="0"/>
              <w:adjustRightInd w:val="0"/>
              <w:spacing w:before="120" w:line="240" w:lineRule="auto"/>
              <w:jc w:val="center"/>
              <w:rPr>
                <w:rFonts w:ascii="Verdana" w:hAnsi="Verdana" w:cs="Tahoma"/>
                <w:b/>
                <w:sz w:val="16"/>
                <w:szCs w:val="16"/>
              </w:rPr>
            </w:pPr>
            <w:r w:rsidRPr="00ED22ED">
              <w:rPr>
                <w:rFonts w:ascii="Verdana" w:hAnsi="Verdana" w:cs="Tahoma"/>
                <w:b/>
                <w:sz w:val="16"/>
                <w:szCs w:val="16"/>
              </w:rPr>
              <w:t>Pessoas</w:t>
            </w:r>
            <w:r w:rsidR="00D41309" w:rsidRPr="00ED22ED">
              <w:rPr>
                <w:rFonts w:ascii="Verdana" w:hAnsi="Verdana" w:cs="Tahoma"/>
                <w:b/>
                <w:sz w:val="16"/>
                <w:szCs w:val="16"/>
              </w:rPr>
              <w:t xml:space="preserve"> </w:t>
            </w:r>
            <w:r w:rsidRPr="00ED22ED">
              <w:rPr>
                <w:rFonts w:ascii="Verdana" w:hAnsi="Verdana" w:cs="Tahoma"/>
                <w:b/>
                <w:sz w:val="16"/>
                <w:szCs w:val="16"/>
              </w:rPr>
              <w:t>Seguras</w:t>
            </w:r>
          </w:p>
        </w:tc>
        <w:tc>
          <w:tcPr>
            <w:tcW w:w="1843" w:type="dxa"/>
            <w:tcBorders>
              <w:top w:val="single" w:sz="8" w:space="0" w:color="auto"/>
              <w:left w:val="nil"/>
              <w:bottom w:val="single" w:sz="8" w:space="0" w:color="auto"/>
              <w:right w:val="single" w:sz="8" w:space="0" w:color="auto"/>
            </w:tcBorders>
            <w:shd w:val="clear" w:color="auto" w:fill="BFBFBF"/>
            <w:vAlign w:val="center"/>
            <w:hideMark/>
          </w:tcPr>
          <w:p w:rsidR="00C0115A" w:rsidRPr="00ED22ED" w:rsidRDefault="00C0115A" w:rsidP="000A0EE3">
            <w:pPr>
              <w:widowControl w:val="0"/>
              <w:autoSpaceDE w:val="0"/>
              <w:autoSpaceDN w:val="0"/>
              <w:adjustRightInd w:val="0"/>
              <w:spacing w:before="120" w:line="240" w:lineRule="auto"/>
              <w:ind w:left="-97" w:right="-70"/>
              <w:jc w:val="center"/>
              <w:rPr>
                <w:rFonts w:ascii="Verdana" w:hAnsi="Verdana" w:cs="Tahoma"/>
                <w:b/>
                <w:sz w:val="16"/>
                <w:szCs w:val="16"/>
              </w:rPr>
            </w:pPr>
            <w:r w:rsidRPr="00ED22ED">
              <w:rPr>
                <w:rFonts w:ascii="Verdana" w:hAnsi="Verdana" w:cs="Tahoma"/>
                <w:b/>
                <w:sz w:val="16"/>
                <w:szCs w:val="16"/>
              </w:rPr>
              <w:t>Morte ou</w:t>
            </w:r>
            <w:r w:rsidR="00D41309" w:rsidRPr="00ED22ED">
              <w:rPr>
                <w:rFonts w:ascii="Verdana" w:hAnsi="Verdana" w:cs="Tahoma"/>
                <w:b/>
                <w:sz w:val="16"/>
                <w:szCs w:val="16"/>
              </w:rPr>
              <w:t xml:space="preserve"> </w:t>
            </w:r>
            <w:r w:rsidRPr="00ED22ED">
              <w:rPr>
                <w:rFonts w:ascii="Verdana" w:hAnsi="Verdana" w:cs="Tahoma"/>
                <w:b/>
                <w:sz w:val="16"/>
                <w:szCs w:val="16"/>
              </w:rPr>
              <w:t>Invalidez</w:t>
            </w:r>
            <w:r w:rsidR="00D41309" w:rsidRPr="00ED22ED">
              <w:rPr>
                <w:rFonts w:ascii="Verdana" w:hAnsi="Verdana" w:cs="Tahoma"/>
                <w:b/>
                <w:sz w:val="16"/>
                <w:szCs w:val="16"/>
              </w:rPr>
              <w:t xml:space="preserve"> </w:t>
            </w:r>
            <w:r w:rsidRPr="00ED22ED">
              <w:rPr>
                <w:rFonts w:ascii="Verdana" w:hAnsi="Verdana" w:cs="Tahoma"/>
                <w:b/>
                <w:sz w:val="16"/>
                <w:szCs w:val="16"/>
              </w:rPr>
              <w:t>Permanente</w:t>
            </w:r>
          </w:p>
        </w:tc>
        <w:tc>
          <w:tcPr>
            <w:tcW w:w="1418" w:type="dxa"/>
            <w:tcBorders>
              <w:top w:val="single" w:sz="8" w:space="0" w:color="auto"/>
              <w:left w:val="nil"/>
              <w:bottom w:val="single" w:sz="8" w:space="0" w:color="auto"/>
              <w:right w:val="single" w:sz="8" w:space="0" w:color="auto"/>
            </w:tcBorders>
            <w:shd w:val="clear" w:color="auto" w:fill="BFBFBF"/>
            <w:vAlign w:val="center"/>
            <w:hideMark/>
          </w:tcPr>
          <w:p w:rsidR="00C0115A" w:rsidRPr="00ED22ED" w:rsidRDefault="00C0115A" w:rsidP="000A0EE3">
            <w:pPr>
              <w:widowControl w:val="0"/>
              <w:autoSpaceDE w:val="0"/>
              <w:autoSpaceDN w:val="0"/>
              <w:adjustRightInd w:val="0"/>
              <w:spacing w:before="120" w:line="240" w:lineRule="auto"/>
              <w:ind w:left="-97" w:right="-70"/>
              <w:jc w:val="center"/>
              <w:rPr>
                <w:rFonts w:ascii="Verdana" w:hAnsi="Verdana" w:cs="Tahoma"/>
                <w:b/>
                <w:sz w:val="16"/>
                <w:szCs w:val="16"/>
              </w:rPr>
            </w:pPr>
            <w:r w:rsidRPr="00ED22ED">
              <w:rPr>
                <w:rFonts w:ascii="Verdana" w:hAnsi="Verdana" w:cs="Tahoma"/>
                <w:b/>
                <w:sz w:val="16"/>
                <w:szCs w:val="16"/>
              </w:rPr>
              <w:t>Incapacidade</w:t>
            </w:r>
            <w:r w:rsidR="00D41309" w:rsidRPr="00ED22ED">
              <w:rPr>
                <w:rFonts w:ascii="Verdana" w:hAnsi="Verdana" w:cs="Tahoma"/>
                <w:b/>
                <w:sz w:val="16"/>
                <w:szCs w:val="16"/>
              </w:rPr>
              <w:t xml:space="preserve"> </w:t>
            </w:r>
            <w:r w:rsidRPr="00ED22ED">
              <w:rPr>
                <w:rFonts w:ascii="Verdana" w:hAnsi="Verdana" w:cs="Tahoma"/>
                <w:b/>
                <w:sz w:val="16"/>
                <w:szCs w:val="16"/>
              </w:rPr>
              <w:t>Temporária</w:t>
            </w:r>
          </w:p>
        </w:tc>
        <w:tc>
          <w:tcPr>
            <w:tcW w:w="2409" w:type="dxa"/>
            <w:tcBorders>
              <w:top w:val="single" w:sz="8" w:space="0" w:color="auto"/>
              <w:left w:val="nil"/>
              <w:bottom w:val="single" w:sz="8" w:space="0" w:color="auto"/>
              <w:right w:val="single" w:sz="8" w:space="0" w:color="auto"/>
            </w:tcBorders>
            <w:shd w:val="clear" w:color="auto" w:fill="BFBFBF"/>
            <w:vAlign w:val="center"/>
            <w:hideMark/>
          </w:tcPr>
          <w:p w:rsidR="00C0115A" w:rsidRPr="00ED22ED" w:rsidRDefault="00C0115A" w:rsidP="000A0EE3">
            <w:pPr>
              <w:widowControl w:val="0"/>
              <w:autoSpaceDE w:val="0"/>
              <w:autoSpaceDN w:val="0"/>
              <w:adjustRightInd w:val="0"/>
              <w:spacing w:before="120" w:line="240" w:lineRule="auto"/>
              <w:ind w:left="-97" w:right="-70"/>
              <w:jc w:val="center"/>
              <w:rPr>
                <w:rFonts w:ascii="Verdana" w:hAnsi="Verdana" w:cs="Tahoma"/>
                <w:b/>
                <w:sz w:val="16"/>
                <w:szCs w:val="16"/>
              </w:rPr>
            </w:pPr>
            <w:r w:rsidRPr="00ED22ED">
              <w:rPr>
                <w:rFonts w:ascii="Verdana" w:hAnsi="Verdana" w:cs="Tahoma"/>
                <w:b/>
                <w:sz w:val="16"/>
                <w:szCs w:val="16"/>
              </w:rPr>
              <w:t>Despesas de</w:t>
            </w:r>
            <w:r w:rsidR="00D41309" w:rsidRPr="00ED22ED">
              <w:rPr>
                <w:rFonts w:ascii="Verdana" w:hAnsi="Verdana" w:cs="Tahoma"/>
                <w:b/>
                <w:sz w:val="16"/>
                <w:szCs w:val="16"/>
              </w:rPr>
              <w:t xml:space="preserve"> </w:t>
            </w:r>
            <w:r w:rsidRPr="00ED22ED">
              <w:rPr>
                <w:rFonts w:ascii="Verdana" w:hAnsi="Verdana" w:cs="Tahoma"/>
                <w:b/>
                <w:sz w:val="16"/>
                <w:szCs w:val="16"/>
              </w:rPr>
              <w:t>Tratamento e Repatriamento</w:t>
            </w:r>
          </w:p>
        </w:tc>
        <w:tc>
          <w:tcPr>
            <w:tcW w:w="1203" w:type="dxa"/>
            <w:tcBorders>
              <w:top w:val="single" w:sz="8" w:space="0" w:color="auto"/>
              <w:left w:val="nil"/>
              <w:bottom w:val="single" w:sz="8" w:space="0" w:color="auto"/>
              <w:right w:val="single" w:sz="8" w:space="0" w:color="auto"/>
            </w:tcBorders>
            <w:shd w:val="clear" w:color="auto" w:fill="BFBFBF"/>
            <w:vAlign w:val="center"/>
            <w:hideMark/>
          </w:tcPr>
          <w:p w:rsidR="00C0115A" w:rsidRPr="00ED22ED" w:rsidRDefault="00C0115A" w:rsidP="000A0EE3">
            <w:pPr>
              <w:widowControl w:val="0"/>
              <w:autoSpaceDE w:val="0"/>
              <w:autoSpaceDN w:val="0"/>
              <w:adjustRightInd w:val="0"/>
              <w:spacing w:before="120" w:line="240" w:lineRule="auto"/>
              <w:ind w:left="-97" w:right="-70"/>
              <w:jc w:val="center"/>
              <w:rPr>
                <w:rFonts w:ascii="Verdana" w:hAnsi="Verdana" w:cs="Tahoma"/>
                <w:b/>
                <w:sz w:val="16"/>
                <w:szCs w:val="16"/>
              </w:rPr>
            </w:pPr>
            <w:r w:rsidRPr="00ED22ED">
              <w:rPr>
                <w:rFonts w:ascii="Verdana" w:hAnsi="Verdana" w:cs="Tahoma"/>
                <w:b/>
                <w:sz w:val="16"/>
                <w:szCs w:val="16"/>
              </w:rPr>
              <w:t>Despesas</w:t>
            </w:r>
            <w:r w:rsidR="00D41309" w:rsidRPr="00ED22ED">
              <w:rPr>
                <w:rFonts w:ascii="Verdana" w:hAnsi="Verdana" w:cs="Tahoma"/>
                <w:b/>
                <w:sz w:val="16"/>
                <w:szCs w:val="16"/>
              </w:rPr>
              <w:t xml:space="preserve"> </w:t>
            </w:r>
            <w:r w:rsidRPr="00ED22ED">
              <w:rPr>
                <w:rFonts w:ascii="Verdana" w:hAnsi="Verdana" w:cs="Tahoma"/>
                <w:b/>
                <w:sz w:val="16"/>
                <w:szCs w:val="16"/>
              </w:rPr>
              <w:t>Funeral</w:t>
            </w:r>
          </w:p>
        </w:tc>
      </w:tr>
      <w:tr w:rsidR="00E545DE" w:rsidRPr="00ED22ED" w:rsidTr="00B428F9">
        <w:trPr>
          <w:trHeight w:hRule="exact" w:val="600"/>
          <w:jc w:val="right"/>
        </w:trPr>
        <w:tc>
          <w:tcPr>
            <w:tcW w:w="2835" w:type="dxa"/>
            <w:tcBorders>
              <w:top w:val="single" w:sz="8" w:space="0" w:color="auto"/>
              <w:left w:val="single" w:sz="8" w:space="0" w:color="auto"/>
              <w:bottom w:val="single" w:sz="8" w:space="0" w:color="auto"/>
              <w:right w:val="single" w:sz="8" w:space="0" w:color="auto"/>
            </w:tcBorders>
            <w:vAlign w:val="center"/>
            <w:hideMark/>
          </w:tcPr>
          <w:p w:rsidR="00C0115A" w:rsidRPr="00ED22ED" w:rsidRDefault="00C0115A" w:rsidP="000A0EE3">
            <w:pPr>
              <w:widowControl w:val="0"/>
              <w:autoSpaceDE w:val="0"/>
              <w:autoSpaceDN w:val="0"/>
              <w:adjustRightInd w:val="0"/>
              <w:spacing w:before="120" w:line="240" w:lineRule="auto"/>
              <w:jc w:val="left"/>
              <w:rPr>
                <w:rFonts w:ascii="Verdana" w:hAnsi="Verdana" w:cs="Tahoma"/>
                <w:sz w:val="16"/>
                <w:szCs w:val="16"/>
              </w:rPr>
            </w:pPr>
            <w:r w:rsidRPr="00ED22ED">
              <w:rPr>
                <w:rFonts w:ascii="Verdana" w:hAnsi="Verdana" w:cs="Tahoma"/>
                <w:sz w:val="16"/>
                <w:szCs w:val="16"/>
              </w:rPr>
              <w:t>Presidente</w:t>
            </w:r>
          </w:p>
        </w:tc>
        <w:tc>
          <w:tcPr>
            <w:tcW w:w="1843" w:type="dxa"/>
            <w:tcBorders>
              <w:top w:val="single" w:sz="8" w:space="0" w:color="auto"/>
              <w:left w:val="nil"/>
              <w:bottom w:val="single" w:sz="8" w:space="0" w:color="auto"/>
              <w:right w:val="single" w:sz="8" w:space="0" w:color="auto"/>
            </w:tcBorders>
            <w:vAlign w:val="center"/>
            <w:hideMark/>
          </w:tcPr>
          <w:p w:rsidR="00C0115A" w:rsidRPr="00ED22ED" w:rsidRDefault="00C0115A" w:rsidP="000A0EE3">
            <w:pPr>
              <w:spacing w:before="120" w:line="240" w:lineRule="auto"/>
              <w:ind w:left="-104" w:right="-87"/>
              <w:jc w:val="center"/>
              <w:rPr>
                <w:rFonts w:ascii="Verdana" w:eastAsia="Calibri" w:hAnsi="Verdana" w:cs="Tahoma"/>
                <w:sz w:val="16"/>
                <w:szCs w:val="16"/>
              </w:rPr>
            </w:pPr>
            <w:r w:rsidRPr="00ED22ED">
              <w:rPr>
                <w:rFonts w:ascii="Verdana" w:eastAsia="Calibri" w:hAnsi="Verdana" w:cs="Tahoma"/>
                <w:sz w:val="16"/>
                <w:szCs w:val="16"/>
              </w:rPr>
              <w:t>250.000,00 €</w:t>
            </w:r>
          </w:p>
        </w:tc>
        <w:tc>
          <w:tcPr>
            <w:tcW w:w="1418" w:type="dxa"/>
            <w:tcBorders>
              <w:top w:val="single" w:sz="8" w:space="0" w:color="auto"/>
              <w:left w:val="nil"/>
              <w:bottom w:val="single" w:sz="8" w:space="0" w:color="auto"/>
              <w:right w:val="single" w:sz="8" w:space="0" w:color="auto"/>
            </w:tcBorders>
            <w:vAlign w:val="center"/>
            <w:hideMark/>
          </w:tcPr>
          <w:p w:rsidR="00C0115A" w:rsidRPr="00ED22ED" w:rsidRDefault="00C0115A" w:rsidP="000A0EE3">
            <w:pPr>
              <w:spacing w:before="120" w:line="240" w:lineRule="auto"/>
              <w:ind w:left="-104" w:right="-87"/>
              <w:jc w:val="center"/>
              <w:rPr>
                <w:rFonts w:ascii="Verdana" w:eastAsia="Calibri" w:hAnsi="Verdana" w:cs="Tahoma"/>
                <w:sz w:val="16"/>
                <w:szCs w:val="16"/>
              </w:rPr>
            </w:pPr>
            <w:r w:rsidRPr="00ED22ED">
              <w:rPr>
                <w:rFonts w:ascii="Verdana" w:eastAsia="Calibri" w:hAnsi="Verdana" w:cs="Tahoma"/>
                <w:sz w:val="16"/>
                <w:szCs w:val="16"/>
              </w:rPr>
              <w:t>250,00 €/</w:t>
            </w:r>
            <w:proofErr w:type="gramStart"/>
            <w:r w:rsidRPr="00ED22ED">
              <w:rPr>
                <w:rFonts w:ascii="Verdana" w:eastAsia="Calibri" w:hAnsi="Verdana" w:cs="Tahoma"/>
                <w:sz w:val="16"/>
                <w:szCs w:val="16"/>
              </w:rPr>
              <w:t>dia</w:t>
            </w:r>
            <w:proofErr w:type="gramEnd"/>
          </w:p>
        </w:tc>
        <w:tc>
          <w:tcPr>
            <w:tcW w:w="2409" w:type="dxa"/>
            <w:tcBorders>
              <w:top w:val="single" w:sz="8" w:space="0" w:color="auto"/>
              <w:left w:val="nil"/>
              <w:bottom w:val="single" w:sz="8" w:space="0" w:color="auto"/>
              <w:right w:val="single" w:sz="8" w:space="0" w:color="auto"/>
            </w:tcBorders>
            <w:vAlign w:val="center"/>
            <w:hideMark/>
          </w:tcPr>
          <w:p w:rsidR="00C0115A" w:rsidRPr="00ED22ED" w:rsidRDefault="00C0115A" w:rsidP="000A0EE3">
            <w:pPr>
              <w:spacing w:before="120" w:line="240" w:lineRule="auto"/>
              <w:ind w:left="-104" w:right="-87"/>
              <w:jc w:val="center"/>
              <w:rPr>
                <w:rFonts w:ascii="Verdana" w:eastAsia="Calibri" w:hAnsi="Verdana" w:cs="Tahoma"/>
                <w:sz w:val="16"/>
                <w:szCs w:val="16"/>
              </w:rPr>
            </w:pPr>
            <w:r w:rsidRPr="00ED22ED">
              <w:rPr>
                <w:rFonts w:ascii="Verdana" w:eastAsia="Calibri" w:hAnsi="Verdana" w:cs="Tahoma"/>
                <w:sz w:val="16"/>
                <w:szCs w:val="16"/>
              </w:rPr>
              <w:t>30.000,00 €</w:t>
            </w:r>
          </w:p>
        </w:tc>
        <w:tc>
          <w:tcPr>
            <w:tcW w:w="1203" w:type="dxa"/>
            <w:tcBorders>
              <w:top w:val="single" w:sz="8" w:space="0" w:color="auto"/>
              <w:left w:val="nil"/>
              <w:bottom w:val="single" w:sz="8" w:space="0" w:color="auto"/>
              <w:right w:val="single" w:sz="8" w:space="0" w:color="auto"/>
            </w:tcBorders>
            <w:vAlign w:val="center"/>
            <w:hideMark/>
          </w:tcPr>
          <w:p w:rsidR="00C0115A" w:rsidRPr="00ED22ED" w:rsidRDefault="00C0115A" w:rsidP="000A0EE3">
            <w:pPr>
              <w:spacing w:before="120" w:line="240" w:lineRule="auto"/>
              <w:ind w:left="-104" w:right="-87"/>
              <w:jc w:val="center"/>
              <w:rPr>
                <w:rFonts w:ascii="Verdana" w:eastAsia="Calibri" w:hAnsi="Verdana" w:cs="Tahoma"/>
                <w:sz w:val="16"/>
                <w:szCs w:val="16"/>
              </w:rPr>
            </w:pPr>
            <w:r w:rsidRPr="00ED22ED">
              <w:rPr>
                <w:rFonts w:ascii="Verdana" w:eastAsia="Calibri" w:hAnsi="Verdana" w:cs="Tahoma"/>
                <w:sz w:val="16"/>
                <w:szCs w:val="16"/>
              </w:rPr>
              <w:t>5.000,00 €</w:t>
            </w:r>
          </w:p>
        </w:tc>
      </w:tr>
      <w:tr w:rsidR="00E545DE" w:rsidRPr="00ED22ED" w:rsidTr="00B428F9">
        <w:trPr>
          <w:trHeight w:val="600"/>
          <w:jc w:val="right"/>
        </w:trPr>
        <w:tc>
          <w:tcPr>
            <w:tcW w:w="2835" w:type="dxa"/>
            <w:tcBorders>
              <w:top w:val="nil"/>
              <w:left w:val="single" w:sz="8" w:space="0" w:color="auto"/>
              <w:bottom w:val="single" w:sz="8" w:space="0" w:color="auto"/>
              <w:right w:val="single" w:sz="8" w:space="0" w:color="auto"/>
            </w:tcBorders>
            <w:vAlign w:val="center"/>
            <w:hideMark/>
          </w:tcPr>
          <w:p w:rsidR="00C0115A" w:rsidRPr="00ED22ED" w:rsidRDefault="00C0115A" w:rsidP="000A0EE3">
            <w:pPr>
              <w:widowControl w:val="0"/>
              <w:autoSpaceDE w:val="0"/>
              <w:autoSpaceDN w:val="0"/>
              <w:adjustRightInd w:val="0"/>
              <w:spacing w:before="120" w:line="240" w:lineRule="auto"/>
              <w:jc w:val="left"/>
              <w:rPr>
                <w:rFonts w:ascii="Verdana" w:hAnsi="Verdana" w:cs="Tahoma"/>
                <w:sz w:val="16"/>
                <w:szCs w:val="16"/>
              </w:rPr>
            </w:pPr>
            <w:r w:rsidRPr="00ED22ED">
              <w:rPr>
                <w:rFonts w:ascii="Verdana" w:hAnsi="Verdana" w:cs="Tahoma"/>
                <w:sz w:val="16"/>
                <w:szCs w:val="16"/>
              </w:rPr>
              <w:t>Vice-Presidente</w:t>
            </w:r>
          </w:p>
        </w:tc>
        <w:tc>
          <w:tcPr>
            <w:tcW w:w="1843" w:type="dxa"/>
            <w:tcBorders>
              <w:top w:val="nil"/>
              <w:left w:val="nil"/>
              <w:bottom w:val="single" w:sz="8" w:space="0" w:color="auto"/>
              <w:right w:val="single" w:sz="8" w:space="0" w:color="auto"/>
            </w:tcBorders>
            <w:vAlign w:val="center"/>
            <w:hideMark/>
          </w:tcPr>
          <w:p w:rsidR="00C0115A" w:rsidRPr="00ED22ED" w:rsidRDefault="00C0115A" w:rsidP="000A0EE3">
            <w:pPr>
              <w:spacing w:before="120" w:line="240" w:lineRule="auto"/>
              <w:ind w:left="-104" w:right="-87"/>
              <w:jc w:val="center"/>
              <w:rPr>
                <w:rFonts w:ascii="Verdana" w:eastAsia="Calibri" w:hAnsi="Verdana" w:cs="Tahoma"/>
                <w:sz w:val="16"/>
                <w:szCs w:val="16"/>
              </w:rPr>
            </w:pPr>
            <w:r w:rsidRPr="00ED22ED">
              <w:rPr>
                <w:rFonts w:ascii="Verdana" w:eastAsia="Calibri" w:hAnsi="Verdana" w:cs="Tahoma"/>
                <w:sz w:val="16"/>
                <w:szCs w:val="16"/>
              </w:rPr>
              <w:t>250.000,00 €</w:t>
            </w:r>
          </w:p>
        </w:tc>
        <w:tc>
          <w:tcPr>
            <w:tcW w:w="1418" w:type="dxa"/>
            <w:tcBorders>
              <w:top w:val="nil"/>
              <w:left w:val="nil"/>
              <w:bottom w:val="single" w:sz="8" w:space="0" w:color="auto"/>
              <w:right w:val="single" w:sz="8" w:space="0" w:color="auto"/>
            </w:tcBorders>
            <w:vAlign w:val="center"/>
            <w:hideMark/>
          </w:tcPr>
          <w:p w:rsidR="00C0115A" w:rsidRPr="00ED22ED" w:rsidRDefault="00C0115A" w:rsidP="000A0EE3">
            <w:pPr>
              <w:spacing w:before="120" w:line="240" w:lineRule="auto"/>
              <w:ind w:left="-104" w:right="-87"/>
              <w:jc w:val="center"/>
              <w:rPr>
                <w:rFonts w:ascii="Verdana" w:eastAsia="Calibri" w:hAnsi="Verdana" w:cs="Tahoma"/>
                <w:sz w:val="16"/>
                <w:szCs w:val="16"/>
              </w:rPr>
            </w:pPr>
            <w:r w:rsidRPr="00ED22ED">
              <w:rPr>
                <w:rFonts w:ascii="Verdana" w:eastAsia="Calibri" w:hAnsi="Verdana" w:cs="Tahoma"/>
                <w:sz w:val="16"/>
                <w:szCs w:val="16"/>
              </w:rPr>
              <w:t>175,00 €/</w:t>
            </w:r>
            <w:proofErr w:type="gramStart"/>
            <w:r w:rsidRPr="00ED22ED">
              <w:rPr>
                <w:rFonts w:ascii="Verdana" w:eastAsia="Calibri" w:hAnsi="Verdana" w:cs="Tahoma"/>
                <w:sz w:val="16"/>
                <w:szCs w:val="16"/>
              </w:rPr>
              <w:t>dia</w:t>
            </w:r>
            <w:proofErr w:type="gramEnd"/>
          </w:p>
        </w:tc>
        <w:tc>
          <w:tcPr>
            <w:tcW w:w="2409" w:type="dxa"/>
            <w:tcBorders>
              <w:top w:val="nil"/>
              <w:left w:val="nil"/>
              <w:bottom w:val="single" w:sz="8" w:space="0" w:color="auto"/>
              <w:right w:val="single" w:sz="8" w:space="0" w:color="auto"/>
            </w:tcBorders>
            <w:vAlign w:val="center"/>
            <w:hideMark/>
          </w:tcPr>
          <w:p w:rsidR="00C0115A" w:rsidRPr="00ED22ED" w:rsidRDefault="00C0115A" w:rsidP="000A0EE3">
            <w:pPr>
              <w:spacing w:before="120" w:line="240" w:lineRule="auto"/>
              <w:ind w:left="-104" w:right="-87"/>
              <w:jc w:val="center"/>
              <w:rPr>
                <w:rFonts w:ascii="Verdana" w:eastAsia="Calibri" w:hAnsi="Verdana" w:cs="Tahoma"/>
                <w:sz w:val="16"/>
                <w:szCs w:val="16"/>
              </w:rPr>
            </w:pPr>
            <w:r w:rsidRPr="00ED22ED">
              <w:rPr>
                <w:rFonts w:ascii="Verdana" w:eastAsia="Calibri" w:hAnsi="Verdana" w:cs="Tahoma"/>
                <w:sz w:val="16"/>
                <w:szCs w:val="16"/>
              </w:rPr>
              <w:t>25.000,00 €</w:t>
            </w:r>
          </w:p>
        </w:tc>
        <w:tc>
          <w:tcPr>
            <w:tcW w:w="1203" w:type="dxa"/>
            <w:tcBorders>
              <w:top w:val="nil"/>
              <w:left w:val="nil"/>
              <w:bottom w:val="single" w:sz="8" w:space="0" w:color="auto"/>
              <w:right w:val="single" w:sz="8" w:space="0" w:color="auto"/>
            </w:tcBorders>
            <w:vAlign w:val="center"/>
            <w:hideMark/>
          </w:tcPr>
          <w:p w:rsidR="00C0115A" w:rsidRPr="00ED22ED" w:rsidRDefault="00C0115A" w:rsidP="000A0EE3">
            <w:pPr>
              <w:spacing w:before="120" w:line="240" w:lineRule="auto"/>
              <w:ind w:left="-104" w:right="-87"/>
              <w:jc w:val="center"/>
              <w:rPr>
                <w:rFonts w:ascii="Verdana" w:eastAsia="Calibri" w:hAnsi="Verdana" w:cs="Tahoma"/>
                <w:sz w:val="16"/>
                <w:szCs w:val="16"/>
              </w:rPr>
            </w:pPr>
            <w:r w:rsidRPr="00ED22ED">
              <w:rPr>
                <w:rFonts w:ascii="Verdana" w:eastAsia="Calibri" w:hAnsi="Verdana" w:cs="Tahoma"/>
                <w:sz w:val="16"/>
                <w:szCs w:val="16"/>
              </w:rPr>
              <w:t>5.000,00 €</w:t>
            </w:r>
          </w:p>
        </w:tc>
      </w:tr>
      <w:tr w:rsidR="00E545DE" w:rsidRPr="00ED22ED" w:rsidTr="00B428F9">
        <w:trPr>
          <w:trHeight w:val="600"/>
          <w:jc w:val="right"/>
        </w:trPr>
        <w:tc>
          <w:tcPr>
            <w:tcW w:w="2835" w:type="dxa"/>
            <w:tcBorders>
              <w:top w:val="nil"/>
              <w:left w:val="single" w:sz="8" w:space="0" w:color="auto"/>
              <w:bottom w:val="single" w:sz="8" w:space="0" w:color="auto"/>
              <w:right w:val="single" w:sz="8" w:space="0" w:color="auto"/>
            </w:tcBorders>
            <w:vAlign w:val="center"/>
            <w:hideMark/>
          </w:tcPr>
          <w:p w:rsidR="00C0115A" w:rsidRPr="00ED22ED" w:rsidRDefault="00C0115A" w:rsidP="000A0EE3">
            <w:pPr>
              <w:widowControl w:val="0"/>
              <w:autoSpaceDE w:val="0"/>
              <w:autoSpaceDN w:val="0"/>
              <w:adjustRightInd w:val="0"/>
              <w:spacing w:before="120" w:line="240" w:lineRule="auto"/>
              <w:jc w:val="left"/>
              <w:rPr>
                <w:rFonts w:ascii="Verdana" w:hAnsi="Verdana" w:cs="Tahoma"/>
                <w:sz w:val="16"/>
                <w:szCs w:val="16"/>
              </w:rPr>
            </w:pPr>
            <w:r w:rsidRPr="00ED22ED">
              <w:rPr>
                <w:rFonts w:ascii="Verdana" w:hAnsi="Verdana" w:cs="Tahoma"/>
                <w:sz w:val="16"/>
                <w:szCs w:val="16"/>
              </w:rPr>
              <w:lastRenderedPageBreak/>
              <w:t>Vereadores a Tempo Inteiro</w:t>
            </w:r>
          </w:p>
        </w:tc>
        <w:tc>
          <w:tcPr>
            <w:tcW w:w="1843" w:type="dxa"/>
            <w:tcBorders>
              <w:top w:val="nil"/>
              <w:left w:val="nil"/>
              <w:bottom w:val="single" w:sz="8" w:space="0" w:color="auto"/>
              <w:right w:val="single" w:sz="8" w:space="0" w:color="auto"/>
            </w:tcBorders>
            <w:vAlign w:val="center"/>
            <w:hideMark/>
          </w:tcPr>
          <w:p w:rsidR="00C0115A" w:rsidRPr="00ED22ED" w:rsidRDefault="00C0115A" w:rsidP="000A0EE3">
            <w:pPr>
              <w:spacing w:before="120" w:line="240" w:lineRule="auto"/>
              <w:ind w:left="-104" w:right="-87"/>
              <w:jc w:val="center"/>
              <w:rPr>
                <w:rFonts w:ascii="Verdana" w:eastAsia="Calibri" w:hAnsi="Verdana" w:cs="Tahoma"/>
                <w:sz w:val="16"/>
                <w:szCs w:val="16"/>
              </w:rPr>
            </w:pPr>
            <w:r w:rsidRPr="00ED22ED">
              <w:rPr>
                <w:rFonts w:ascii="Verdana" w:eastAsia="Calibri" w:hAnsi="Verdana" w:cs="Tahoma"/>
                <w:sz w:val="16"/>
                <w:szCs w:val="16"/>
              </w:rPr>
              <w:t>250.000,00 €</w:t>
            </w:r>
          </w:p>
        </w:tc>
        <w:tc>
          <w:tcPr>
            <w:tcW w:w="1418" w:type="dxa"/>
            <w:tcBorders>
              <w:top w:val="nil"/>
              <w:left w:val="nil"/>
              <w:bottom w:val="single" w:sz="8" w:space="0" w:color="auto"/>
              <w:right w:val="single" w:sz="8" w:space="0" w:color="auto"/>
            </w:tcBorders>
            <w:vAlign w:val="center"/>
            <w:hideMark/>
          </w:tcPr>
          <w:p w:rsidR="00C0115A" w:rsidRPr="00ED22ED" w:rsidRDefault="00C0115A" w:rsidP="000A0EE3">
            <w:pPr>
              <w:spacing w:before="120" w:line="240" w:lineRule="auto"/>
              <w:ind w:left="-104" w:right="-87"/>
              <w:jc w:val="center"/>
              <w:rPr>
                <w:rFonts w:ascii="Verdana" w:eastAsia="Calibri" w:hAnsi="Verdana" w:cs="Tahoma"/>
                <w:sz w:val="16"/>
                <w:szCs w:val="16"/>
              </w:rPr>
            </w:pPr>
            <w:r w:rsidRPr="00ED22ED">
              <w:rPr>
                <w:rFonts w:ascii="Verdana" w:eastAsia="Calibri" w:hAnsi="Verdana" w:cs="Tahoma"/>
                <w:sz w:val="16"/>
                <w:szCs w:val="16"/>
              </w:rPr>
              <w:t>175,00 €/</w:t>
            </w:r>
            <w:proofErr w:type="gramStart"/>
            <w:r w:rsidRPr="00ED22ED">
              <w:rPr>
                <w:rFonts w:ascii="Verdana" w:eastAsia="Calibri" w:hAnsi="Verdana" w:cs="Tahoma"/>
                <w:sz w:val="16"/>
                <w:szCs w:val="16"/>
              </w:rPr>
              <w:t>dia</w:t>
            </w:r>
            <w:proofErr w:type="gramEnd"/>
          </w:p>
        </w:tc>
        <w:tc>
          <w:tcPr>
            <w:tcW w:w="2409" w:type="dxa"/>
            <w:tcBorders>
              <w:top w:val="nil"/>
              <w:left w:val="nil"/>
              <w:bottom w:val="single" w:sz="8" w:space="0" w:color="auto"/>
              <w:right w:val="single" w:sz="8" w:space="0" w:color="auto"/>
            </w:tcBorders>
            <w:vAlign w:val="center"/>
            <w:hideMark/>
          </w:tcPr>
          <w:p w:rsidR="00C0115A" w:rsidRPr="00ED22ED" w:rsidRDefault="00C0115A" w:rsidP="000A0EE3">
            <w:pPr>
              <w:spacing w:before="120" w:line="240" w:lineRule="auto"/>
              <w:ind w:left="-104" w:right="-87"/>
              <w:jc w:val="center"/>
              <w:rPr>
                <w:rFonts w:ascii="Verdana" w:eastAsia="Calibri" w:hAnsi="Verdana" w:cs="Tahoma"/>
                <w:sz w:val="16"/>
                <w:szCs w:val="16"/>
              </w:rPr>
            </w:pPr>
            <w:r w:rsidRPr="00ED22ED">
              <w:rPr>
                <w:rFonts w:ascii="Verdana" w:eastAsia="Calibri" w:hAnsi="Verdana" w:cs="Tahoma"/>
                <w:sz w:val="16"/>
                <w:szCs w:val="16"/>
              </w:rPr>
              <w:t>25.000,00 €</w:t>
            </w:r>
          </w:p>
        </w:tc>
        <w:tc>
          <w:tcPr>
            <w:tcW w:w="1203" w:type="dxa"/>
            <w:tcBorders>
              <w:top w:val="nil"/>
              <w:left w:val="nil"/>
              <w:bottom w:val="single" w:sz="8" w:space="0" w:color="auto"/>
              <w:right w:val="single" w:sz="8" w:space="0" w:color="auto"/>
            </w:tcBorders>
            <w:vAlign w:val="center"/>
            <w:hideMark/>
          </w:tcPr>
          <w:p w:rsidR="00C0115A" w:rsidRPr="00ED22ED" w:rsidRDefault="00C0115A" w:rsidP="000A0EE3">
            <w:pPr>
              <w:spacing w:before="120" w:line="240" w:lineRule="auto"/>
              <w:ind w:left="-104" w:right="-87"/>
              <w:jc w:val="center"/>
              <w:rPr>
                <w:rFonts w:ascii="Verdana" w:eastAsia="Calibri" w:hAnsi="Verdana" w:cs="Tahoma"/>
                <w:sz w:val="16"/>
                <w:szCs w:val="16"/>
              </w:rPr>
            </w:pPr>
            <w:r w:rsidRPr="00ED22ED">
              <w:rPr>
                <w:rFonts w:ascii="Verdana" w:eastAsia="Calibri" w:hAnsi="Verdana" w:cs="Tahoma"/>
                <w:sz w:val="16"/>
                <w:szCs w:val="16"/>
              </w:rPr>
              <w:t>5.000,00 €</w:t>
            </w:r>
          </w:p>
        </w:tc>
      </w:tr>
      <w:tr w:rsidR="00E545DE" w:rsidRPr="00ED22ED" w:rsidTr="00B428F9">
        <w:trPr>
          <w:trHeight w:hRule="exact" w:val="600"/>
          <w:jc w:val="right"/>
        </w:trPr>
        <w:tc>
          <w:tcPr>
            <w:tcW w:w="2835" w:type="dxa"/>
            <w:tcBorders>
              <w:top w:val="nil"/>
              <w:left w:val="single" w:sz="8" w:space="0" w:color="auto"/>
              <w:bottom w:val="single" w:sz="8" w:space="0" w:color="auto"/>
              <w:right w:val="single" w:sz="8" w:space="0" w:color="auto"/>
            </w:tcBorders>
            <w:vAlign w:val="center"/>
            <w:hideMark/>
          </w:tcPr>
          <w:p w:rsidR="00C0115A" w:rsidRPr="00ED22ED" w:rsidRDefault="00C0115A" w:rsidP="000A0EE3">
            <w:pPr>
              <w:widowControl w:val="0"/>
              <w:autoSpaceDE w:val="0"/>
              <w:autoSpaceDN w:val="0"/>
              <w:adjustRightInd w:val="0"/>
              <w:spacing w:before="120" w:line="240" w:lineRule="auto"/>
              <w:jc w:val="left"/>
              <w:rPr>
                <w:rFonts w:ascii="Verdana" w:hAnsi="Verdana" w:cs="Tahoma"/>
                <w:sz w:val="16"/>
                <w:szCs w:val="16"/>
              </w:rPr>
            </w:pPr>
            <w:r w:rsidRPr="00ED22ED">
              <w:rPr>
                <w:rFonts w:ascii="Verdana" w:hAnsi="Verdana" w:cs="Tahoma"/>
                <w:sz w:val="16"/>
                <w:szCs w:val="16"/>
              </w:rPr>
              <w:t>Vereadores a Tempo Parcial</w:t>
            </w:r>
          </w:p>
        </w:tc>
        <w:tc>
          <w:tcPr>
            <w:tcW w:w="1843" w:type="dxa"/>
            <w:tcBorders>
              <w:top w:val="nil"/>
              <w:left w:val="nil"/>
              <w:bottom w:val="single" w:sz="8" w:space="0" w:color="auto"/>
              <w:right w:val="single" w:sz="8" w:space="0" w:color="auto"/>
            </w:tcBorders>
            <w:vAlign w:val="center"/>
            <w:hideMark/>
          </w:tcPr>
          <w:p w:rsidR="00C0115A" w:rsidRPr="00ED22ED" w:rsidRDefault="00C0115A" w:rsidP="000A0EE3">
            <w:pPr>
              <w:spacing w:before="120" w:line="240" w:lineRule="auto"/>
              <w:ind w:left="-104" w:right="-87"/>
              <w:jc w:val="center"/>
              <w:rPr>
                <w:rFonts w:ascii="Verdana" w:eastAsia="Calibri" w:hAnsi="Verdana" w:cs="Tahoma"/>
                <w:sz w:val="16"/>
                <w:szCs w:val="16"/>
              </w:rPr>
            </w:pPr>
            <w:r w:rsidRPr="00ED22ED">
              <w:rPr>
                <w:rFonts w:ascii="Verdana" w:eastAsia="Calibri" w:hAnsi="Verdana" w:cs="Tahoma"/>
                <w:sz w:val="16"/>
                <w:szCs w:val="16"/>
              </w:rPr>
              <w:t>250.000,00 €</w:t>
            </w:r>
          </w:p>
        </w:tc>
        <w:tc>
          <w:tcPr>
            <w:tcW w:w="1418" w:type="dxa"/>
            <w:tcBorders>
              <w:top w:val="nil"/>
              <w:left w:val="nil"/>
              <w:bottom w:val="single" w:sz="8" w:space="0" w:color="auto"/>
              <w:right w:val="single" w:sz="8" w:space="0" w:color="auto"/>
            </w:tcBorders>
            <w:vAlign w:val="center"/>
            <w:hideMark/>
          </w:tcPr>
          <w:p w:rsidR="00C0115A" w:rsidRPr="00ED22ED" w:rsidRDefault="00C0115A" w:rsidP="000A0EE3">
            <w:pPr>
              <w:spacing w:before="120" w:line="240" w:lineRule="auto"/>
              <w:ind w:left="-104" w:right="-87"/>
              <w:jc w:val="center"/>
              <w:rPr>
                <w:rFonts w:ascii="Verdana" w:eastAsia="Calibri" w:hAnsi="Verdana" w:cs="Tahoma"/>
                <w:sz w:val="16"/>
                <w:szCs w:val="16"/>
              </w:rPr>
            </w:pPr>
            <w:r w:rsidRPr="00ED22ED">
              <w:rPr>
                <w:rFonts w:ascii="Verdana" w:eastAsia="Calibri" w:hAnsi="Verdana" w:cs="Tahoma"/>
                <w:sz w:val="16"/>
                <w:szCs w:val="16"/>
              </w:rPr>
              <w:t>105,00 €/</w:t>
            </w:r>
            <w:proofErr w:type="gramStart"/>
            <w:r w:rsidRPr="00ED22ED">
              <w:rPr>
                <w:rFonts w:ascii="Verdana" w:eastAsia="Calibri" w:hAnsi="Verdana" w:cs="Tahoma"/>
                <w:sz w:val="16"/>
                <w:szCs w:val="16"/>
              </w:rPr>
              <w:t>dia</w:t>
            </w:r>
            <w:proofErr w:type="gramEnd"/>
          </w:p>
        </w:tc>
        <w:tc>
          <w:tcPr>
            <w:tcW w:w="2409" w:type="dxa"/>
            <w:tcBorders>
              <w:top w:val="nil"/>
              <w:left w:val="nil"/>
              <w:bottom w:val="single" w:sz="8" w:space="0" w:color="auto"/>
              <w:right w:val="single" w:sz="8" w:space="0" w:color="auto"/>
            </w:tcBorders>
            <w:vAlign w:val="center"/>
            <w:hideMark/>
          </w:tcPr>
          <w:p w:rsidR="00C0115A" w:rsidRPr="00ED22ED" w:rsidRDefault="00C0115A" w:rsidP="000A0EE3">
            <w:pPr>
              <w:spacing w:before="120" w:line="240" w:lineRule="auto"/>
              <w:ind w:left="-104" w:right="-87"/>
              <w:jc w:val="center"/>
              <w:rPr>
                <w:rFonts w:ascii="Verdana" w:eastAsia="Calibri" w:hAnsi="Verdana" w:cs="Tahoma"/>
                <w:sz w:val="16"/>
                <w:szCs w:val="16"/>
              </w:rPr>
            </w:pPr>
            <w:r w:rsidRPr="00ED22ED">
              <w:rPr>
                <w:rFonts w:ascii="Verdana" w:eastAsia="Calibri" w:hAnsi="Verdana" w:cs="Tahoma"/>
                <w:sz w:val="16"/>
                <w:szCs w:val="16"/>
              </w:rPr>
              <w:t>20.000,00 €</w:t>
            </w:r>
          </w:p>
        </w:tc>
        <w:tc>
          <w:tcPr>
            <w:tcW w:w="1203" w:type="dxa"/>
            <w:tcBorders>
              <w:top w:val="nil"/>
              <w:left w:val="nil"/>
              <w:bottom w:val="single" w:sz="8" w:space="0" w:color="auto"/>
              <w:right w:val="single" w:sz="8" w:space="0" w:color="auto"/>
            </w:tcBorders>
            <w:vAlign w:val="center"/>
            <w:hideMark/>
          </w:tcPr>
          <w:p w:rsidR="00C0115A" w:rsidRPr="00ED22ED" w:rsidRDefault="00C0115A" w:rsidP="000A0EE3">
            <w:pPr>
              <w:spacing w:before="120" w:line="240" w:lineRule="auto"/>
              <w:ind w:left="-104" w:right="-87"/>
              <w:jc w:val="center"/>
              <w:rPr>
                <w:rFonts w:ascii="Verdana" w:eastAsia="Calibri" w:hAnsi="Verdana" w:cs="Tahoma"/>
                <w:sz w:val="16"/>
                <w:szCs w:val="16"/>
              </w:rPr>
            </w:pPr>
            <w:r w:rsidRPr="00ED22ED">
              <w:rPr>
                <w:rFonts w:ascii="Verdana" w:eastAsia="Calibri" w:hAnsi="Verdana" w:cs="Tahoma"/>
                <w:sz w:val="16"/>
                <w:szCs w:val="16"/>
              </w:rPr>
              <w:t>2.500,00 €</w:t>
            </w:r>
          </w:p>
        </w:tc>
      </w:tr>
      <w:tr w:rsidR="00E545DE" w:rsidRPr="00ED22ED" w:rsidTr="00B428F9">
        <w:trPr>
          <w:trHeight w:hRule="exact" w:val="600"/>
          <w:jc w:val="right"/>
        </w:trPr>
        <w:tc>
          <w:tcPr>
            <w:tcW w:w="2835" w:type="dxa"/>
            <w:tcBorders>
              <w:top w:val="nil"/>
              <w:left w:val="single" w:sz="8" w:space="0" w:color="auto"/>
              <w:bottom w:val="single" w:sz="8" w:space="0" w:color="auto"/>
              <w:right w:val="single" w:sz="8" w:space="0" w:color="auto"/>
            </w:tcBorders>
            <w:vAlign w:val="center"/>
          </w:tcPr>
          <w:p w:rsidR="00C0115A" w:rsidRPr="00ED22ED" w:rsidRDefault="00C0115A" w:rsidP="000A0EE3">
            <w:pPr>
              <w:widowControl w:val="0"/>
              <w:autoSpaceDE w:val="0"/>
              <w:autoSpaceDN w:val="0"/>
              <w:adjustRightInd w:val="0"/>
              <w:spacing w:before="120" w:line="240" w:lineRule="auto"/>
              <w:jc w:val="left"/>
              <w:rPr>
                <w:rFonts w:ascii="Verdana" w:hAnsi="Verdana" w:cs="Tahoma"/>
                <w:sz w:val="16"/>
                <w:szCs w:val="16"/>
              </w:rPr>
            </w:pPr>
            <w:r w:rsidRPr="00ED22ED">
              <w:rPr>
                <w:rFonts w:ascii="Verdana" w:hAnsi="Verdana" w:cs="Tahoma"/>
                <w:sz w:val="16"/>
                <w:szCs w:val="16"/>
              </w:rPr>
              <w:t>Presidente da Assembleia Municipal</w:t>
            </w:r>
          </w:p>
        </w:tc>
        <w:tc>
          <w:tcPr>
            <w:tcW w:w="1843" w:type="dxa"/>
            <w:tcBorders>
              <w:top w:val="nil"/>
              <w:left w:val="nil"/>
              <w:bottom w:val="single" w:sz="8" w:space="0" w:color="auto"/>
              <w:right w:val="single" w:sz="8" w:space="0" w:color="auto"/>
            </w:tcBorders>
            <w:vAlign w:val="center"/>
          </w:tcPr>
          <w:p w:rsidR="00C0115A" w:rsidRPr="00ED22ED" w:rsidRDefault="00C0115A" w:rsidP="000A0EE3">
            <w:pPr>
              <w:spacing w:before="120" w:line="240" w:lineRule="auto"/>
              <w:ind w:left="-104" w:right="-87"/>
              <w:jc w:val="center"/>
              <w:rPr>
                <w:rFonts w:ascii="Verdana" w:eastAsia="Calibri" w:hAnsi="Verdana" w:cs="Tahoma"/>
                <w:sz w:val="16"/>
                <w:szCs w:val="16"/>
              </w:rPr>
            </w:pPr>
            <w:r w:rsidRPr="00ED22ED">
              <w:rPr>
                <w:rFonts w:ascii="Verdana" w:eastAsia="Calibri" w:hAnsi="Verdana" w:cs="Tahoma"/>
                <w:sz w:val="16"/>
                <w:szCs w:val="16"/>
              </w:rPr>
              <w:t>250.000,00 €</w:t>
            </w:r>
          </w:p>
        </w:tc>
        <w:tc>
          <w:tcPr>
            <w:tcW w:w="1418" w:type="dxa"/>
            <w:tcBorders>
              <w:top w:val="nil"/>
              <w:left w:val="nil"/>
              <w:bottom w:val="single" w:sz="8" w:space="0" w:color="auto"/>
              <w:right w:val="single" w:sz="8" w:space="0" w:color="auto"/>
            </w:tcBorders>
            <w:vAlign w:val="center"/>
          </w:tcPr>
          <w:p w:rsidR="00C0115A" w:rsidRPr="00ED22ED" w:rsidRDefault="00C0115A" w:rsidP="000A0EE3">
            <w:pPr>
              <w:spacing w:before="120" w:line="240" w:lineRule="auto"/>
              <w:ind w:left="-104" w:right="-87"/>
              <w:jc w:val="center"/>
              <w:rPr>
                <w:rFonts w:ascii="Verdana" w:eastAsia="Calibri" w:hAnsi="Verdana" w:cs="Tahoma"/>
                <w:sz w:val="16"/>
                <w:szCs w:val="16"/>
              </w:rPr>
            </w:pPr>
            <w:r w:rsidRPr="00ED22ED">
              <w:rPr>
                <w:rFonts w:ascii="Verdana" w:eastAsia="Calibri" w:hAnsi="Verdana" w:cs="Tahoma"/>
                <w:sz w:val="16"/>
                <w:szCs w:val="16"/>
              </w:rPr>
              <w:t>105,00 €/</w:t>
            </w:r>
            <w:proofErr w:type="gramStart"/>
            <w:r w:rsidRPr="00ED22ED">
              <w:rPr>
                <w:rFonts w:ascii="Verdana" w:eastAsia="Calibri" w:hAnsi="Verdana" w:cs="Tahoma"/>
                <w:sz w:val="16"/>
                <w:szCs w:val="16"/>
              </w:rPr>
              <w:t>dia</w:t>
            </w:r>
            <w:proofErr w:type="gramEnd"/>
          </w:p>
        </w:tc>
        <w:tc>
          <w:tcPr>
            <w:tcW w:w="2409" w:type="dxa"/>
            <w:tcBorders>
              <w:top w:val="nil"/>
              <w:left w:val="nil"/>
              <w:bottom w:val="single" w:sz="8" w:space="0" w:color="auto"/>
              <w:right w:val="single" w:sz="8" w:space="0" w:color="auto"/>
            </w:tcBorders>
            <w:vAlign w:val="center"/>
          </w:tcPr>
          <w:p w:rsidR="00C0115A" w:rsidRPr="00ED22ED" w:rsidRDefault="00C0115A" w:rsidP="000A0EE3">
            <w:pPr>
              <w:spacing w:before="120" w:line="240" w:lineRule="auto"/>
              <w:ind w:left="-104" w:right="-87"/>
              <w:jc w:val="center"/>
              <w:rPr>
                <w:rFonts w:ascii="Verdana" w:eastAsia="Calibri" w:hAnsi="Verdana" w:cs="Tahoma"/>
                <w:sz w:val="16"/>
                <w:szCs w:val="16"/>
              </w:rPr>
            </w:pPr>
            <w:r w:rsidRPr="00ED22ED">
              <w:rPr>
                <w:rFonts w:ascii="Verdana" w:eastAsia="Calibri" w:hAnsi="Verdana" w:cs="Tahoma"/>
                <w:sz w:val="16"/>
                <w:szCs w:val="16"/>
              </w:rPr>
              <w:t>30.000,00 €</w:t>
            </w:r>
          </w:p>
        </w:tc>
        <w:tc>
          <w:tcPr>
            <w:tcW w:w="1203" w:type="dxa"/>
            <w:tcBorders>
              <w:top w:val="nil"/>
              <w:left w:val="nil"/>
              <w:bottom w:val="single" w:sz="8" w:space="0" w:color="auto"/>
              <w:right w:val="single" w:sz="8" w:space="0" w:color="auto"/>
            </w:tcBorders>
            <w:vAlign w:val="center"/>
          </w:tcPr>
          <w:p w:rsidR="00C0115A" w:rsidRPr="00ED22ED" w:rsidRDefault="00C0115A" w:rsidP="000A0EE3">
            <w:pPr>
              <w:spacing w:before="120" w:line="240" w:lineRule="auto"/>
              <w:ind w:left="-104" w:right="-87"/>
              <w:jc w:val="center"/>
              <w:rPr>
                <w:rFonts w:ascii="Verdana" w:eastAsia="Calibri" w:hAnsi="Verdana" w:cs="Tahoma"/>
                <w:sz w:val="16"/>
                <w:szCs w:val="16"/>
              </w:rPr>
            </w:pPr>
            <w:r w:rsidRPr="00ED22ED">
              <w:rPr>
                <w:rFonts w:ascii="Verdana" w:eastAsia="Calibri" w:hAnsi="Verdana" w:cs="Tahoma"/>
                <w:sz w:val="16"/>
                <w:szCs w:val="16"/>
              </w:rPr>
              <w:t>5.000,00 €</w:t>
            </w:r>
          </w:p>
        </w:tc>
      </w:tr>
      <w:tr w:rsidR="00E545DE" w:rsidRPr="00ED22ED" w:rsidTr="00B428F9">
        <w:trPr>
          <w:trHeight w:hRule="exact" w:val="600"/>
          <w:jc w:val="right"/>
        </w:trPr>
        <w:tc>
          <w:tcPr>
            <w:tcW w:w="2835" w:type="dxa"/>
            <w:tcBorders>
              <w:top w:val="nil"/>
              <w:left w:val="single" w:sz="8" w:space="0" w:color="auto"/>
              <w:bottom w:val="single" w:sz="4" w:space="0" w:color="auto"/>
              <w:right w:val="single" w:sz="8" w:space="0" w:color="auto"/>
            </w:tcBorders>
            <w:vAlign w:val="center"/>
            <w:hideMark/>
          </w:tcPr>
          <w:p w:rsidR="00C0115A" w:rsidRPr="00ED22ED" w:rsidRDefault="00C0115A" w:rsidP="000A0EE3">
            <w:pPr>
              <w:widowControl w:val="0"/>
              <w:autoSpaceDE w:val="0"/>
              <w:autoSpaceDN w:val="0"/>
              <w:adjustRightInd w:val="0"/>
              <w:spacing w:before="120" w:line="240" w:lineRule="auto"/>
              <w:jc w:val="left"/>
              <w:rPr>
                <w:rFonts w:ascii="Verdana" w:hAnsi="Verdana" w:cs="Tahoma"/>
                <w:sz w:val="16"/>
                <w:szCs w:val="16"/>
              </w:rPr>
            </w:pPr>
            <w:r w:rsidRPr="00ED22ED">
              <w:rPr>
                <w:rFonts w:ascii="Verdana" w:hAnsi="Verdana" w:cs="Tahoma"/>
                <w:sz w:val="16"/>
                <w:szCs w:val="16"/>
              </w:rPr>
              <w:t>Membros da Assembleia</w:t>
            </w:r>
          </w:p>
        </w:tc>
        <w:tc>
          <w:tcPr>
            <w:tcW w:w="1843" w:type="dxa"/>
            <w:tcBorders>
              <w:top w:val="nil"/>
              <w:left w:val="nil"/>
              <w:bottom w:val="single" w:sz="4" w:space="0" w:color="auto"/>
              <w:right w:val="single" w:sz="8" w:space="0" w:color="auto"/>
            </w:tcBorders>
            <w:vAlign w:val="center"/>
            <w:hideMark/>
          </w:tcPr>
          <w:p w:rsidR="00C0115A" w:rsidRPr="00ED22ED" w:rsidRDefault="00C0115A" w:rsidP="000A0EE3">
            <w:pPr>
              <w:spacing w:before="120" w:line="240" w:lineRule="auto"/>
              <w:ind w:left="-104" w:right="-87"/>
              <w:jc w:val="center"/>
              <w:rPr>
                <w:rFonts w:ascii="Verdana" w:eastAsia="Calibri" w:hAnsi="Verdana" w:cs="Tahoma"/>
                <w:sz w:val="16"/>
                <w:szCs w:val="16"/>
              </w:rPr>
            </w:pPr>
            <w:r w:rsidRPr="00ED22ED">
              <w:rPr>
                <w:rFonts w:ascii="Verdana" w:eastAsia="Calibri" w:hAnsi="Verdana" w:cs="Tahoma"/>
                <w:sz w:val="16"/>
                <w:szCs w:val="16"/>
              </w:rPr>
              <w:t>250.000,00 €</w:t>
            </w:r>
          </w:p>
        </w:tc>
        <w:tc>
          <w:tcPr>
            <w:tcW w:w="1418" w:type="dxa"/>
            <w:tcBorders>
              <w:top w:val="nil"/>
              <w:left w:val="nil"/>
              <w:bottom w:val="single" w:sz="4" w:space="0" w:color="auto"/>
              <w:right w:val="single" w:sz="8" w:space="0" w:color="auto"/>
            </w:tcBorders>
            <w:vAlign w:val="center"/>
            <w:hideMark/>
          </w:tcPr>
          <w:p w:rsidR="00C0115A" w:rsidRPr="00ED22ED" w:rsidRDefault="00C0115A" w:rsidP="000A0EE3">
            <w:pPr>
              <w:spacing w:before="120" w:line="240" w:lineRule="auto"/>
              <w:ind w:left="-104" w:right="-87"/>
              <w:jc w:val="center"/>
              <w:rPr>
                <w:rFonts w:ascii="Verdana" w:eastAsia="Calibri" w:hAnsi="Verdana" w:cs="Tahoma"/>
                <w:sz w:val="16"/>
                <w:szCs w:val="16"/>
              </w:rPr>
            </w:pPr>
            <w:r w:rsidRPr="00ED22ED">
              <w:rPr>
                <w:rFonts w:ascii="Verdana" w:eastAsia="Calibri" w:hAnsi="Verdana" w:cs="Tahoma"/>
                <w:sz w:val="16"/>
                <w:szCs w:val="16"/>
              </w:rPr>
              <w:t>105,00 €/</w:t>
            </w:r>
            <w:proofErr w:type="gramStart"/>
            <w:r w:rsidRPr="00ED22ED">
              <w:rPr>
                <w:rFonts w:ascii="Verdana" w:eastAsia="Calibri" w:hAnsi="Verdana" w:cs="Tahoma"/>
                <w:sz w:val="16"/>
                <w:szCs w:val="16"/>
              </w:rPr>
              <w:t>dia</w:t>
            </w:r>
            <w:proofErr w:type="gramEnd"/>
          </w:p>
        </w:tc>
        <w:tc>
          <w:tcPr>
            <w:tcW w:w="2409" w:type="dxa"/>
            <w:tcBorders>
              <w:top w:val="nil"/>
              <w:left w:val="nil"/>
              <w:bottom w:val="single" w:sz="4" w:space="0" w:color="auto"/>
              <w:right w:val="single" w:sz="8" w:space="0" w:color="auto"/>
            </w:tcBorders>
            <w:vAlign w:val="center"/>
            <w:hideMark/>
          </w:tcPr>
          <w:p w:rsidR="00C0115A" w:rsidRPr="00ED22ED" w:rsidRDefault="00C0115A" w:rsidP="000A0EE3">
            <w:pPr>
              <w:spacing w:before="120" w:line="240" w:lineRule="auto"/>
              <w:ind w:left="-104" w:right="-87"/>
              <w:jc w:val="center"/>
              <w:rPr>
                <w:rFonts w:ascii="Verdana" w:eastAsia="Calibri" w:hAnsi="Verdana" w:cs="Tahoma"/>
                <w:sz w:val="16"/>
                <w:szCs w:val="16"/>
              </w:rPr>
            </w:pPr>
            <w:r w:rsidRPr="00ED22ED">
              <w:rPr>
                <w:rFonts w:ascii="Verdana" w:eastAsia="Calibri" w:hAnsi="Verdana" w:cs="Tahoma"/>
                <w:sz w:val="16"/>
                <w:szCs w:val="16"/>
              </w:rPr>
              <w:t>20.000,00 €</w:t>
            </w:r>
          </w:p>
        </w:tc>
        <w:tc>
          <w:tcPr>
            <w:tcW w:w="1203" w:type="dxa"/>
            <w:tcBorders>
              <w:top w:val="nil"/>
              <w:left w:val="nil"/>
              <w:bottom w:val="single" w:sz="4" w:space="0" w:color="auto"/>
              <w:right w:val="single" w:sz="8" w:space="0" w:color="auto"/>
            </w:tcBorders>
            <w:vAlign w:val="center"/>
            <w:hideMark/>
          </w:tcPr>
          <w:p w:rsidR="00C0115A" w:rsidRPr="00ED22ED" w:rsidRDefault="00C0115A" w:rsidP="000A0EE3">
            <w:pPr>
              <w:spacing w:before="120" w:line="240" w:lineRule="auto"/>
              <w:ind w:left="-104" w:right="-87"/>
              <w:jc w:val="center"/>
              <w:rPr>
                <w:rFonts w:ascii="Verdana" w:eastAsia="Calibri" w:hAnsi="Verdana" w:cs="Tahoma"/>
                <w:sz w:val="16"/>
                <w:szCs w:val="16"/>
              </w:rPr>
            </w:pPr>
            <w:r w:rsidRPr="00ED22ED">
              <w:rPr>
                <w:rFonts w:ascii="Verdana" w:eastAsia="Calibri" w:hAnsi="Verdana" w:cs="Tahoma"/>
                <w:sz w:val="16"/>
                <w:szCs w:val="16"/>
              </w:rPr>
              <w:t>2.500,00 €</w:t>
            </w:r>
          </w:p>
        </w:tc>
      </w:tr>
    </w:tbl>
    <w:p w:rsidR="00CF2675" w:rsidRPr="00ED22ED" w:rsidRDefault="00CF2675" w:rsidP="000A0EE3">
      <w:pPr>
        <w:widowControl w:val="0"/>
        <w:autoSpaceDE w:val="0"/>
        <w:autoSpaceDN w:val="0"/>
        <w:adjustRightInd w:val="0"/>
        <w:spacing w:before="120" w:line="240" w:lineRule="auto"/>
        <w:rPr>
          <w:rFonts w:ascii="Verdana" w:hAnsi="Verdana" w:cs="Tahoma"/>
          <w:sz w:val="16"/>
          <w:szCs w:val="16"/>
        </w:rPr>
      </w:pPr>
    </w:p>
    <w:p w:rsidR="00DF6AB9" w:rsidRPr="00ED22ED" w:rsidRDefault="00DF6AB9" w:rsidP="00F53809">
      <w:pPr>
        <w:pStyle w:val="PargrafodaLista"/>
        <w:widowControl w:val="0"/>
        <w:numPr>
          <w:ilvl w:val="3"/>
          <w:numId w:val="56"/>
        </w:numPr>
        <w:autoSpaceDE w:val="0"/>
        <w:autoSpaceDN w:val="0"/>
        <w:adjustRightInd w:val="0"/>
        <w:spacing w:before="120" w:line="240" w:lineRule="auto"/>
        <w:rPr>
          <w:rFonts w:ascii="Verdana" w:hAnsi="Verdana" w:cs="Tahoma"/>
          <w:sz w:val="16"/>
          <w:szCs w:val="16"/>
        </w:rPr>
      </w:pPr>
      <w:r w:rsidRPr="00ED22ED">
        <w:rPr>
          <w:rFonts w:ascii="Verdana" w:eastAsia="Calibri" w:hAnsi="Verdana" w:cs="Tahoma"/>
          <w:sz w:val="16"/>
          <w:szCs w:val="16"/>
        </w:rPr>
        <w:t>Para os membros dos órgãos executivos em regime de permanência, o montante mínimo seguro em caso de morte ou incapacidade permanente, nunca poderá ser inferior a 50 vezes a respetiva remuneração mensal (art.º 17.º da Lei n.º 52-A/2005, de 10 de Outubro). Enquanto para os restantes órgãos autárquicos estabelece que o capital a segurar deverá ser fixado por deliberação do respetivo órgão.</w:t>
      </w:r>
    </w:p>
    <w:p w:rsidR="00B0577E" w:rsidRPr="00ED22ED" w:rsidRDefault="00B0577E" w:rsidP="00F53809">
      <w:pPr>
        <w:pStyle w:val="PargrafodaLista"/>
        <w:widowControl w:val="0"/>
        <w:numPr>
          <w:ilvl w:val="3"/>
          <w:numId w:val="56"/>
        </w:numPr>
        <w:autoSpaceDE w:val="0"/>
        <w:autoSpaceDN w:val="0"/>
        <w:adjustRightInd w:val="0"/>
        <w:spacing w:before="120" w:line="240" w:lineRule="auto"/>
        <w:rPr>
          <w:rFonts w:ascii="Verdana" w:hAnsi="Verdana" w:cs="Tahoma"/>
          <w:sz w:val="16"/>
          <w:szCs w:val="16"/>
        </w:rPr>
      </w:pPr>
      <w:r w:rsidRPr="00ED22ED">
        <w:rPr>
          <w:rFonts w:ascii="Verdana" w:hAnsi="Verdana" w:cs="Tahoma"/>
          <w:sz w:val="16"/>
          <w:szCs w:val="16"/>
        </w:rPr>
        <w:t xml:space="preserve">Morte, ocorrida imediatamente ou no decurso de dois anos a contar da data do acidente, pagará o correspondente capital seguro </w:t>
      </w:r>
      <w:proofErr w:type="gramStart"/>
      <w:r w:rsidRPr="00ED22ED">
        <w:rPr>
          <w:rFonts w:ascii="Verdana" w:hAnsi="Verdana" w:cs="Tahoma"/>
          <w:sz w:val="16"/>
          <w:szCs w:val="16"/>
        </w:rPr>
        <w:t>ao(s</w:t>
      </w:r>
      <w:proofErr w:type="gramEnd"/>
      <w:r w:rsidRPr="00ED22ED">
        <w:rPr>
          <w:rFonts w:ascii="Verdana" w:hAnsi="Verdana" w:cs="Tahoma"/>
          <w:sz w:val="16"/>
          <w:szCs w:val="16"/>
        </w:rPr>
        <w:t>) beneficiário(s) designados;</w:t>
      </w:r>
    </w:p>
    <w:p w:rsidR="00B0577E" w:rsidRPr="00ED22ED" w:rsidRDefault="00B0577E" w:rsidP="000A0EE3">
      <w:pPr>
        <w:widowControl w:val="0"/>
        <w:autoSpaceDE w:val="0"/>
        <w:autoSpaceDN w:val="0"/>
        <w:adjustRightInd w:val="0"/>
        <w:spacing w:before="120" w:line="240" w:lineRule="auto"/>
        <w:ind w:left="706"/>
        <w:rPr>
          <w:rFonts w:ascii="Verdana" w:hAnsi="Verdana" w:cs="Tahoma"/>
          <w:sz w:val="16"/>
          <w:szCs w:val="16"/>
        </w:rPr>
      </w:pPr>
      <w:r w:rsidRPr="00ED22ED">
        <w:rPr>
          <w:rFonts w:ascii="Verdana" w:hAnsi="Verdana" w:cs="Tahoma"/>
          <w:sz w:val="16"/>
          <w:szCs w:val="16"/>
        </w:rPr>
        <w:t xml:space="preserve">Na falta de designação do </w:t>
      </w:r>
      <w:proofErr w:type="gramStart"/>
      <w:r w:rsidRPr="00ED22ED">
        <w:rPr>
          <w:rFonts w:ascii="Verdana" w:hAnsi="Verdana" w:cs="Tahoma"/>
          <w:sz w:val="16"/>
          <w:szCs w:val="16"/>
        </w:rPr>
        <w:t>beneficiário(s</w:t>
      </w:r>
      <w:proofErr w:type="gramEnd"/>
      <w:r w:rsidRPr="00ED22ED">
        <w:rPr>
          <w:rFonts w:ascii="Verdana" w:hAnsi="Verdana" w:cs="Tahoma"/>
          <w:sz w:val="16"/>
          <w:szCs w:val="16"/>
        </w:rPr>
        <w:t>), o capital seguro será atribuído segundo as regras e pela ordem estabelecida para a sucessão legítima – Alíneas a) e d) do n.º 1 do artigo 2133.º do Código Civil, salvo se, não havendo herdeiros das classes previstas nas alíneas a) e b), existam herdeiros testamentários;</w:t>
      </w:r>
    </w:p>
    <w:p w:rsidR="00A6327B" w:rsidRPr="00ED22ED" w:rsidRDefault="00B0577E" w:rsidP="00F53809">
      <w:pPr>
        <w:pStyle w:val="PargrafodaLista"/>
        <w:widowControl w:val="0"/>
        <w:numPr>
          <w:ilvl w:val="3"/>
          <w:numId w:val="56"/>
        </w:numPr>
        <w:autoSpaceDE w:val="0"/>
        <w:autoSpaceDN w:val="0"/>
        <w:adjustRightInd w:val="0"/>
        <w:spacing w:before="120" w:line="240" w:lineRule="auto"/>
        <w:rPr>
          <w:rFonts w:ascii="Verdana" w:hAnsi="Verdana" w:cs="Tahoma"/>
          <w:sz w:val="16"/>
          <w:szCs w:val="16"/>
        </w:rPr>
      </w:pPr>
      <w:r w:rsidRPr="00ED22ED">
        <w:rPr>
          <w:rFonts w:ascii="Verdana" w:hAnsi="Verdana" w:cs="Tahoma"/>
          <w:sz w:val="16"/>
          <w:szCs w:val="16"/>
        </w:rPr>
        <w:t>Invalidez Permanente, clinicamente contatada no decurso de dois anos a contar da data do acidente, pagará ao segurado/Pessoa segura a parte do correspondente capital determinado pela Tabela de Desvalorização anexa às Condições Gerais da Apólice de Acidentes de Trabalho;</w:t>
      </w:r>
    </w:p>
    <w:p w:rsidR="00A6327B" w:rsidRPr="00ED22ED" w:rsidRDefault="00A6327B" w:rsidP="00F53809">
      <w:pPr>
        <w:pStyle w:val="PargrafodaLista"/>
        <w:widowControl w:val="0"/>
        <w:numPr>
          <w:ilvl w:val="3"/>
          <w:numId w:val="56"/>
        </w:numPr>
        <w:autoSpaceDE w:val="0"/>
        <w:autoSpaceDN w:val="0"/>
        <w:adjustRightInd w:val="0"/>
        <w:spacing w:before="120" w:line="240" w:lineRule="auto"/>
        <w:rPr>
          <w:rFonts w:ascii="Verdana" w:hAnsi="Verdana" w:cs="Tahoma"/>
          <w:sz w:val="16"/>
          <w:szCs w:val="16"/>
        </w:rPr>
      </w:pPr>
      <w:r w:rsidRPr="00ED22ED">
        <w:rPr>
          <w:rFonts w:ascii="Verdana" w:hAnsi="Verdana" w:cs="Tahoma"/>
          <w:sz w:val="16"/>
          <w:szCs w:val="16"/>
        </w:rPr>
        <w:t xml:space="preserve">Incapacidade Temporária, clinicamente e objetivamente comprovada nos termos desta apólice e constatada no decurso de 180 (cento e oitenta) dias subsequentes à data do acidente, </w:t>
      </w:r>
      <w:proofErr w:type="gramStart"/>
      <w:r w:rsidRPr="00ED22ED">
        <w:rPr>
          <w:rFonts w:ascii="Verdana" w:hAnsi="Verdana" w:cs="Tahoma"/>
          <w:sz w:val="16"/>
          <w:szCs w:val="16"/>
        </w:rPr>
        <w:t>pagará</w:t>
      </w:r>
      <w:proofErr w:type="gramEnd"/>
      <w:r w:rsidRPr="00ED22ED">
        <w:rPr>
          <w:rFonts w:ascii="Verdana" w:hAnsi="Verdana" w:cs="Tahoma"/>
          <w:sz w:val="16"/>
          <w:szCs w:val="16"/>
        </w:rPr>
        <w:t xml:space="preserve"> ao segurado/Pessoa Segura:</w:t>
      </w:r>
    </w:p>
    <w:p w:rsidR="00DF6AB9" w:rsidRPr="00ED22ED" w:rsidRDefault="00A6327B" w:rsidP="00F53809">
      <w:pPr>
        <w:pStyle w:val="PargrafodaLista"/>
        <w:numPr>
          <w:ilvl w:val="0"/>
          <w:numId w:val="9"/>
        </w:numPr>
        <w:tabs>
          <w:tab w:val="left" w:pos="-2268"/>
        </w:tabs>
        <w:spacing w:before="120" w:line="240" w:lineRule="auto"/>
        <w:ind w:left="1134" w:right="-58" w:hanging="425"/>
        <w:rPr>
          <w:rFonts w:ascii="Verdana" w:hAnsi="Verdana" w:cs="Tahoma"/>
          <w:sz w:val="16"/>
          <w:szCs w:val="16"/>
        </w:rPr>
      </w:pPr>
      <w:r w:rsidRPr="00ED22ED">
        <w:rPr>
          <w:rFonts w:ascii="Verdana" w:hAnsi="Verdana" w:cs="Tahoma"/>
          <w:sz w:val="16"/>
          <w:szCs w:val="16"/>
        </w:rPr>
        <w:t>Nas situações de Incapacidade Temporária Absoluta (1º grau), sobrevinda no decorrer de 180 (cento e oitenta) dias, contados da data do acidente, durante o período máximo de 360 (trezentos e sessenta) dias, a indemnização diária fixada. Esta indemnização é devida a partir do dia imediato ao da assistência clínica e processar-se-á na data da alta clínica, salvo se outra disposição vier a ser estabe</w:t>
      </w:r>
      <w:r w:rsidR="00232E5F">
        <w:rPr>
          <w:rFonts w:ascii="Verdana" w:hAnsi="Verdana" w:cs="Tahoma"/>
          <w:sz w:val="16"/>
          <w:szCs w:val="16"/>
        </w:rPr>
        <w:t>lecida nas Condições da Apólice;</w:t>
      </w:r>
    </w:p>
    <w:p w:rsidR="00A6327B" w:rsidRPr="00ED22ED" w:rsidRDefault="00A6327B" w:rsidP="00F53809">
      <w:pPr>
        <w:pStyle w:val="PargrafodaLista"/>
        <w:numPr>
          <w:ilvl w:val="0"/>
          <w:numId w:val="9"/>
        </w:numPr>
        <w:tabs>
          <w:tab w:val="left" w:pos="-2268"/>
        </w:tabs>
        <w:spacing w:before="120" w:line="240" w:lineRule="auto"/>
        <w:ind w:left="1134" w:right="-58" w:hanging="425"/>
        <w:rPr>
          <w:rFonts w:ascii="Verdana" w:hAnsi="Verdana" w:cs="Tahoma"/>
          <w:sz w:val="16"/>
          <w:szCs w:val="16"/>
        </w:rPr>
      </w:pPr>
      <w:r w:rsidRPr="00ED22ED">
        <w:rPr>
          <w:rFonts w:ascii="Verdana" w:hAnsi="Verdana" w:cs="Tahoma"/>
          <w:sz w:val="16"/>
          <w:szCs w:val="16"/>
        </w:rPr>
        <w:t>Nas situações de Incapacidade temporária Parcial (2º grau), sobrevinda no decorrer de 180 (cento e oitenta) dias contados da data do acidente, máximo de 360 (trezentos e sessenta) dias, a contar da data do dia imediato ao da assistência clínica ou durante os 180 (cento e oitenta) dias imediatos àquele em que tenha terminado a Incapacidade Temporária Absoluta, uma indemnização até metade da fixada para a Incapacidade Temporária Absoluta (1º grau), com, base na percentagem de incapacidade fixada pelo médico assistente ou, se for caso diss</w:t>
      </w:r>
      <w:r w:rsidR="00A0590F" w:rsidRPr="00ED22ED">
        <w:rPr>
          <w:rFonts w:ascii="Verdana" w:hAnsi="Verdana" w:cs="Tahoma"/>
          <w:sz w:val="16"/>
          <w:szCs w:val="16"/>
        </w:rPr>
        <w:t>o, em resultado de um exame efe</w:t>
      </w:r>
      <w:r w:rsidRPr="00ED22ED">
        <w:rPr>
          <w:rFonts w:ascii="Verdana" w:hAnsi="Verdana" w:cs="Tahoma"/>
          <w:sz w:val="16"/>
          <w:szCs w:val="16"/>
        </w:rPr>
        <w:t>tuado por um médico designado pela Seguradora.</w:t>
      </w:r>
    </w:p>
    <w:p w:rsidR="00A6327B" w:rsidRPr="00ED22ED" w:rsidRDefault="00A6327B" w:rsidP="00F53809">
      <w:pPr>
        <w:pStyle w:val="PargrafodaLista"/>
        <w:widowControl w:val="0"/>
        <w:numPr>
          <w:ilvl w:val="3"/>
          <w:numId w:val="56"/>
        </w:numPr>
        <w:autoSpaceDE w:val="0"/>
        <w:autoSpaceDN w:val="0"/>
        <w:adjustRightInd w:val="0"/>
        <w:spacing w:before="120" w:line="240" w:lineRule="auto"/>
        <w:rPr>
          <w:rFonts w:ascii="Verdana" w:hAnsi="Verdana" w:cs="Tahoma"/>
          <w:sz w:val="16"/>
          <w:szCs w:val="16"/>
        </w:rPr>
      </w:pPr>
      <w:r w:rsidRPr="00ED22ED">
        <w:rPr>
          <w:rFonts w:ascii="Verdana" w:hAnsi="Verdana" w:cs="Tahoma"/>
          <w:sz w:val="16"/>
          <w:szCs w:val="16"/>
        </w:rPr>
        <w:t>A Incapacidad</w:t>
      </w:r>
      <w:r w:rsidR="00B824A6">
        <w:rPr>
          <w:rFonts w:ascii="Verdana" w:hAnsi="Verdana" w:cs="Tahoma"/>
          <w:sz w:val="16"/>
          <w:szCs w:val="16"/>
        </w:rPr>
        <w:t>e Temporária Absoluta (1º grau)</w:t>
      </w:r>
      <w:r w:rsidRPr="00ED22ED">
        <w:rPr>
          <w:rFonts w:ascii="Verdana" w:hAnsi="Verdana" w:cs="Tahoma"/>
          <w:sz w:val="16"/>
          <w:szCs w:val="16"/>
        </w:rPr>
        <w:t xml:space="preserve"> converte-se em Incapacidade temporária Parcial (2º grau) em qualquer das seguintes circunstâncias:</w:t>
      </w:r>
    </w:p>
    <w:p w:rsidR="00DF6AB9" w:rsidRPr="00ED22ED" w:rsidRDefault="00A6327B" w:rsidP="00F53809">
      <w:pPr>
        <w:pStyle w:val="PargrafodaLista"/>
        <w:numPr>
          <w:ilvl w:val="0"/>
          <w:numId w:val="10"/>
        </w:numPr>
        <w:tabs>
          <w:tab w:val="left" w:pos="-2268"/>
        </w:tabs>
        <w:spacing w:before="120" w:line="240" w:lineRule="auto"/>
        <w:ind w:right="-58"/>
        <w:rPr>
          <w:rFonts w:ascii="Verdana" w:hAnsi="Verdana" w:cs="Tahoma"/>
          <w:sz w:val="16"/>
          <w:szCs w:val="16"/>
        </w:rPr>
      </w:pPr>
      <w:r w:rsidRPr="00ED22ED">
        <w:rPr>
          <w:rFonts w:ascii="Verdana" w:hAnsi="Verdana" w:cs="Tahoma"/>
          <w:sz w:val="16"/>
          <w:szCs w:val="16"/>
        </w:rPr>
        <w:t>Quando o segurado/Pessoa Segura que exerça profissão remunerada, embora não completamente curado, se não encontre já absolutamente impossibili</w:t>
      </w:r>
      <w:r w:rsidR="00232E5F">
        <w:rPr>
          <w:rFonts w:ascii="Verdana" w:hAnsi="Verdana" w:cs="Tahoma"/>
          <w:sz w:val="16"/>
          <w:szCs w:val="16"/>
        </w:rPr>
        <w:t>tado de atender ao seu trabalho;</w:t>
      </w:r>
    </w:p>
    <w:p w:rsidR="00A0590F" w:rsidRPr="00ED22ED" w:rsidRDefault="00A0590F" w:rsidP="00F53809">
      <w:pPr>
        <w:pStyle w:val="PargrafodaLista"/>
        <w:numPr>
          <w:ilvl w:val="0"/>
          <w:numId w:val="10"/>
        </w:numPr>
        <w:tabs>
          <w:tab w:val="left" w:pos="-2268"/>
        </w:tabs>
        <w:spacing w:before="120" w:line="240" w:lineRule="auto"/>
        <w:ind w:right="-58"/>
        <w:rPr>
          <w:rFonts w:ascii="Verdana" w:hAnsi="Verdana" w:cs="Tahoma"/>
          <w:sz w:val="16"/>
          <w:szCs w:val="16"/>
        </w:rPr>
      </w:pPr>
      <w:r w:rsidRPr="00ED22ED">
        <w:rPr>
          <w:rFonts w:ascii="Verdana" w:hAnsi="Verdana" w:cs="Tahoma"/>
          <w:sz w:val="16"/>
          <w:szCs w:val="16"/>
        </w:rPr>
        <w:t>Quando, embora subsistindo as causas que deram origem à Incapacidade Temporária Absoluta, tenha decorrido o prazo de 180 (cento e oitenta) dias fixado como período máximo de pagamento da Incapacidad</w:t>
      </w:r>
      <w:r w:rsidR="00232E5F">
        <w:rPr>
          <w:rFonts w:ascii="Verdana" w:hAnsi="Verdana" w:cs="Tahoma"/>
          <w:sz w:val="16"/>
          <w:szCs w:val="16"/>
        </w:rPr>
        <w:t>e temporária Absoluta (1º grau).</w:t>
      </w:r>
    </w:p>
    <w:p w:rsidR="00A0590F" w:rsidRPr="00ED22ED" w:rsidRDefault="00A0590F" w:rsidP="00F53809">
      <w:pPr>
        <w:pStyle w:val="PargrafodaLista"/>
        <w:widowControl w:val="0"/>
        <w:numPr>
          <w:ilvl w:val="3"/>
          <w:numId w:val="56"/>
        </w:numPr>
        <w:autoSpaceDE w:val="0"/>
        <w:autoSpaceDN w:val="0"/>
        <w:adjustRightInd w:val="0"/>
        <w:spacing w:before="120" w:line="240" w:lineRule="auto"/>
        <w:rPr>
          <w:rFonts w:ascii="Verdana" w:hAnsi="Verdana" w:cs="Tahoma"/>
          <w:sz w:val="16"/>
          <w:szCs w:val="16"/>
        </w:rPr>
      </w:pPr>
      <w:r w:rsidRPr="00ED22ED">
        <w:rPr>
          <w:rFonts w:ascii="Verdana" w:hAnsi="Verdana" w:cs="Tahoma"/>
          <w:sz w:val="16"/>
          <w:szCs w:val="16"/>
        </w:rPr>
        <w:t>Despesas de Tratamento e Repatriamento</w:t>
      </w:r>
      <w:proofErr w:type="gramStart"/>
      <w:r w:rsidRPr="00ED22ED">
        <w:rPr>
          <w:rFonts w:ascii="Verdana" w:hAnsi="Verdana" w:cs="Tahoma"/>
          <w:sz w:val="16"/>
          <w:szCs w:val="16"/>
        </w:rPr>
        <w:t>,</w:t>
      </w:r>
      <w:proofErr w:type="gramEnd"/>
      <w:r w:rsidRPr="00ED22ED">
        <w:rPr>
          <w:rFonts w:ascii="Verdana" w:hAnsi="Verdana" w:cs="Tahoma"/>
          <w:sz w:val="16"/>
          <w:szCs w:val="16"/>
        </w:rPr>
        <w:t xml:space="preserve"> procederá ao reembolso, até ao valor limite seguro, das despesas necessárias para o tratamento das lesões sofridas em consequência de acidente, bem como das despesas extraordinárias de repatriamento em transporte clinicamente aconselhado em face dessas lesões.</w:t>
      </w:r>
    </w:p>
    <w:p w:rsidR="00084E38" w:rsidRPr="00ED22ED" w:rsidRDefault="00A0590F" w:rsidP="009D297C">
      <w:pPr>
        <w:pStyle w:val="PargrafodaLista"/>
        <w:widowControl w:val="0"/>
        <w:autoSpaceDE w:val="0"/>
        <w:autoSpaceDN w:val="0"/>
        <w:adjustRightInd w:val="0"/>
        <w:spacing w:before="120" w:line="240" w:lineRule="auto"/>
        <w:ind w:left="720"/>
        <w:rPr>
          <w:rFonts w:ascii="Verdana" w:hAnsi="Verdana" w:cs="Tahoma"/>
          <w:sz w:val="16"/>
          <w:szCs w:val="16"/>
        </w:rPr>
      </w:pPr>
      <w:r w:rsidRPr="00ED22ED">
        <w:rPr>
          <w:rFonts w:ascii="Verdana" w:hAnsi="Verdana" w:cs="Tahoma"/>
          <w:sz w:val="16"/>
          <w:szCs w:val="16"/>
        </w:rPr>
        <w:t>A seguradora fica sub-rogada, relativamente às Despesas de Tratamento e repatriamento, bem como às despesas de Funeral, até à concorrência das indemnizações pagas por si, em todos os direitos, ações e recursos do Segurado/Pessoas Seguras, Beneficiários e Herdeiros, contra terceiros responsáveis pelo sinistro, obrigando-se aqueles a praticar o que necessário for para o exercício desses direitos, sob pena de responder (em) por perdas e danos ou omissões que prejudiquem a sub-rogação.</w:t>
      </w:r>
    </w:p>
    <w:p w:rsidR="00CF2675" w:rsidRDefault="00264C76" w:rsidP="00F53809">
      <w:pPr>
        <w:pStyle w:val="PargrafodaLista"/>
        <w:widowControl w:val="0"/>
        <w:numPr>
          <w:ilvl w:val="2"/>
          <w:numId w:val="56"/>
        </w:numPr>
        <w:autoSpaceDE w:val="0"/>
        <w:autoSpaceDN w:val="0"/>
        <w:adjustRightInd w:val="0"/>
        <w:spacing w:before="120" w:line="240" w:lineRule="auto"/>
        <w:rPr>
          <w:rFonts w:ascii="Verdana" w:hAnsi="Verdana" w:cs="Tahoma"/>
          <w:sz w:val="16"/>
          <w:szCs w:val="16"/>
        </w:rPr>
      </w:pPr>
      <w:r w:rsidRPr="00ED22ED">
        <w:rPr>
          <w:rFonts w:ascii="Verdana" w:hAnsi="Verdana" w:cs="Tahoma"/>
          <w:sz w:val="16"/>
          <w:szCs w:val="16"/>
        </w:rPr>
        <w:t xml:space="preserve">- </w:t>
      </w:r>
      <w:r w:rsidR="00CF2675" w:rsidRPr="00ED22ED">
        <w:rPr>
          <w:rFonts w:ascii="Verdana" w:hAnsi="Verdana" w:cs="Tahoma"/>
          <w:sz w:val="16"/>
          <w:szCs w:val="16"/>
        </w:rPr>
        <w:t>OUTRAS COBERTURAS E CAPITAIS SEGUROS</w:t>
      </w:r>
    </w:p>
    <w:p w:rsidR="00AF40CE" w:rsidRPr="00ED22ED" w:rsidRDefault="00AF40CE" w:rsidP="00AF40CE">
      <w:pPr>
        <w:pStyle w:val="PargrafodaLista"/>
        <w:widowControl w:val="0"/>
        <w:autoSpaceDE w:val="0"/>
        <w:autoSpaceDN w:val="0"/>
        <w:adjustRightInd w:val="0"/>
        <w:spacing w:before="120" w:line="240" w:lineRule="auto"/>
        <w:ind w:left="720"/>
        <w:rPr>
          <w:rFonts w:ascii="Verdana" w:hAnsi="Verdana" w:cs="Tahoma"/>
          <w:sz w:val="16"/>
          <w:szCs w:val="16"/>
        </w:rPr>
      </w:pPr>
    </w:p>
    <w:p w:rsidR="003A0F34" w:rsidRPr="00ED22ED" w:rsidRDefault="003A0F34" w:rsidP="003A0F34">
      <w:pPr>
        <w:pStyle w:val="PargrafodaLista"/>
        <w:widowControl w:val="0"/>
        <w:autoSpaceDE w:val="0"/>
        <w:autoSpaceDN w:val="0"/>
        <w:adjustRightInd w:val="0"/>
        <w:spacing w:before="120" w:line="240" w:lineRule="auto"/>
        <w:ind w:left="720"/>
        <w:rPr>
          <w:rFonts w:ascii="Verdana" w:hAnsi="Verdana" w:cs="Tahoma"/>
          <w:sz w:val="16"/>
          <w:szCs w:val="16"/>
        </w:rPr>
      </w:pPr>
    </w:p>
    <w:tbl>
      <w:tblPr>
        <w:tblW w:w="8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946"/>
        <w:gridCol w:w="1911"/>
      </w:tblGrid>
      <w:tr w:rsidR="002340CB" w:rsidRPr="00ED22ED" w:rsidTr="00AF523A">
        <w:trPr>
          <w:trHeight w:val="255"/>
          <w:jc w:val="center"/>
        </w:trPr>
        <w:tc>
          <w:tcPr>
            <w:tcW w:w="8857" w:type="dxa"/>
            <w:gridSpan w:val="2"/>
            <w:shd w:val="clear" w:color="000000" w:fill="D8D8D8"/>
            <w:noWrap/>
            <w:vAlign w:val="bottom"/>
            <w:hideMark/>
          </w:tcPr>
          <w:p w:rsidR="002340CB" w:rsidRPr="00ED22ED" w:rsidRDefault="002340CB" w:rsidP="000A0EE3">
            <w:pPr>
              <w:widowControl w:val="0"/>
              <w:autoSpaceDE w:val="0"/>
              <w:autoSpaceDN w:val="0"/>
              <w:adjustRightInd w:val="0"/>
              <w:spacing w:before="120" w:line="240" w:lineRule="auto"/>
              <w:jc w:val="center"/>
              <w:rPr>
                <w:rFonts w:ascii="Verdana" w:hAnsi="Verdana" w:cs="Tahoma"/>
                <w:sz w:val="16"/>
                <w:szCs w:val="16"/>
              </w:rPr>
            </w:pPr>
            <w:r w:rsidRPr="00ED22ED">
              <w:rPr>
                <w:rFonts w:ascii="Verdana" w:hAnsi="Verdana" w:cs="Tahoma"/>
                <w:sz w:val="16"/>
                <w:szCs w:val="16"/>
              </w:rPr>
              <w:t>Presidente e Vereadores em Tempo Inteiro</w:t>
            </w:r>
          </w:p>
        </w:tc>
      </w:tr>
      <w:tr w:rsidR="00CF2675" w:rsidRPr="00ED22ED" w:rsidTr="00AF523A">
        <w:trPr>
          <w:trHeight w:val="255"/>
          <w:jc w:val="center"/>
        </w:trPr>
        <w:tc>
          <w:tcPr>
            <w:tcW w:w="6946" w:type="dxa"/>
            <w:shd w:val="clear" w:color="000000" w:fill="BFBFBF"/>
            <w:noWrap/>
            <w:vAlign w:val="bottom"/>
            <w:hideMark/>
          </w:tcPr>
          <w:p w:rsidR="00CF2675" w:rsidRPr="00ED22ED" w:rsidRDefault="00CF2675" w:rsidP="000A0EE3">
            <w:pPr>
              <w:widowControl w:val="0"/>
              <w:autoSpaceDE w:val="0"/>
              <w:autoSpaceDN w:val="0"/>
              <w:adjustRightInd w:val="0"/>
              <w:spacing w:before="120" w:line="240" w:lineRule="auto"/>
              <w:jc w:val="center"/>
              <w:rPr>
                <w:rFonts w:ascii="Verdana" w:hAnsi="Verdana" w:cs="Tahoma"/>
                <w:sz w:val="16"/>
                <w:szCs w:val="16"/>
              </w:rPr>
            </w:pPr>
            <w:r w:rsidRPr="00ED22ED">
              <w:rPr>
                <w:rFonts w:ascii="Verdana" w:hAnsi="Verdana" w:cs="Tahoma"/>
                <w:sz w:val="16"/>
                <w:szCs w:val="16"/>
              </w:rPr>
              <w:t>Cobertura Garantida</w:t>
            </w:r>
          </w:p>
        </w:tc>
        <w:tc>
          <w:tcPr>
            <w:tcW w:w="1911" w:type="dxa"/>
            <w:shd w:val="clear" w:color="000000" w:fill="BFBFBF"/>
            <w:noWrap/>
            <w:vAlign w:val="bottom"/>
            <w:hideMark/>
          </w:tcPr>
          <w:p w:rsidR="00CF2675" w:rsidRPr="00ED22ED" w:rsidRDefault="00CF2675" w:rsidP="000A0EE3">
            <w:pPr>
              <w:widowControl w:val="0"/>
              <w:autoSpaceDE w:val="0"/>
              <w:autoSpaceDN w:val="0"/>
              <w:adjustRightInd w:val="0"/>
              <w:spacing w:before="120" w:line="240" w:lineRule="auto"/>
              <w:jc w:val="center"/>
              <w:rPr>
                <w:rFonts w:ascii="Verdana" w:hAnsi="Verdana" w:cs="Tahoma"/>
                <w:sz w:val="16"/>
                <w:szCs w:val="16"/>
              </w:rPr>
            </w:pPr>
            <w:r w:rsidRPr="00ED22ED">
              <w:rPr>
                <w:rFonts w:ascii="Verdana" w:hAnsi="Verdana" w:cs="Tahoma"/>
                <w:sz w:val="16"/>
                <w:szCs w:val="16"/>
              </w:rPr>
              <w:t>Capital Seguro</w:t>
            </w:r>
          </w:p>
        </w:tc>
      </w:tr>
      <w:tr w:rsidR="00CF2675" w:rsidRPr="00ED22ED" w:rsidTr="00AF523A">
        <w:trPr>
          <w:trHeight w:val="255"/>
          <w:jc w:val="center"/>
        </w:trPr>
        <w:tc>
          <w:tcPr>
            <w:tcW w:w="6946" w:type="dxa"/>
            <w:shd w:val="clear" w:color="auto" w:fill="FFFFFF"/>
            <w:noWrap/>
            <w:vAlign w:val="bottom"/>
            <w:hideMark/>
          </w:tcPr>
          <w:p w:rsidR="00CF2675" w:rsidRPr="00ED22ED" w:rsidRDefault="00CF2675" w:rsidP="000A0EE3">
            <w:pPr>
              <w:widowControl w:val="0"/>
              <w:autoSpaceDE w:val="0"/>
              <w:autoSpaceDN w:val="0"/>
              <w:adjustRightInd w:val="0"/>
              <w:spacing w:before="120" w:line="240" w:lineRule="auto"/>
              <w:rPr>
                <w:rFonts w:ascii="Verdana" w:hAnsi="Verdana" w:cs="Tahoma"/>
                <w:sz w:val="16"/>
                <w:szCs w:val="16"/>
              </w:rPr>
            </w:pPr>
            <w:r w:rsidRPr="00ED22ED">
              <w:rPr>
                <w:rFonts w:ascii="Verdana" w:hAnsi="Verdana" w:cs="Tahoma"/>
                <w:sz w:val="16"/>
                <w:szCs w:val="16"/>
              </w:rPr>
              <w:t>Subsídio Diário por Hospitalização (Acidente):</w:t>
            </w:r>
          </w:p>
        </w:tc>
        <w:tc>
          <w:tcPr>
            <w:tcW w:w="1911" w:type="dxa"/>
            <w:shd w:val="clear" w:color="auto" w:fill="FFFFFF"/>
            <w:noWrap/>
            <w:vAlign w:val="bottom"/>
            <w:hideMark/>
          </w:tcPr>
          <w:p w:rsidR="00CF2675" w:rsidRPr="00ED22ED" w:rsidRDefault="00CF2675" w:rsidP="000A0EE3">
            <w:pPr>
              <w:widowControl w:val="0"/>
              <w:autoSpaceDE w:val="0"/>
              <w:autoSpaceDN w:val="0"/>
              <w:adjustRightInd w:val="0"/>
              <w:spacing w:before="120" w:line="240" w:lineRule="auto"/>
              <w:jc w:val="right"/>
              <w:rPr>
                <w:rFonts w:ascii="Verdana" w:hAnsi="Verdana" w:cs="Tahoma"/>
                <w:sz w:val="16"/>
                <w:szCs w:val="16"/>
              </w:rPr>
            </w:pPr>
            <w:r w:rsidRPr="00ED22ED">
              <w:rPr>
                <w:rFonts w:ascii="Verdana" w:hAnsi="Verdana" w:cs="Tahoma"/>
                <w:sz w:val="16"/>
                <w:szCs w:val="16"/>
              </w:rPr>
              <w:t xml:space="preserve">   50,00 €/Dia </w:t>
            </w:r>
          </w:p>
        </w:tc>
      </w:tr>
      <w:tr w:rsidR="00CF2675" w:rsidRPr="00ED22ED" w:rsidTr="00AF523A">
        <w:trPr>
          <w:trHeight w:val="255"/>
          <w:jc w:val="center"/>
        </w:trPr>
        <w:tc>
          <w:tcPr>
            <w:tcW w:w="6946" w:type="dxa"/>
            <w:shd w:val="clear" w:color="auto" w:fill="FFFFFF"/>
            <w:noWrap/>
            <w:vAlign w:val="bottom"/>
            <w:hideMark/>
          </w:tcPr>
          <w:p w:rsidR="00CF2675" w:rsidRPr="00ED22ED" w:rsidRDefault="00CF2675" w:rsidP="000A0EE3">
            <w:pPr>
              <w:widowControl w:val="0"/>
              <w:autoSpaceDE w:val="0"/>
              <w:autoSpaceDN w:val="0"/>
              <w:adjustRightInd w:val="0"/>
              <w:spacing w:before="120" w:line="240" w:lineRule="auto"/>
              <w:rPr>
                <w:rFonts w:ascii="Verdana" w:hAnsi="Verdana" w:cs="Tahoma"/>
                <w:sz w:val="16"/>
                <w:szCs w:val="16"/>
              </w:rPr>
            </w:pPr>
            <w:r w:rsidRPr="00ED22ED">
              <w:rPr>
                <w:rFonts w:ascii="Verdana" w:hAnsi="Verdana" w:cs="Tahoma"/>
                <w:sz w:val="16"/>
                <w:szCs w:val="16"/>
              </w:rPr>
              <w:t>Falecimento Simultâneo de Pessoa Segura e Conjugue</w:t>
            </w:r>
          </w:p>
        </w:tc>
        <w:tc>
          <w:tcPr>
            <w:tcW w:w="1911" w:type="dxa"/>
            <w:shd w:val="clear" w:color="auto" w:fill="FFFFFF"/>
            <w:noWrap/>
            <w:vAlign w:val="bottom"/>
            <w:hideMark/>
          </w:tcPr>
          <w:p w:rsidR="00CF2675" w:rsidRPr="00ED22ED" w:rsidRDefault="008A3C81" w:rsidP="000A0EE3">
            <w:pPr>
              <w:widowControl w:val="0"/>
              <w:autoSpaceDE w:val="0"/>
              <w:autoSpaceDN w:val="0"/>
              <w:adjustRightInd w:val="0"/>
              <w:spacing w:before="120" w:line="240" w:lineRule="auto"/>
              <w:jc w:val="right"/>
              <w:rPr>
                <w:rFonts w:ascii="Verdana" w:hAnsi="Verdana" w:cs="Tahoma"/>
                <w:sz w:val="16"/>
                <w:szCs w:val="16"/>
              </w:rPr>
            </w:pPr>
            <w:r w:rsidRPr="00ED22ED">
              <w:rPr>
                <w:rFonts w:ascii="Verdana" w:hAnsi="Verdana" w:cs="Tahoma"/>
                <w:sz w:val="16"/>
                <w:szCs w:val="16"/>
              </w:rPr>
              <w:t>20</w:t>
            </w:r>
            <w:r w:rsidR="00CF2675" w:rsidRPr="00ED22ED">
              <w:rPr>
                <w:rFonts w:ascii="Verdana" w:hAnsi="Verdana" w:cs="Tahoma"/>
                <w:sz w:val="16"/>
                <w:szCs w:val="16"/>
              </w:rPr>
              <w:t>.000</w:t>
            </w:r>
            <w:r w:rsidR="0095328E">
              <w:rPr>
                <w:rFonts w:ascii="Verdana" w:hAnsi="Verdana" w:cs="Tahoma"/>
                <w:sz w:val="16"/>
                <w:szCs w:val="16"/>
              </w:rPr>
              <w:t>,00</w:t>
            </w:r>
            <w:r w:rsidR="00CF2675" w:rsidRPr="00ED22ED">
              <w:rPr>
                <w:rFonts w:ascii="Verdana" w:hAnsi="Verdana" w:cs="Tahoma"/>
                <w:sz w:val="16"/>
                <w:szCs w:val="16"/>
              </w:rPr>
              <w:t xml:space="preserve"> €</w:t>
            </w:r>
          </w:p>
        </w:tc>
      </w:tr>
      <w:tr w:rsidR="00CF2675" w:rsidRPr="00ED22ED" w:rsidTr="00AF523A">
        <w:trPr>
          <w:trHeight w:val="255"/>
          <w:jc w:val="center"/>
        </w:trPr>
        <w:tc>
          <w:tcPr>
            <w:tcW w:w="6946" w:type="dxa"/>
            <w:shd w:val="clear" w:color="auto" w:fill="FFFFFF"/>
            <w:noWrap/>
            <w:vAlign w:val="bottom"/>
            <w:hideMark/>
          </w:tcPr>
          <w:p w:rsidR="00CF2675" w:rsidRPr="00ED22ED" w:rsidRDefault="00CF2675" w:rsidP="000A0EE3">
            <w:pPr>
              <w:widowControl w:val="0"/>
              <w:autoSpaceDE w:val="0"/>
              <w:autoSpaceDN w:val="0"/>
              <w:adjustRightInd w:val="0"/>
              <w:spacing w:before="120" w:line="240" w:lineRule="auto"/>
              <w:rPr>
                <w:rFonts w:ascii="Verdana" w:hAnsi="Verdana" w:cs="Tahoma"/>
                <w:sz w:val="16"/>
                <w:szCs w:val="16"/>
              </w:rPr>
            </w:pPr>
            <w:r w:rsidRPr="00ED22ED">
              <w:rPr>
                <w:rFonts w:ascii="Verdana" w:hAnsi="Verdana" w:cs="Tahoma"/>
                <w:sz w:val="16"/>
                <w:szCs w:val="16"/>
              </w:rPr>
              <w:t>Busca e Salvamento</w:t>
            </w:r>
          </w:p>
        </w:tc>
        <w:tc>
          <w:tcPr>
            <w:tcW w:w="1911" w:type="dxa"/>
            <w:shd w:val="clear" w:color="auto" w:fill="FFFFFF"/>
            <w:noWrap/>
            <w:vAlign w:val="bottom"/>
            <w:hideMark/>
          </w:tcPr>
          <w:p w:rsidR="00CF2675" w:rsidRPr="00ED22ED" w:rsidRDefault="008A3C81" w:rsidP="000A0EE3">
            <w:pPr>
              <w:widowControl w:val="0"/>
              <w:autoSpaceDE w:val="0"/>
              <w:autoSpaceDN w:val="0"/>
              <w:adjustRightInd w:val="0"/>
              <w:spacing w:before="120" w:line="240" w:lineRule="auto"/>
              <w:jc w:val="right"/>
              <w:rPr>
                <w:rFonts w:ascii="Verdana" w:hAnsi="Verdana" w:cs="Tahoma"/>
                <w:sz w:val="16"/>
                <w:szCs w:val="16"/>
              </w:rPr>
            </w:pPr>
            <w:r w:rsidRPr="00ED22ED">
              <w:rPr>
                <w:rFonts w:ascii="Verdana" w:hAnsi="Verdana" w:cs="Tahoma"/>
                <w:sz w:val="16"/>
                <w:szCs w:val="16"/>
              </w:rPr>
              <w:t>5</w:t>
            </w:r>
            <w:r w:rsidR="00CF2675" w:rsidRPr="00ED22ED">
              <w:rPr>
                <w:rFonts w:ascii="Verdana" w:hAnsi="Verdana" w:cs="Tahoma"/>
                <w:sz w:val="16"/>
                <w:szCs w:val="16"/>
              </w:rPr>
              <w:t>.000</w:t>
            </w:r>
            <w:r w:rsidR="0095328E">
              <w:rPr>
                <w:rFonts w:ascii="Verdana" w:hAnsi="Verdana" w:cs="Tahoma"/>
                <w:sz w:val="16"/>
                <w:szCs w:val="16"/>
              </w:rPr>
              <w:t>,00</w:t>
            </w:r>
            <w:r w:rsidR="00CF2675" w:rsidRPr="00ED22ED">
              <w:rPr>
                <w:rFonts w:ascii="Verdana" w:hAnsi="Verdana" w:cs="Tahoma"/>
                <w:sz w:val="16"/>
                <w:szCs w:val="16"/>
              </w:rPr>
              <w:t xml:space="preserve"> €</w:t>
            </w:r>
          </w:p>
        </w:tc>
      </w:tr>
      <w:tr w:rsidR="00CF2675" w:rsidRPr="00ED22ED" w:rsidTr="00AF523A">
        <w:trPr>
          <w:trHeight w:val="255"/>
          <w:jc w:val="center"/>
        </w:trPr>
        <w:tc>
          <w:tcPr>
            <w:tcW w:w="6946" w:type="dxa"/>
            <w:shd w:val="clear" w:color="auto" w:fill="FFFFFF"/>
            <w:noWrap/>
            <w:vAlign w:val="bottom"/>
            <w:hideMark/>
          </w:tcPr>
          <w:p w:rsidR="00CF2675" w:rsidRPr="00ED22ED" w:rsidRDefault="00CF2675" w:rsidP="000A0EE3">
            <w:pPr>
              <w:widowControl w:val="0"/>
              <w:autoSpaceDE w:val="0"/>
              <w:autoSpaceDN w:val="0"/>
              <w:adjustRightInd w:val="0"/>
              <w:spacing w:before="120" w:line="240" w:lineRule="auto"/>
              <w:rPr>
                <w:rFonts w:ascii="Verdana" w:hAnsi="Verdana" w:cs="Tahoma"/>
                <w:sz w:val="16"/>
                <w:szCs w:val="16"/>
              </w:rPr>
            </w:pPr>
            <w:r w:rsidRPr="00ED22ED">
              <w:rPr>
                <w:rFonts w:ascii="Verdana" w:hAnsi="Verdana" w:cs="Tahoma"/>
                <w:sz w:val="16"/>
                <w:szCs w:val="16"/>
              </w:rPr>
              <w:t>Readaptação de Habitação e Modificação de Veiculo</w:t>
            </w:r>
          </w:p>
        </w:tc>
        <w:tc>
          <w:tcPr>
            <w:tcW w:w="1911" w:type="dxa"/>
            <w:shd w:val="clear" w:color="auto" w:fill="FFFFFF"/>
            <w:noWrap/>
            <w:vAlign w:val="bottom"/>
            <w:hideMark/>
          </w:tcPr>
          <w:p w:rsidR="00CF2675" w:rsidRPr="00ED22ED" w:rsidRDefault="00CF2675" w:rsidP="000A0EE3">
            <w:pPr>
              <w:widowControl w:val="0"/>
              <w:autoSpaceDE w:val="0"/>
              <w:autoSpaceDN w:val="0"/>
              <w:adjustRightInd w:val="0"/>
              <w:spacing w:before="120" w:line="240" w:lineRule="auto"/>
              <w:jc w:val="right"/>
              <w:rPr>
                <w:rFonts w:ascii="Verdana" w:hAnsi="Verdana" w:cs="Tahoma"/>
                <w:sz w:val="16"/>
                <w:szCs w:val="16"/>
              </w:rPr>
            </w:pPr>
            <w:r w:rsidRPr="00ED22ED">
              <w:rPr>
                <w:rFonts w:ascii="Verdana" w:hAnsi="Verdana" w:cs="Tahoma"/>
                <w:sz w:val="16"/>
                <w:szCs w:val="16"/>
              </w:rPr>
              <w:t>5.000</w:t>
            </w:r>
            <w:r w:rsidR="0095328E">
              <w:rPr>
                <w:rFonts w:ascii="Verdana" w:hAnsi="Verdana" w:cs="Tahoma"/>
                <w:sz w:val="16"/>
                <w:szCs w:val="16"/>
              </w:rPr>
              <w:t>,00</w:t>
            </w:r>
            <w:r w:rsidRPr="00ED22ED">
              <w:rPr>
                <w:rFonts w:ascii="Verdana" w:hAnsi="Verdana" w:cs="Tahoma"/>
                <w:sz w:val="16"/>
                <w:szCs w:val="16"/>
              </w:rPr>
              <w:t xml:space="preserve"> €</w:t>
            </w:r>
          </w:p>
        </w:tc>
      </w:tr>
      <w:tr w:rsidR="00CF2675" w:rsidRPr="00ED22ED" w:rsidTr="00AF523A">
        <w:trPr>
          <w:trHeight w:val="255"/>
          <w:jc w:val="center"/>
        </w:trPr>
        <w:tc>
          <w:tcPr>
            <w:tcW w:w="6946" w:type="dxa"/>
            <w:shd w:val="clear" w:color="auto" w:fill="FFFFFF"/>
            <w:noWrap/>
            <w:vAlign w:val="bottom"/>
            <w:hideMark/>
          </w:tcPr>
          <w:p w:rsidR="00CF2675" w:rsidRPr="00ED22ED" w:rsidRDefault="00AD0570" w:rsidP="000A0EE3">
            <w:pPr>
              <w:widowControl w:val="0"/>
              <w:autoSpaceDE w:val="0"/>
              <w:autoSpaceDN w:val="0"/>
              <w:adjustRightInd w:val="0"/>
              <w:spacing w:before="120" w:line="240" w:lineRule="auto"/>
              <w:rPr>
                <w:rFonts w:ascii="Verdana" w:hAnsi="Verdana" w:cs="Tahoma"/>
                <w:sz w:val="16"/>
                <w:szCs w:val="16"/>
              </w:rPr>
            </w:pPr>
            <w:r w:rsidRPr="00ED22ED">
              <w:rPr>
                <w:rFonts w:ascii="Verdana" w:hAnsi="Verdana" w:cs="Tahoma"/>
                <w:sz w:val="16"/>
                <w:szCs w:val="16"/>
              </w:rPr>
              <w:t>Pa</w:t>
            </w:r>
            <w:r w:rsidR="00CF2675" w:rsidRPr="00ED22ED">
              <w:rPr>
                <w:rFonts w:ascii="Verdana" w:hAnsi="Verdana" w:cs="Tahoma"/>
                <w:sz w:val="16"/>
                <w:szCs w:val="16"/>
              </w:rPr>
              <w:t>raplegia</w:t>
            </w:r>
          </w:p>
        </w:tc>
        <w:tc>
          <w:tcPr>
            <w:tcW w:w="1911" w:type="dxa"/>
            <w:shd w:val="clear" w:color="auto" w:fill="FFFFFF"/>
            <w:noWrap/>
            <w:vAlign w:val="bottom"/>
            <w:hideMark/>
          </w:tcPr>
          <w:p w:rsidR="00CF2675" w:rsidRPr="00ED22ED" w:rsidRDefault="00CF2675" w:rsidP="000A0EE3">
            <w:pPr>
              <w:widowControl w:val="0"/>
              <w:autoSpaceDE w:val="0"/>
              <w:autoSpaceDN w:val="0"/>
              <w:adjustRightInd w:val="0"/>
              <w:spacing w:before="120" w:line="240" w:lineRule="auto"/>
              <w:jc w:val="right"/>
              <w:rPr>
                <w:rFonts w:ascii="Verdana" w:hAnsi="Verdana" w:cs="Tahoma"/>
                <w:sz w:val="16"/>
                <w:szCs w:val="16"/>
              </w:rPr>
            </w:pPr>
            <w:r w:rsidRPr="00ED22ED">
              <w:rPr>
                <w:rFonts w:ascii="Verdana" w:hAnsi="Verdana" w:cs="Tahoma"/>
                <w:sz w:val="16"/>
                <w:szCs w:val="16"/>
              </w:rPr>
              <w:t>25.000</w:t>
            </w:r>
            <w:r w:rsidR="0095328E">
              <w:rPr>
                <w:rFonts w:ascii="Verdana" w:hAnsi="Verdana" w:cs="Tahoma"/>
                <w:sz w:val="16"/>
                <w:szCs w:val="16"/>
              </w:rPr>
              <w:t>,00</w:t>
            </w:r>
            <w:r w:rsidRPr="00ED22ED">
              <w:rPr>
                <w:rFonts w:ascii="Verdana" w:hAnsi="Verdana" w:cs="Tahoma"/>
                <w:sz w:val="16"/>
                <w:szCs w:val="16"/>
              </w:rPr>
              <w:t xml:space="preserve"> €</w:t>
            </w:r>
          </w:p>
        </w:tc>
      </w:tr>
      <w:tr w:rsidR="00CF2675" w:rsidRPr="00ED22ED" w:rsidTr="00AF523A">
        <w:trPr>
          <w:trHeight w:val="255"/>
          <w:jc w:val="center"/>
        </w:trPr>
        <w:tc>
          <w:tcPr>
            <w:tcW w:w="6946" w:type="dxa"/>
            <w:shd w:val="clear" w:color="auto" w:fill="FFFFFF"/>
            <w:noWrap/>
            <w:vAlign w:val="bottom"/>
            <w:hideMark/>
          </w:tcPr>
          <w:p w:rsidR="00CF2675" w:rsidRPr="00ED22ED" w:rsidRDefault="00CF2675" w:rsidP="000A0EE3">
            <w:pPr>
              <w:widowControl w:val="0"/>
              <w:autoSpaceDE w:val="0"/>
              <w:autoSpaceDN w:val="0"/>
              <w:adjustRightInd w:val="0"/>
              <w:spacing w:before="120" w:line="240" w:lineRule="auto"/>
              <w:rPr>
                <w:rFonts w:ascii="Verdana" w:hAnsi="Verdana" w:cs="Tahoma"/>
                <w:sz w:val="16"/>
                <w:szCs w:val="16"/>
              </w:rPr>
            </w:pPr>
            <w:r w:rsidRPr="00ED22ED">
              <w:rPr>
                <w:rFonts w:ascii="Verdana" w:hAnsi="Verdana" w:cs="Tahoma"/>
                <w:sz w:val="16"/>
                <w:szCs w:val="16"/>
              </w:rPr>
              <w:t>Tetraplegia</w:t>
            </w:r>
          </w:p>
        </w:tc>
        <w:tc>
          <w:tcPr>
            <w:tcW w:w="1911" w:type="dxa"/>
            <w:shd w:val="clear" w:color="auto" w:fill="FFFFFF"/>
            <w:noWrap/>
            <w:vAlign w:val="bottom"/>
            <w:hideMark/>
          </w:tcPr>
          <w:p w:rsidR="00CF2675" w:rsidRPr="00ED22ED" w:rsidRDefault="00CF2675" w:rsidP="000A0EE3">
            <w:pPr>
              <w:widowControl w:val="0"/>
              <w:autoSpaceDE w:val="0"/>
              <w:autoSpaceDN w:val="0"/>
              <w:adjustRightInd w:val="0"/>
              <w:spacing w:before="120" w:line="240" w:lineRule="auto"/>
              <w:jc w:val="right"/>
              <w:rPr>
                <w:rFonts w:ascii="Verdana" w:hAnsi="Verdana" w:cs="Tahoma"/>
                <w:sz w:val="16"/>
                <w:szCs w:val="16"/>
              </w:rPr>
            </w:pPr>
            <w:r w:rsidRPr="00ED22ED">
              <w:rPr>
                <w:rFonts w:ascii="Verdana" w:hAnsi="Verdana" w:cs="Tahoma"/>
                <w:sz w:val="16"/>
                <w:szCs w:val="16"/>
              </w:rPr>
              <w:t>50.000</w:t>
            </w:r>
            <w:r w:rsidR="0095328E">
              <w:rPr>
                <w:rFonts w:ascii="Verdana" w:hAnsi="Verdana" w:cs="Tahoma"/>
                <w:sz w:val="16"/>
                <w:szCs w:val="16"/>
              </w:rPr>
              <w:t>,00</w:t>
            </w:r>
            <w:r w:rsidRPr="00ED22ED">
              <w:rPr>
                <w:rFonts w:ascii="Verdana" w:hAnsi="Verdana" w:cs="Tahoma"/>
                <w:sz w:val="16"/>
                <w:szCs w:val="16"/>
              </w:rPr>
              <w:t xml:space="preserve"> €</w:t>
            </w:r>
          </w:p>
        </w:tc>
      </w:tr>
      <w:tr w:rsidR="00CF2675" w:rsidRPr="00ED22ED" w:rsidTr="00AF523A">
        <w:trPr>
          <w:trHeight w:val="255"/>
          <w:jc w:val="center"/>
        </w:trPr>
        <w:tc>
          <w:tcPr>
            <w:tcW w:w="6946" w:type="dxa"/>
            <w:shd w:val="clear" w:color="auto" w:fill="FFFFFF"/>
            <w:noWrap/>
            <w:vAlign w:val="bottom"/>
            <w:hideMark/>
          </w:tcPr>
          <w:p w:rsidR="00CF2675" w:rsidRPr="00ED22ED" w:rsidRDefault="00CF2675" w:rsidP="000A0EE3">
            <w:pPr>
              <w:widowControl w:val="0"/>
              <w:autoSpaceDE w:val="0"/>
              <w:autoSpaceDN w:val="0"/>
              <w:adjustRightInd w:val="0"/>
              <w:spacing w:before="120" w:line="240" w:lineRule="auto"/>
              <w:rPr>
                <w:rFonts w:ascii="Verdana" w:hAnsi="Verdana" w:cs="Tahoma"/>
                <w:sz w:val="16"/>
                <w:szCs w:val="16"/>
              </w:rPr>
            </w:pPr>
            <w:r w:rsidRPr="00ED22ED">
              <w:rPr>
                <w:rFonts w:ascii="Verdana" w:hAnsi="Verdana" w:cs="Tahoma"/>
                <w:sz w:val="16"/>
                <w:szCs w:val="16"/>
              </w:rPr>
              <w:t>Bens Pessoais</w:t>
            </w:r>
          </w:p>
        </w:tc>
        <w:tc>
          <w:tcPr>
            <w:tcW w:w="1911" w:type="dxa"/>
            <w:shd w:val="clear" w:color="auto" w:fill="FFFFFF"/>
            <w:noWrap/>
            <w:vAlign w:val="bottom"/>
            <w:hideMark/>
          </w:tcPr>
          <w:p w:rsidR="00CF2675" w:rsidRPr="00ED22ED" w:rsidRDefault="00CF2675" w:rsidP="000A0EE3">
            <w:pPr>
              <w:widowControl w:val="0"/>
              <w:autoSpaceDE w:val="0"/>
              <w:autoSpaceDN w:val="0"/>
              <w:adjustRightInd w:val="0"/>
              <w:spacing w:before="120" w:line="240" w:lineRule="auto"/>
              <w:jc w:val="right"/>
              <w:rPr>
                <w:rFonts w:ascii="Verdana" w:hAnsi="Verdana" w:cs="Tahoma"/>
                <w:sz w:val="16"/>
                <w:szCs w:val="16"/>
              </w:rPr>
            </w:pPr>
            <w:r w:rsidRPr="00ED22ED">
              <w:rPr>
                <w:rFonts w:ascii="Verdana" w:hAnsi="Verdana" w:cs="Tahoma"/>
                <w:sz w:val="16"/>
                <w:szCs w:val="16"/>
              </w:rPr>
              <w:t>5.000</w:t>
            </w:r>
            <w:r w:rsidR="0095328E">
              <w:rPr>
                <w:rFonts w:ascii="Verdana" w:hAnsi="Verdana" w:cs="Tahoma"/>
                <w:sz w:val="16"/>
                <w:szCs w:val="16"/>
              </w:rPr>
              <w:t>,00</w:t>
            </w:r>
            <w:r w:rsidRPr="00ED22ED">
              <w:rPr>
                <w:rFonts w:ascii="Verdana" w:hAnsi="Verdana" w:cs="Tahoma"/>
                <w:sz w:val="16"/>
                <w:szCs w:val="16"/>
              </w:rPr>
              <w:t xml:space="preserve"> €</w:t>
            </w:r>
          </w:p>
        </w:tc>
      </w:tr>
      <w:tr w:rsidR="00CF2675" w:rsidRPr="00ED22ED" w:rsidTr="00AF523A">
        <w:trPr>
          <w:trHeight w:val="255"/>
          <w:jc w:val="center"/>
        </w:trPr>
        <w:tc>
          <w:tcPr>
            <w:tcW w:w="6946" w:type="dxa"/>
            <w:shd w:val="clear" w:color="auto" w:fill="FFFFFF"/>
            <w:noWrap/>
            <w:vAlign w:val="bottom"/>
            <w:hideMark/>
          </w:tcPr>
          <w:p w:rsidR="00CF2675" w:rsidRPr="00ED22ED" w:rsidRDefault="00CF2675" w:rsidP="000A0EE3">
            <w:pPr>
              <w:widowControl w:val="0"/>
              <w:autoSpaceDE w:val="0"/>
              <w:autoSpaceDN w:val="0"/>
              <w:adjustRightInd w:val="0"/>
              <w:spacing w:before="120" w:line="240" w:lineRule="auto"/>
              <w:rPr>
                <w:rFonts w:ascii="Verdana" w:hAnsi="Verdana" w:cs="Tahoma"/>
                <w:sz w:val="16"/>
                <w:szCs w:val="16"/>
              </w:rPr>
            </w:pPr>
            <w:r w:rsidRPr="00ED22ED">
              <w:rPr>
                <w:rFonts w:ascii="Verdana" w:hAnsi="Verdana" w:cs="Tahoma"/>
                <w:sz w:val="16"/>
                <w:szCs w:val="16"/>
              </w:rPr>
              <w:t>Indemnização a Favor de Terceiro</w:t>
            </w:r>
          </w:p>
        </w:tc>
        <w:tc>
          <w:tcPr>
            <w:tcW w:w="1911" w:type="dxa"/>
            <w:shd w:val="clear" w:color="auto" w:fill="FFFFFF"/>
            <w:noWrap/>
            <w:vAlign w:val="bottom"/>
            <w:hideMark/>
          </w:tcPr>
          <w:p w:rsidR="00CF2675" w:rsidRPr="00ED22ED" w:rsidRDefault="00CF2675" w:rsidP="000A0EE3">
            <w:pPr>
              <w:widowControl w:val="0"/>
              <w:autoSpaceDE w:val="0"/>
              <w:autoSpaceDN w:val="0"/>
              <w:adjustRightInd w:val="0"/>
              <w:spacing w:before="120" w:line="240" w:lineRule="auto"/>
              <w:jc w:val="right"/>
              <w:rPr>
                <w:rFonts w:ascii="Verdana" w:hAnsi="Verdana" w:cs="Tahoma"/>
                <w:sz w:val="16"/>
                <w:szCs w:val="16"/>
              </w:rPr>
            </w:pPr>
            <w:r w:rsidRPr="00ED22ED">
              <w:rPr>
                <w:rFonts w:ascii="Verdana" w:hAnsi="Verdana" w:cs="Tahoma"/>
                <w:sz w:val="16"/>
                <w:szCs w:val="16"/>
              </w:rPr>
              <w:t>25.000</w:t>
            </w:r>
            <w:r w:rsidR="0095328E">
              <w:rPr>
                <w:rFonts w:ascii="Verdana" w:hAnsi="Verdana" w:cs="Tahoma"/>
                <w:sz w:val="16"/>
                <w:szCs w:val="16"/>
              </w:rPr>
              <w:t>,00</w:t>
            </w:r>
            <w:r w:rsidRPr="00ED22ED">
              <w:rPr>
                <w:rFonts w:ascii="Verdana" w:hAnsi="Verdana" w:cs="Tahoma"/>
                <w:sz w:val="16"/>
                <w:szCs w:val="16"/>
              </w:rPr>
              <w:t xml:space="preserve"> €</w:t>
            </w:r>
          </w:p>
        </w:tc>
      </w:tr>
      <w:tr w:rsidR="00CF2675" w:rsidRPr="00ED22ED" w:rsidTr="00AF523A">
        <w:trPr>
          <w:trHeight w:val="255"/>
          <w:jc w:val="center"/>
        </w:trPr>
        <w:tc>
          <w:tcPr>
            <w:tcW w:w="6946" w:type="dxa"/>
            <w:shd w:val="clear" w:color="000000" w:fill="D8D8D8"/>
            <w:noWrap/>
            <w:vAlign w:val="bottom"/>
            <w:hideMark/>
          </w:tcPr>
          <w:p w:rsidR="00CF2675" w:rsidRPr="00ED22ED" w:rsidRDefault="00CF2675" w:rsidP="000A0EE3">
            <w:pPr>
              <w:widowControl w:val="0"/>
              <w:autoSpaceDE w:val="0"/>
              <w:autoSpaceDN w:val="0"/>
              <w:adjustRightInd w:val="0"/>
              <w:spacing w:before="120" w:line="240" w:lineRule="auto"/>
              <w:rPr>
                <w:rFonts w:ascii="Verdana" w:hAnsi="Verdana" w:cs="Tahoma"/>
                <w:sz w:val="16"/>
                <w:szCs w:val="16"/>
              </w:rPr>
            </w:pPr>
            <w:r w:rsidRPr="00ED22ED">
              <w:rPr>
                <w:rFonts w:ascii="Verdana" w:hAnsi="Verdana" w:cs="Tahoma"/>
                <w:sz w:val="16"/>
                <w:szCs w:val="16"/>
              </w:rPr>
              <w:t>Vereadores a Tempo Parcial e Restantes Pessoas Seguras</w:t>
            </w:r>
          </w:p>
        </w:tc>
        <w:tc>
          <w:tcPr>
            <w:tcW w:w="1911" w:type="dxa"/>
            <w:shd w:val="clear" w:color="000000" w:fill="D8D8D8"/>
            <w:noWrap/>
            <w:vAlign w:val="bottom"/>
            <w:hideMark/>
          </w:tcPr>
          <w:p w:rsidR="00CF2675" w:rsidRPr="00ED22ED" w:rsidRDefault="00CF2675" w:rsidP="000A0EE3">
            <w:pPr>
              <w:widowControl w:val="0"/>
              <w:autoSpaceDE w:val="0"/>
              <w:autoSpaceDN w:val="0"/>
              <w:adjustRightInd w:val="0"/>
              <w:spacing w:before="120" w:line="240" w:lineRule="auto"/>
              <w:jc w:val="right"/>
              <w:rPr>
                <w:rFonts w:ascii="Verdana" w:hAnsi="Verdana" w:cs="Tahoma"/>
                <w:sz w:val="16"/>
                <w:szCs w:val="16"/>
              </w:rPr>
            </w:pPr>
            <w:r w:rsidRPr="00ED22ED">
              <w:rPr>
                <w:rFonts w:ascii="Verdana" w:hAnsi="Verdana" w:cs="Tahoma"/>
                <w:sz w:val="16"/>
                <w:szCs w:val="16"/>
              </w:rPr>
              <w:t> </w:t>
            </w:r>
          </w:p>
        </w:tc>
      </w:tr>
      <w:tr w:rsidR="00CF2675" w:rsidRPr="00ED22ED" w:rsidTr="00AF523A">
        <w:trPr>
          <w:trHeight w:val="255"/>
          <w:jc w:val="center"/>
        </w:trPr>
        <w:tc>
          <w:tcPr>
            <w:tcW w:w="6946" w:type="dxa"/>
            <w:shd w:val="clear" w:color="auto" w:fill="FFFFFF"/>
            <w:noWrap/>
            <w:vAlign w:val="bottom"/>
            <w:hideMark/>
          </w:tcPr>
          <w:p w:rsidR="00CF2675" w:rsidRPr="00ED22ED" w:rsidRDefault="00CF2675" w:rsidP="000A0EE3">
            <w:pPr>
              <w:widowControl w:val="0"/>
              <w:autoSpaceDE w:val="0"/>
              <w:autoSpaceDN w:val="0"/>
              <w:adjustRightInd w:val="0"/>
              <w:spacing w:before="120" w:line="240" w:lineRule="auto"/>
              <w:rPr>
                <w:rFonts w:ascii="Verdana" w:hAnsi="Verdana" w:cs="Tahoma"/>
                <w:sz w:val="16"/>
                <w:szCs w:val="16"/>
              </w:rPr>
            </w:pPr>
            <w:r w:rsidRPr="00ED22ED">
              <w:rPr>
                <w:rFonts w:ascii="Verdana" w:hAnsi="Verdana" w:cs="Tahoma"/>
                <w:sz w:val="16"/>
                <w:szCs w:val="16"/>
              </w:rPr>
              <w:t>Subsídio Diário por Hospitalização (Acidente):</w:t>
            </w:r>
          </w:p>
        </w:tc>
        <w:tc>
          <w:tcPr>
            <w:tcW w:w="1911" w:type="dxa"/>
            <w:shd w:val="clear" w:color="auto" w:fill="FFFFFF"/>
            <w:noWrap/>
            <w:vAlign w:val="bottom"/>
            <w:hideMark/>
          </w:tcPr>
          <w:p w:rsidR="00CF2675" w:rsidRPr="00ED22ED" w:rsidRDefault="00CF2675" w:rsidP="000A0EE3">
            <w:pPr>
              <w:widowControl w:val="0"/>
              <w:autoSpaceDE w:val="0"/>
              <w:autoSpaceDN w:val="0"/>
              <w:adjustRightInd w:val="0"/>
              <w:spacing w:before="120" w:line="240" w:lineRule="auto"/>
              <w:jc w:val="right"/>
              <w:rPr>
                <w:rFonts w:ascii="Verdana" w:hAnsi="Verdana" w:cs="Tahoma"/>
                <w:sz w:val="16"/>
                <w:szCs w:val="16"/>
              </w:rPr>
            </w:pPr>
            <w:r w:rsidRPr="00ED22ED">
              <w:rPr>
                <w:rFonts w:ascii="Verdana" w:hAnsi="Verdana" w:cs="Tahoma"/>
                <w:sz w:val="16"/>
                <w:szCs w:val="16"/>
              </w:rPr>
              <w:t xml:space="preserve">       25,00 €/Dia </w:t>
            </w:r>
          </w:p>
        </w:tc>
      </w:tr>
      <w:tr w:rsidR="00CF2675" w:rsidRPr="00ED22ED" w:rsidTr="00AF523A">
        <w:trPr>
          <w:trHeight w:val="255"/>
          <w:jc w:val="center"/>
        </w:trPr>
        <w:tc>
          <w:tcPr>
            <w:tcW w:w="6946" w:type="dxa"/>
            <w:shd w:val="clear" w:color="auto" w:fill="FFFFFF"/>
            <w:noWrap/>
            <w:vAlign w:val="bottom"/>
            <w:hideMark/>
          </w:tcPr>
          <w:p w:rsidR="00CF2675" w:rsidRPr="00ED22ED" w:rsidRDefault="00CF2675" w:rsidP="000A0EE3">
            <w:pPr>
              <w:widowControl w:val="0"/>
              <w:autoSpaceDE w:val="0"/>
              <w:autoSpaceDN w:val="0"/>
              <w:adjustRightInd w:val="0"/>
              <w:spacing w:before="120" w:line="240" w:lineRule="auto"/>
              <w:rPr>
                <w:rFonts w:ascii="Verdana" w:hAnsi="Verdana" w:cs="Tahoma"/>
                <w:sz w:val="16"/>
                <w:szCs w:val="16"/>
              </w:rPr>
            </w:pPr>
            <w:r w:rsidRPr="00ED22ED">
              <w:rPr>
                <w:rFonts w:ascii="Verdana" w:hAnsi="Verdana" w:cs="Tahoma"/>
                <w:sz w:val="16"/>
                <w:szCs w:val="16"/>
              </w:rPr>
              <w:t>Falecimento Simultâneo de Pessoa Segura e Conjugue</w:t>
            </w:r>
          </w:p>
        </w:tc>
        <w:tc>
          <w:tcPr>
            <w:tcW w:w="1911" w:type="dxa"/>
            <w:shd w:val="clear" w:color="auto" w:fill="FFFFFF"/>
            <w:noWrap/>
            <w:vAlign w:val="bottom"/>
            <w:hideMark/>
          </w:tcPr>
          <w:p w:rsidR="00CF2675" w:rsidRPr="00ED22ED" w:rsidRDefault="00CF2675" w:rsidP="000A0EE3">
            <w:pPr>
              <w:widowControl w:val="0"/>
              <w:autoSpaceDE w:val="0"/>
              <w:autoSpaceDN w:val="0"/>
              <w:adjustRightInd w:val="0"/>
              <w:spacing w:before="120" w:line="240" w:lineRule="auto"/>
              <w:jc w:val="right"/>
              <w:rPr>
                <w:rFonts w:ascii="Verdana" w:hAnsi="Verdana" w:cs="Tahoma"/>
                <w:sz w:val="16"/>
                <w:szCs w:val="16"/>
              </w:rPr>
            </w:pPr>
            <w:r w:rsidRPr="00ED22ED">
              <w:rPr>
                <w:rFonts w:ascii="Verdana" w:hAnsi="Verdana" w:cs="Tahoma"/>
                <w:sz w:val="16"/>
                <w:szCs w:val="16"/>
              </w:rPr>
              <w:t>15.000</w:t>
            </w:r>
            <w:r w:rsidR="0095328E">
              <w:rPr>
                <w:rFonts w:ascii="Verdana" w:hAnsi="Verdana" w:cs="Tahoma"/>
                <w:sz w:val="16"/>
                <w:szCs w:val="16"/>
              </w:rPr>
              <w:t>,00</w:t>
            </w:r>
            <w:r w:rsidRPr="00ED22ED">
              <w:rPr>
                <w:rFonts w:ascii="Verdana" w:hAnsi="Verdana" w:cs="Tahoma"/>
                <w:sz w:val="16"/>
                <w:szCs w:val="16"/>
              </w:rPr>
              <w:t xml:space="preserve"> €</w:t>
            </w:r>
          </w:p>
        </w:tc>
      </w:tr>
      <w:tr w:rsidR="00CF2675" w:rsidRPr="00ED22ED" w:rsidTr="00AF523A">
        <w:trPr>
          <w:trHeight w:val="255"/>
          <w:jc w:val="center"/>
        </w:trPr>
        <w:tc>
          <w:tcPr>
            <w:tcW w:w="6946" w:type="dxa"/>
            <w:shd w:val="clear" w:color="auto" w:fill="FFFFFF"/>
            <w:noWrap/>
            <w:vAlign w:val="bottom"/>
            <w:hideMark/>
          </w:tcPr>
          <w:p w:rsidR="00CF2675" w:rsidRPr="00ED22ED" w:rsidRDefault="00CF2675" w:rsidP="000A0EE3">
            <w:pPr>
              <w:widowControl w:val="0"/>
              <w:autoSpaceDE w:val="0"/>
              <w:autoSpaceDN w:val="0"/>
              <w:adjustRightInd w:val="0"/>
              <w:spacing w:before="120" w:line="240" w:lineRule="auto"/>
              <w:rPr>
                <w:rFonts w:ascii="Verdana" w:hAnsi="Verdana" w:cs="Tahoma"/>
                <w:sz w:val="16"/>
                <w:szCs w:val="16"/>
              </w:rPr>
            </w:pPr>
            <w:r w:rsidRPr="00ED22ED">
              <w:rPr>
                <w:rFonts w:ascii="Verdana" w:hAnsi="Verdana" w:cs="Tahoma"/>
                <w:sz w:val="16"/>
                <w:szCs w:val="16"/>
              </w:rPr>
              <w:t>Busca e Salvamento</w:t>
            </w:r>
          </w:p>
        </w:tc>
        <w:tc>
          <w:tcPr>
            <w:tcW w:w="1911" w:type="dxa"/>
            <w:shd w:val="clear" w:color="auto" w:fill="FFFFFF"/>
            <w:noWrap/>
            <w:vAlign w:val="bottom"/>
            <w:hideMark/>
          </w:tcPr>
          <w:p w:rsidR="00CF2675" w:rsidRPr="00ED22ED" w:rsidRDefault="000474A8" w:rsidP="000A0EE3">
            <w:pPr>
              <w:widowControl w:val="0"/>
              <w:autoSpaceDE w:val="0"/>
              <w:autoSpaceDN w:val="0"/>
              <w:adjustRightInd w:val="0"/>
              <w:spacing w:before="120" w:line="240" w:lineRule="auto"/>
              <w:jc w:val="right"/>
              <w:rPr>
                <w:rFonts w:ascii="Verdana" w:hAnsi="Verdana" w:cs="Tahoma"/>
                <w:sz w:val="16"/>
                <w:szCs w:val="16"/>
              </w:rPr>
            </w:pPr>
            <w:r w:rsidRPr="00ED22ED">
              <w:rPr>
                <w:rFonts w:ascii="Verdana" w:hAnsi="Verdana" w:cs="Tahoma"/>
                <w:sz w:val="16"/>
                <w:szCs w:val="16"/>
              </w:rPr>
              <w:t>5.0</w:t>
            </w:r>
            <w:r w:rsidR="00CF2675" w:rsidRPr="00ED22ED">
              <w:rPr>
                <w:rFonts w:ascii="Verdana" w:hAnsi="Verdana" w:cs="Tahoma"/>
                <w:sz w:val="16"/>
                <w:szCs w:val="16"/>
              </w:rPr>
              <w:t>00</w:t>
            </w:r>
            <w:r w:rsidR="0095328E">
              <w:rPr>
                <w:rFonts w:ascii="Verdana" w:hAnsi="Verdana" w:cs="Tahoma"/>
                <w:sz w:val="16"/>
                <w:szCs w:val="16"/>
              </w:rPr>
              <w:t>,00</w:t>
            </w:r>
            <w:r w:rsidR="00CF2675" w:rsidRPr="00ED22ED">
              <w:rPr>
                <w:rFonts w:ascii="Verdana" w:hAnsi="Verdana" w:cs="Tahoma"/>
                <w:sz w:val="16"/>
                <w:szCs w:val="16"/>
              </w:rPr>
              <w:t xml:space="preserve"> €</w:t>
            </w:r>
          </w:p>
        </w:tc>
      </w:tr>
      <w:tr w:rsidR="008A3C81" w:rsidRPr="00ED22ED" w:rsidTr="00AF523A">
        <w:trPr>
          <w:trHeight w:val="255"/>
          <w:jc w:val="center"/>
        </w:trPr>
        <w:tc>
          <w:tcPr>
            <w:tcW w:w="6946" w:type="dxa"/>
            <w:shd w:val="clear" w:color="auto" w:fill="FFFFFF"/>
            <w:noWrap/>
          </w:tcPr>
          <w:p w:rsidR="008A3C81" w:rsidRPr="00ED22ED" w:rsidRDefault="008A3C81" w:rsidP="000A0EE3">
            <w:pPr>
              <w:widowControl w:val="0"/>
              <w:autoSpaceDE w:val="0"/>
              <w:autoSpaceDN w:val="0"/>
              <w:adjustRightInd w:val="0"/>
              <w:spacing w:before="120" w:line="240" w:lineRule="auto"/>
              <w:rPr>
                <w:rFonts w:ascii="Verdana" w:hAnsi="Verdana" w:cs="Tahoma"/>
                <w:sz w:val="16"/>
                <w:szCs w:val="16"/>
              </w:rPr>
            </w:pPr>
            <w:r w:rsidRPr="00ED22ED">
              <w:rPr>
                <w:rFonts w:ascii="Verdana" w:hAnsi="Verdana" w:cs="Tahoma"/>
                <w:sz w:val="16"/>
                <w:szCs w:val="16"/>
              </w:rPr>
              <w:t>Readaptação de Habitação e Modificação de Veiculo</w:t>
            </w:r>
          </w:p>
        </w:tc>
        <w:tc>
          <w:tcPr>
            <w:tcW w:w="1911" w:type="dxa"/>
            <w:shd w:val="clear" w:color="auto" w:fill="FFFFFF"/>
            <w:noWrap/>
          </w:tcPr>
          <w:p w:rsidR="008A3C81" w:rsidRPr="00ED22ED" w:rsidRDefault="008A3C81" w:rsidP="000A0EE3">
            <w:pPr>
              <w:widowControl w:val="0"/>
              <w:autoSpaceDE w:val="0"/>
              <w:autoSpaceDN w:val="0"/>
              <w:adjustRightInd w:val="0"/>
              <w:spacing w:before="120" w:line="240" w:lineRule="auto"/>
              <w:jc w:val="right"/>
              <w:rPr>
                <w:rFonts w:ascii="Verdana" w:hAnsi="Verdana" w:cs="Tahoma"/>
                <w:sz w:val="16"/>
                <w:szCs w:val="16"/>
              </w:rPr>
            </w:pPr>
            <w:r w:rsidRPr="00ED22ED">
              <w:rPr>
                <w:rFonts w:ascii="Verdana" w:hAnsi="Verdana" w:cs="Tahoma"/>
                <w:sz w:val="16"/>
                <w:szCs w:val="16"/>
              </w:rPr>
              <w:t>2.500,00 €</w:t>
            </w:r>
          </w:p>
        </w:tc>
      </w:tr>
      <w:tr w:rsidR="008A3C81" w:rsidRPr="00ED22ED" w:rsidTr="00AF523A">
        <w:trPr>
          <w:trHeight w:val="255"/>
          <w:jc w:val="center"/>
        </w:trPr>
        <w:tc>
          <w:tcPr>
            <w:tcW w:w="6946" w:type="dxa"/>
            <w:shd w:val="clear" w:color="auto" w:fill="FFFFFF"/>
            <w:noWrap/>
          </w:tcPr>
          <w:p w:rsidR="008A3C81" w:rsidRPr="00ED22ED" w:rsidRDefault="008A3C81" w:rsidP="000A0EE3">
            <w:pPr>
              <w:widowControl w:val="0"/>
              <w:autoSpaceDE w:val="0"/>
              <w:autoSpaceDN w:val="0"/>
              <w:adjustRightInd w:val="0"/>
              <w:spacing w:before="120" w:line="240" w:lineRule="auto"/>
              <w:rPr>
                <w:rFonts w:ascii="Verdana" w:hAnsi="Verdana" w:cs="Tahoma"/>
                <w:sz w:val="16"/>
                <w:szCs w:val="16"/>
              </w:rPr>
            </w:pPr>
            <w:r w:rsidRPr="00ED22ED">
              <w:rPr>
                <w:rFonts w:ascii="Verdana" w:hAnsi="Verdana" w:cs="Tahoma"/>
                <w:sz w:val="16"/>
                <w:szCs w:val="16"/>
              </w:rPr>
              <w:t>Paraplegia</w:t>
            </w:r>
          </w:p>
        </w:tc>
        <w:tc>
          <w:tcPr>
            <w:tcW w:w="1911" w:type="dxa"/>
            <w:shd w:val="clear" w:color="auto" w:fill="FFFFFF"/>
            <w:noWrap/>
          </w:tcPr>
          <w:p w:rsidR="008A3C81" w:rsidRPr="00ED22ED" w:rsidRDefault="008A3C81" w:rsidP="000A0EE3">
            <w:pPr>
              <w:widowControl w:val="0"/>
              <w:autoSpaceDE w:val="0"/>
              <w:autoSpaceDN w:val="0"/>
              <w:adjustRightInd w:val="0"/>
              <w:spacing w:before="120" w:line="240" w:lineRule="auto"/>
              <w:jc w:val="right"/>
              <w:rPr>
                <w:rFonts w:ascii="Verdana" w:hAnsi="Verdana" w:cs="Tahoma"/>
                <w:sz w:val="16"/>
                <w:szCs w:val="16"/>
              </w:rPr>
            </w:pPr>
            <w:r w:rsidRPr="00ED22ED">
              <w:rPr>
                <w:rFonts w:ascii="Verdana" w:hAnsi="Verdana" w:cs="Tahoma"/>
                <w:sz w:val="16"/>
                <w:szCs w:val="16"/>
              </w:rPr>
              <w:t>12.500,00 €</w:t>
            </w:r>
          </w:p>
        </w:tc>
      </w:tr>
      <w:tr w:rsidR="008A3C81" w:rsidRPr="00ED22ED" w:rsidTr="00AF523A">
        <w:trPr>
          <w:trHeight w:val="255"/>
          <w:jc w:val="center"/>
        </w:trPr>
        <w:tc>
          <w:tcPr>
            <w:tcW w:w="6946" w:type="dxa"/>
            <w:shd w:val="clear" w:color="auto" w:fill="FFFFFF"/>
            <w:noWrap/>
          </w:tcPr>
          <w:p w:rsidR="008A3C81" w:rsidRPr="00ED22ED" w:rsidRDefault="008A3C81" w:rsidP="000A0EE3">
            <w:pPr>
              <w:widowControl w:val="0"/>
              <w:autoSpaceDE w:val="0"/>
              <w:autoSpaceDN w:val="0"/>
              <w:adjustRightInd w:val="0"/>
              <w:spacing w:before="120" w:line="240" w:lineRule="auto"/>
              <w:rPr>
                <w:rFonts w:ascii="Verdana" w:hAnsi="Verdana" w:cs="Tahoma"/>
                <w:sz w:val="16"/>
                <w:szCs w:val="16"/>
              </w:rPr>
            </w:pPr>
            <w:r w:rsidRPr="00ED22ED">
              <w:rPr>
                <w:rFonts w:ascii="Verdana" w:hAnsi="Verdana" w:cs="Tahoma"/>
                <w:sz w:val="16"/>
                <w:szCs w:val="16"/>
              </w:rPr>
              <w:t>Tetraplegia</w:t>
            </w:r>
          </w:p>
        </w:tc>
        <w:tc>
          <w:tcPr>
            <w:tcW w:w="1911" w:type="dxa"/>
            <w:shd w:val="clear" w:color="auto" w:fill="FFFFFF"/>
            <w:noWrap/>
          </w:tcPr>
          <w:p w:rsidR="008A3C81" w:rsidRPr="00ED22ED" w:rsidRDefault="008A3C81" w:rsidP="000A0EE3">
            <w:pPr>
              <w:widowControl w:val="0"/>
              <w:autoSpaceDE w:val="0"/>
              <w:autoSpaceDN w:val="0"/>
              <w:adjustRightInd w:val="0"/>
              <w:spacing w:before="120" w:line="240" w:lineRule="auto"/>
              <w:jc w:val="right"/>
              <w:rPr>
                <w:rFonts w:ascii="Verdana" w:hAnsi="Verdana" w:cs="Tahoma"/>
                <w:sz w:val="16"/>
                <w:szCs w:val="16"/>
              </w:rPr>
            </w:pPr>
            <w:r w:rsidRPr="00ED22ED">
              <w:rPr>
                <w:rFonts w:ascii="Verdana" w:hAnsi="Verdana" w:cs="Tahoma"/>
                <w:sz w:val="16"/>
                <w:szCs w:val="16"/>
              </w:rPr>
              <w:t>25.000,00 €</w:t>
            </w:r>
          </w:p>
        </w:tc>
      </w:tr>
      <w:tr w:rsidR="008A3C81" w:rsidRPr="00ED22ED" w:rsidTr="00AF523A">
        <w:trPr>
          <w:trHeight w:val="255"/>
          <w:jc w:val="center"/>
        </w:trPr>
        <w:tc>
          <w:tcPr>
            <w:tcW w:w="6946" w:type="dxa"/>
            <w:shd w:val="clear" w:color="auto" w:fill="FFFFFF"/>
            <w:noWrap/>
          </w:tcPr>
          <w:p w:rsidR="008A3C81" w:rsidRPr="00ED22ED" w:rsidRDefault="008A3C81" w:rsidP="000A0EE3">
            <w:pPr>
              <w:widowControl w:val="0"/>
              <w:autoSpaceDE w:val="0"/>
              <w:autoSpaceDN w:val="0"/>
              <w:adjustRightInd w:val="0"/>
              <w:spacing w:before="120" w:line="240" w:lineRule="auto"/>
              <w:rPr>
                <w:rFonts w:ascii="Verdana" w:hAnsi="Verdana" w:cs="Tahoma"/>
                <w:sz w:val="16"/>
                <w:szCs w:val="16"/>
              </w:rPr>
            </w:pPr>
            <w:r w:rsidRPr="00ED22ED">
              <w:rPr>
                <w:rFonts w:ascii="Verdana" w:hAnsi="Verdana" w:cs="Tahoma"/>
                <w:sz w:val="16"/>
                <w:szCs w:val="16"/>
              </w:rPr>
              <w:t>Bens Pessoais</w:t>
            </w:r>
          </w:p>
        </w:tc>
        <w:tc>
          <w:tcPr>
            <w:tcW w:w="1911" w:type="dxa"/>
            <w:shd w:val="clear" w:color="auto" w:fill="FFFFFF"/>
            <w:noWrap/>
          </w:tcPr>
          <w:p w:rsidR="008A3C81" w:rsidRPr="00ED22ED" w:rsidRDefault="008A3C81" w:rsidP="000A0EE3">
            <w:pPr>
              <w:widowControl w:val="0"/>
              <w:autoSpaceDE w:val="0"/>
              <w:autoSpaceDN w:val="0"/>
              <w:adjustRightInd w:val="0"/>
              <w:spacing w:before="120" w:line="240" w:lineRule="auto"/>
              <w:jc w:val="right"/>
              <w:rPr>
                <w:rFonts w:ascii="Verdana" w:hAnsi="Verdana" w:cs="Tahoma"/>
                <w:sz w:val="16"/>
                <w:szCs w:val="16"/>
              </w:rPr>
            </w:pPr>
            <w:r w:rsidRPr="00ED22ED">
              <w:rPr>
                <w:rFonts w:ascii="Verdana" w:hAnsi="Verdana" w:cs="Tahoma"/>
                <w:sz w:val="16"/>
                <w:szCs w:val="16"/>
              </w:rPr>
              <w:t>2.500,00 €</w:t>
            </w:r>
          </w:p>
        </w:tc>
      </w:tr>
      <w:tr w:rsidR="008A3C81" w:rsidRPr="00ED22ED" w:rsidTr="00AF523A">
        <w:trPr>
          <w:trHeight w:val="255"/>
          <w:jc w:val="center"/>
        </w:trPr>
        <w:tc>
          <w:tcPr>
            <w:tcW w:w="6946" w:type="dxa"/>
            <w:shd w:val="clear" w:color="auto" w:fill="FFFFFF"/>
            <w:noWrap/>
          </w:tcPr>
          <w:p w:rsidR="008A3C81" w:rsidRPr="00ED22ED" w:rsidRDefault="008A3C81" w:rsidP="000A0EE3">
            <w:pPr>
              <w:widowControl w:val="0"/>
              <w:autoSpaceDE w:val="0"/>
              <w:autoSpaceDN w:val="0"/>
              <w:adjustRightInd w:val="0"/>
              <w:spacing w:before="120" w:line="240" w:lineRule="auto"/>
              <w:rPr>
                <w:rFonts w:ascii="Verdana" w:hAnsi="Verdana" w:cs="Tahoma"/>
                <w:sz w:val="16"/>
                <w:szCs w:val="16"/>
              </w:rPr>
            </w:pPr>
            <w:r w:rsidRPr="00ED22ED">
              <w:rPr>
                <w:rFonts w:ascii="Verdana" w:hAnsi="Verdana" w:cs="Tahoma"/>
                <w:sz w:val="16"/>
                <w:szCs w:val="16"/>
              </w:rPr>
              <w:t>Indemnização a Favor de Terceiro</w:t>
            </w:r>
          </w:p>
        </w:tc>
        <w:tc>
          <w:tcPr>
            <w:tcW w:w="1911" w:type="dxa"/>
            <w:shd w:val="clear" w:color="auto" w:fill="FFFFFF"/>
            <w:noWrap/>
          </w:tcPr>
          <w:p w:rsidR="008A3C81" w:rsidRPr="00ED22ED" w:rsidRDefault="008A3C81" w:rsidP="000A0EE3">
            <w:pPr>
              <w:widowControl w:val="0"/>
              <w:autoSpaceDE w:val="0"/>
              <w:autoSpaceDN w:val="0"/>
              <w:adjustRightInd w:val="0"/>
              <w:spacing w:before="120" w:line="240" w:lineRule="auto"/>
              <w:jc w:val="right"/>
              <w:rPr>
                <w:rFonts w:ascii="Verdana" w:hAnsi="Verdana" w:cs="Tahoma"/>
                <w:sz w:val="16"/>
                <w:szCs w:val="16"/>
              </w:rPr>
            </w:pPr>
            <w:r w:rsidRPr="00ED22ED">
              <w:rPr>
                <w:rFonts w:ascii="Verdana" w:hAnsi="Verdana" w:cs="Tahoma"/>
                <w:sz w:val="16"/>
                <w:szCs w:val="16"/>
              </w:rPr>
              <w:t>12.500,00 €</w:t>
            </w:r>
          </w:p>
        </w:tc>
      </w:tr>
    </w:tbl>
    <w:p w:rsidR="00264C76" w:rsidRPr="00ED22ED" w:rsidRDefault="00264C76" w:rsidP="000A0EE3">
      <w:pPr>
        <w:widowControl w:val="0"/>
        <w:autoSpaceDE w:val="0"/>
        <w:autoSpaceDN w:val="0"/>
        <w:adjustRightInd w:val="0"/>
        <w:spacing w:before="120" w:line="240" w:lineRule="auto"/>
        <w:rPr>
          <w:rFonts w:ascii="Verdana" w:hAnsi="Verdana" w:cs="Tahoma"/>
          <w:sz w:val="16"/>
          <w:szCs w:val="16"/>
          <w:lang w:eastAsia="en-US"/>
        </w:rPr>
      </w:pPr>
    </w:p>
    <w:p w:rsidR="00CF2675" w:rsidRPr="00ED22ED" w:rsidRDefault="006F6DF2" w:rsidP="000A0EE3">
      <w:pPr>
        <w:widowControl w:val="0"/>
        <w:autoSpaceDE w:val="0"/>
        <w:autoSpaceDN w:val="0"/>
        <w:adjustRightInd w:val="0"/>
        <w:spacing w:before="120" w:line="240" w:lineRule="auto"/>
        <w:rPr>
          <w:rFonts w:ascii="Verdana" w:hAnsi="Verdana" w:cs="Tahoma"/>
          <w:b/>
          <w:i/>
          <w:sz w:val="16"/>
          <w:szCs w:val="16"/>
        </w:rPr>
      </w:pPr>
      <w:r>
        <w:rPr>
          <w:rFonts w:ascii="Verdana" w:hAnsi="Verdana" w:cs="Tahoma"/>
          <w:b/>
          <w:i/>
          <w:sz w:val="16"/>
          <w:szCs w:val="16"/>
        </w:rPr>
        <w:t>3</w:t>
      </w:r>
      <w:r w:rsidR="00264C76" w:rsidRPr="00ED22ED">
        <w:rPr>
          <w:rFonts w:ascii="Verdana" w:hAnsi="Verdana" w:cs="Tahoma"/>
          <w:b/>
          <w:i/>
          <w:sz w:val="16"/>
          <w:szCs w:val="16"/>
        </w:rPr>
        <w:t>.5 -</w:t>
      </w:r>
      <w:r w:rsidR="00CF2675" w:rsidRPr="00ED22ED">
        <w:rPr>
          <w:rFonts w:ascii="Verdana" w:hAnsi="Verdana" w:cs="Tahoma"/>
          <w:b/>
          <w:i/>
          <w:sz w:val="16"/>
          <w:szCs w:val="16"/>
        </w:rPr>
        <w:t xml:space="preserve"> CONDIÇÕES ESPECIAIS</w:t>
      </w:r>
    </w:p>
    <w:p w:rsidR="00CF2675" w:rsidRPr="00ED22ED" w:rsidRDefault="00CF2675" w:rsidP="000A0EE3">
      <w:pPr>
        <w:widowControl w:val="0"/>
        <w:autoSpaceDE w:val="0"/>
        <w:autoSpaceDN w:val="0"/>
        <w:adjustRightInd w:val="0"/>
        <w:spacing w:before="120" w:line="240" w:lineRule="auto"/>
        <w:rPr>
          <w:rFonts w:ascii="Verdana" w:hAnsi="Verdana" w:cs="Tahoma"/>
          <w:sz w:val="16"/>
          <w:szCs w:val="16"/>
        </w:rPr>
      </w:pPr>
      <w:r w:rsidRPr="00ED22ED">
        <w:rPr>
          <w:rFonts w:ascii="Verdana" w:hAnsi="Verdana" w:cs="Tahoma"/>
          <w:sz w:val="16"/>
          <w:szCs w:val="16"/>
        </w:rPr>
        <w:t>Derrogando</w:t>
      </w:r>
      <w:r w:rsidRPr="00ED22ED">
        <w:rPr>
          <w:rFonts w:ascii="Verdana" w:hAnsi="Verdana" w:cs="Tahoma"/>
          <w:b/>
          <w:sz w:val="16"/>
          <w:szCs w:val="16"/>
        </w:rPr>
        <w:t xml:space="preserve"> </w:t>
      </w:r>
      <w:r w:rsidRPr="00ED22ED">
        <w:rPr>
          <w:rFonts w:ascii="Verdana" w:hAnsi="Verdana" w:cs="Tahoma"/>
          <w:sz w:val="16"/>
          <w:szCs w:val="16"/>
        </w:rPr>
        <w:t xml:space="preserve">o que em contrário se encontrar exarado nas Condições Gerais, este seguro deverá garantir as consequências de sinistros que se traduzam </w:t>
      </w:r>
      <w:proofErr w:type="gramStart"/>
      <w:r w:rsidRPr="00ED22ED">
        <w:rPr>
          <w:rFonts w:ascii="Verdana" w:hAnsi="Verdana" w:cs="Tahoma"/>
          <w:sz w:val="16"/>
          <w:szCs w:val="16"/>
        </w:rPr>
        <w:t>em</w:t>
      </w:r>
      <w:proofErr w:type="gramEnd"/>
      <w:r w:rsidRPr="00ED22ED">
        <w:rPr>
          <w:rFonts w:ascii="Verdana" w:hAnsi="Verdana" w:cs="Tahoma"/>
          <w:sz w:val="16"/>
          <w:szCs w:val="16"/>
        </w:rPr>
        <w:t>:</w:t>
      </w:r>
    </w:p>
    <w:p w:rsidR="008A3C81" w:rsidRPr="00ED22ED" w:rsidRDefault="00CF2675" w:rsidP="00F53809">
      <w:pPr>
        <w:pStyle w:val="PargrafodaLista"/>
        <w:widowControl w:val="0"/>
        <w:numPr>
          <w:ilvl w:val="0"/>
          <w:numId w:val="11"/>
        </w:numPr>
        <w:tabs>
          <w:tab w:val="left" w:pos="720"/>
        </w:tabs>
        <w:autoSpaceDE w:val="0"/>
        <w:autoSpaceDN w:val="0"/>
        <w:adjustRightInd w:val="0"/>
        <w:spacing w:before="120" w:line="240" w:lineRule="auto"/>
        <w:rPr>
          <w:rFonts w:ascii="Verdana" w:hAnsi="Verdana" w:cs="Tahoma"/>
          <w:sz w:val="16"/>
          <w:szCs w:val="16"/>
        </w:rPr>
      </w:pPr>
      <w:r w:rsidRPr="00ED22ED">
        <w:rPr>
          <w:rFonts w:ascii="Verdana" w:hAnsi="Verdana" w:cs="Tahoma"/>
          <w:sz w:val="16"/>
          <w:szCs w:val="16"/>
        </w:rPr>
        <w:t>Roturas e/ou distensões musculares, de ligamentos, articulações e/ou tendões;</w:t>
      </w:r>
    </w:p>
    <w:p w:rsidR="008A3C81" w:rsidRPr="00ED22ED" w:rsidRDefault="00CF2675" w:rsidP="00F53809">
      <w:pPr>
        <w:pStyle w:val="PargrafodaLista"/>
        <w:widowControl w:val="0"/>
        <w:numPr>
          <w:ilvl w:val="0"/>
          <w:numId w:val="11"/>
        </w:numPr>
        <w:tabs>
          <w:tab w:val="left" w:pos="720"/>
        </w:tabs>
        <w:autoSpaceDE w:val="0"/>
        <w:autoSpaceDN w:val="0"/>
        <w:adjustRightInd w:val="0"/>
        <w:spacing w:before="120" w:line="240" w:lineRule="auto"/>
        <w:rPr>
          <w:rFonts w:ascii="Verdana" w:hAnsi="Verdana" w:cs="Tahoma"/>
          <w:sz w:val="16"/>
          <w:szCs w:val="16"/>
        </w:rPr>
      </w:pPr>
      <w:r w:rsidRPr="00ED22ED">
        <w:rPr>
          <w:rFonts w:ascii="Verdana" w:hAnsi="Verdana" w:cs="Tahoma"/>
          <w:sz w:val="16"/>
          <w:szCs w:val="16"/>
        </w:rPr>
        <w:t>Implantação, reparação ou substituição de próteses e/ou ortóteses;</w:t>
      </w:r>
    </w:p>
    <w:p w:rsidR="008A3C81" w:rsidRPr="00ED22ED" w:rsidRDefault="00CF2675" w:rsidP="00F53809">
      <w:pPr>
        <w:pStyle w:val="PargrafodaLista"/>
        <w:widowControl w:val="0"/>
        <w:numPr>
          <w:ilvl w:val="0"/>
          <w:numId w:val="11"/>
        </w:numPr>
        <w:tabs>
          <w:tab w:val="left" w:pos="720"/>
        </w:tabs>
        <w:autoSpaceDE w:val="0"/>
        <w:autoSpaceDN w:val="0"/>
        <w:adjustRightInd w:val="0"/>
        <w:spacing w:before="120" w:line="240" w:lineRule="auto"/>
        <w:rPr>
          <w:rFonts w:ascii="Verdana" w:hAnsi="Verdana" w:cs="Tahoma"/>
          <w:sz w:val="16"/>
          <w:szCs w:val="16"/>
        </w:rPr>
      </w:pPr>
      <w:r w:rsidRPr="00ED22ED">
        <w:rPr>
          <w:rFonts w:ascii="Verdana" w:hAnsi="Verdana" w:cs="Tahoma"/>
          <w:sz w:val="16"/>
          <w:szCs w:val="16"/>
        </w:rPr>
        <w:t>Despesas de transporte que se adequem à natureza da lesão;</w:t>
      </w:r>
    </w:p>
    <w:p w:rsidR="008A3C81" w:rsidRPr="00ED22ED" w:rsidRDefault="00CF2675" w:rsidP="00F53809">
      <w:pPr>
        <w:pStyle w:val="PargrafodaLista"/>
        <w:widowControl w:val="0"/>
        <w:numPr>
          <w:ilvl w:val="0"/>
          <w:numId w:val="11"/>
        </w:numPr>
        <w:tabs>
          <w:tab w:val="left" w:pos="720"/>
        </w:tabs>
        <w:autoSpaceDE w:val="0"/>
        <w:autoSpaceDN w:val="0"/>
        <w:adjustRightInd w:val="0"/>
        <w:spacing w:before="120" w:line="240" w:lineRule="auto"/>
        <w:rPr>
          <w:rFonts w:ascii="Verdana" w:hAnsi="Verdana" w:cs="Tahoma"/>
          <w:sz w:val="16"/>
          <w:szCs w:val="16"/>
        </w:rPr>
      </w:pPr>
      <w:r w:rsidRPr="00ED22ED">
        <w:rPr>
          <w:rFonts w:ascii="Verdana" w:hAnsi="Verdana" w:cs="Tahoma"/>
          <w:sz w:val="16"/>
          <w:szCs w:val="16"/>
        </w:rPr>
        <w:t>Os acidentes verificados em pessoas com mais de 70 anos.</w:t>
      </w:r>
    </w:p>
    <w:p w:rsidR="00CF2675" w:rsidRPr="00ED22ED" w:rsidRDefault="00CF2675" w:rsidP="00F53809">
      <w:pPr>
        <w:pStyle w:val="PargrafodaLista"/>
        <w:widowControl w:val="0"/>
        <w:numPr>
          <w:ilvl w:val="0"/>
          <w:numId w:val="11"/>
        </w:numPr>
        <w:tabs>
          <w:tab w:val="left" w:pos="720"/>
        </w:tabs>
        <w:autoSpaceDE w:val="0"/>
        <w:autoSpaceDN w:val="0"/>
        <w:adjustRightInd w:val="0"/>
        <w:spacing w:before="120" w:line="240" w:lineRule="auto"/>
        <w:rPr>
          <w:rFonts w:ascii="Verdana" w:hAnsi="Verdana" w:cs="Tahoma"/>
          <w:sz w:val="16"/>
          <w:szCs w:val="16"/>
        </w:rPr>
      </w:pPr>
      <w:r w:rsidRPr="00ED22ED">
        <w:rPr>
          <w:rFonts w:ascii="Verdana" w:hAnsi="Verdana" w:cs="Tahoma"/>
          <w:sz w:val="16"/>
          <w:szCs w:val="16"/>
        </w:rPr>
        <w:t>Estomatologia</w:t>
      </w:r>
    </w:p>
    <w:p w:rsidR="00CF2675" w:rsidRPr="00ED22ED" w:rsidRDefault="00CF2675" w:rsidP="000A0EE3">
      <w:pPr>
        <w:widowControl w:val="0"/>
        <w:tabs>
          <w:tab w:val="left" w:pos="284"/>
        </w:tabs>
        <w:autoSpaceDE w:val="0"/>
        <w:autoSpaceDN w:val="0"/>
        <w:adjustRightInd w:val="0"/>
        <w:spacing w:before="120" w:line="240" w:lineRule="auto"/>
        <w:rPr>
          <w:rFonts w:ascii="Verdana" w:hAnsi="Verdana" w:cs="Tahoma"/>
          <w:sz w:val="16"/>
          <w:szCs w:val="16"/>
          <w:highlight w:val="yellow"/>
        </w:rPr>
      </w:pPr>
    </w:p>
    <w:p w:rsidR="00264C76" w:rsidRPr="00ED22ED" w:rsidRDefault="006F6DF2" w:rsidP="000A0EE3">
      <w:pPr>
        <w:widowControl w:val="0"/>
        <w:tabs>
          <w:tab w:val="left" w:pos="284"/>
        </w:tabs>
        <w:autoSpaceDE w:val="0"/>
        <w:autoSpaceDN w:val="0"/>
        <w:adjustRightInd w:val="0"/>
        <w:spacing w:before="120" w:line="240" w:lineRule="auto"/>
        <w:rPr>
          <w:rFonts w:ascii="Verdana" w:hAnsi="Verdana" w:cs="Tahoma"/>
          <w:b/>
          <w:i/>
          <w:sz w:val="16"/>
          <w:szCs w:val="16"/>
        </w:rPr>
      </w:pPr>
      <w:r>
        <w:rPr>
          <w:rFonts w:ascii="Verdana" w:hAnsi="Verdana" w:cs="Tahoma"/>
          <w:b/>
          <w:i/>
          <w:sz w:val="16"/>
          <w:szCs w:val="16"/>
        </w:rPr>
        <w:t>3</w:t>
      </w:r>
      <w:r w:rsidR="00264C76" w:rsidRPr="00ED22ED">
        <w:rPr>
          <w:rFonts w:ascii="Verdana" w:hAnsi="Verdana" w:cs="Tahoma"/>
          <w:b/>
          <w:i/>
          <w:sz w:val="16"/>
          <w:szCs w:val="16"/>
        </w:rPr>
        <w:t>.6 –</w:t>
      </w:r>
      <w:r w:rsidR="00981359" w:rsidRPr="00ED22ED">
        <w:rPr>
          <w:rFonts w:ascii="Verdana" w:hAnsi="Verdana" w:cs="Tahoma"/>
          <w:b/>
          <w:i/>
          <w:sz w:val="16"/>
          <w:szCs w:val="16"/>
        </w:rPr>
        <w:t xml:space="preserve"> FRANQUIA</w:t>
      </w:r>
    </w:p>
    <w:p w:rsidR="008A3C81" w:rsidRPr="00ED22ED" w:rsidRDefault="004742AB" w:rsidP="000A0EE3">
      <w:pPr>
        <w:spacing w:before="120" w:line="240" w:lineRule="auto"/>
        <w:ind w:left="100" w:right="46"/>
        <w:rPr>
          <w:rFonts w:ascii="Verdana" w:eastAsia="Calibri" w:hAnsi="Verdana" w:cs="Tahoma"/>
          <w:sz w:val="16"/>
          <w:szCs w:val="16"/>
        </w:rPr>
      </w:pPr>
      <w:r w:rsidRPr="00ED22ED">
        <w:rPr>
          <w:rFonts w:ascii="Verdana" w:eastAsia="Calibri" w:hAnsi="Verdana" w:cs="Tahoma"/>
          <w:sz w:val="16"/>
          <w:szCs w:val="16"/>
        </w:rPr>
        <w:t>S</w:t>
      </w:r>
      <w:r w:rsidR="008A3C81" w:rsidRPr="00ED22ED">
        <w:rPr>
          <w:rFonts w:ascii="Verdana" w:eastAsia="Calibri" w:hAnsi="Verdana" w:cs="Tahoma"/>
          <w:sz w:val="16"/>
          <w:szCs w:val="16"/>
        </w:rPr>
        <w:t>em qualquer fra</w:t>
      </w:r>
      <w:r w:rsidR="008A3C81" w:rsidRPr="00ED22ED">
        <w:rPr>
          <w:rFonts w:ascii="Verdana" w:eastAsia="Calibri" w:hAnsi="Verdana" w:cs="Tahoma"/>
          <w:spacing w:val="-1"/>
          <w:sz w:val="16"/>
          <w:szCs w:val="16"/>
        </w:rPr>
        <w:t>nqu</w:t>
      </w:r>
      <w:r w:rsidR="008A3C81" w:rsidRPr="00ED22ED">
        <w:rPr>
          <w:rFonts w:ascii="Verdana" w:eastAsia="Calibri" w:hAnsi="Verdana" w:cs="Tahoma"/>
          <w:spacing w:val="2"/>
          <w:sz w:val="16"/>
          <w:szCs w:val="16"/>
        </w:rPr>
        <w:t>i</w:t>
      </w:r>
      <w:r w:rsidR="008A3C81" w:rsidRPr="00ED22ED">
        <w:rPr>
          <w:rFonts w:ascii="Verdana" w:eastAsia="Calibri" w:hAnsi="Verdana" w:cs="Tahoma"/>
          <w:sz w:val="16"/>
          <w:szCs w:val="16"/>
        </w:rPr>
        <w:t>a.</w:t>
      </w:r>
    </w:p>
    <w:p w:rsidR="00CF2675" w:rsidRPr="00ED22ED" w:rsidRDefault="00CF2675" w:rsidP="000A0EE3">
      <w:pPr>
        <w:widowControl w:val="0"/>
        <w:autoSpaceDE w:val="0"/>
        <w:autoSpaceDN w:val="0"/>
        <w:adjustRightInd w:val="0"/>
        <w:spacing w:before="120" w:line="240" w:lineRule="auto"/>
        <w:rPr>
          <w:rFonts w:ascii="Verdana" w:hAnsi="Verdana" w:cs="Tahoma"/>
          <w:sz w:val="16"/>
          <w:szCs w:val="16"/>
        </w:rPr>
      </w:pPr>
    </w:p>
    <w:p w:rsidR="00CF2675" w:rsidRPr="00ED22ED" w:rsidRDefault="006F6DF2" w:rsidP="000A0EE3">
      <w:pPr>
        <w:widowControl w:val="0"/>
        <w:autoSpaceDE w:val="0"/>
        <w:autoSpaceDN w:val="0"/>
        <w:adjustRightInd w:val="0"/>
        <w:spacing w:before="120" w:line="240" w:lineRule="auto"/>
        <w:rPr>
          <w:rFonts w:ascii="Verdana" w:hAnsi="Verdana" w:cs="Tahoma"/>
          <w:noProof/>
          <w:sz w:val="16"/>
          <w:szCs w:val="16"/>
        </w:rPr>
      </w:pPr>
      <w:r>
        <w:rPr>
          <w:rFonts w:ascii="Verdana" w:hAnsi="Verdana" w:cs="Tahoma"/>
          <w:b/>
          <w:i/>
          <w:sz w:val="16"/>
          <w:szCs w:val="16"/>
        </w:rPr>
        <w:t>3</w:t>
      </w:r>
      <w:r w:rsidR="00981359" w:rsidRPr="00ED22ED">
        <w:rPr>
          <w:rFonts w:ascii="Verdana" w:hAnsi="Verdana" w:cs="Tahoma"/>
          <w:b/>
          <w:i/>
          <w:sz w:val="16"/>
          <w:szCs w:val="16"/>
        </w:rPr>
        <w:t>.7 - FRACCIONAMENTO</w:t>
      </w:r>
    </w:p>
    <w:p w:rsidR="007C49A7" w:rsidRPr="00ED22ED" w:rsidRDefault="004742AB" w:rsidP="000A0EE3">
      <w:pPr>
        <w:tabs>
          <w:tab w:val="left" w:pos="-2268"/>
        </w:tabs>
        <w:spacing w:before="120" w:line="240" w:lineRule="auto"/>
        <w:rPr>
          <w:rFonts w:ascii="Verdana" w:hAnsi="Verdana" w:cs="Tahoma"/>
          <w:sz w:val="16"/>
          <w:szCs w:val="16"/>
        </w:rPr>
      </w:pPr>
      <w:r w:rsidRPr="00ED22ED">
        <w:rPr>
          <w:rFonts w:ascii="Verdana" w:hAnsi="Verdana" w:cs="Tahoma"/>
          <w:sz w:val="16"/>
          <w:szCs w:val="16"/>
        </w:rPr>
        <w:t>T</w:t>
      </w:r>
      <w:r w:rsidR="00EE76DB" w:rsidRPr="00ED22ED">
        <w:rPr>
          <w:rFonts w:ascii="Verdana" w:hAnsi="Verdana" w:cs="Tahoma"/>
          <w:sz w:val="16"/>
          <w:szCs w:val="16"/>
        </w:rPr>
        <w:t>rimestral, sem cargas de fra</w:t>
      </w:r>
      <w:r w:rsidR="007C49A7" w:rsidRPr="00ED22ED">
        <w:rPr>
          <w:rFonts w:ascii="Verdana" w:hAnsi="Verdana" w:cs="Tahoma"/>
          <w:sz w:val="16"/>
          <w:szCs w:val="16"/>
        </w:rPr>
        <w:t xml:space="preserve">cionamento. </w:t>
      </w:r>
    </w:p>
    <w:p w:rsidR="00B42D14" w:rsidRPr="00ED22ED" w:rsidRDefault="00871AF5" w:rsidP="000A0EE3">
      <w:pPr>
        <w:spacing w:before="120" w:line="240" w:lineRule="auto"/>
        <w:jc w:val="left"/>
        <w:rPr>
          <w:rFonts w:ascii="Verdana" w:hAnsi="Verdana" w:cs="Tahoma"/>
          <w:sz w:val="16"/>
          <w:szCs w:val="16"/>
          <w:u w:val="single"/>
        </w:rPr>
      </w:pPr>
      <w:r w:rsidRPr="00ED22ED">
        <w:rPr>
          <w:rFonts w:ascii="Verdana" w:hAnsi="Verdana" w:cs="Tahoma"/>
          <w:sz w:val="16"/>
          <w:szCs w:val="16"/>
        </w:rPr>
        <w:br w:type="page"/>
      </w:r>
      <w:r w:rsidR="00190244" w:rsidRPr="00ED22ED">
        <w:rPr>
          <w:rFonts w:ascii="Verdana" w:hAnsi="Verdana" w:cs="Tahoma"/>
          <w:b/>
          <w:sz w:val="16"/>
          <w:szCs w:val="16"/>
          <w:u w:val="single"/>
        </w:rPr>
        <w:lastRenderedPageBreak/>
        <w:t xml:space="preserve">Lote </w:t>
      </w:r>
      <w:r w:rsidR="00C72702" w:rsidRPr="00ED22ED">
        <w:rPr>
          <w:rFonts w:ascii="Verdana" w:hAnsi="Verdana" w:cs="Tahoma"/>
          <w:b/>
          <w:sz w:val="16"/>
          <w:szCs w:val="16"/>
          <w:u w:val="single"/>
        </w:rPr>
        <w:t>4</w:t>
      </w:r>
      <w:r w:rsidR="00275736" w:rsidRPr="00ED22ED">
        <w:rPr>
          <w:rFonts w:ascii="Verdana" w:hAnsi="Verdana" w:cs="Tahoma"/>
          <w:b/>
          <w:sz w:val="16"/>
          <w:szCs w:val="16"/>
          <w:u w:val="single"/>
        </w:rPr>
        <w:t xml:space="preserve"> - </w:t>
      </w:r>
      <w:r w:rsidR="00B42D14" w:rsidRPr="00ED22ED">
        <w:rPr>
          <w:rFonts w:ascii="Verdana" w:hAnsi="Verdana" w:cs="Tahoma"/>
          <w:b/>
          <w:sz w:val="16"/>
          <w:szCs w:val="16"/>
          <w:u w:val="single"/>
        </w:rPr>
        <w:t xml:space="preserve">SEGURO DE GRUPO ACIDENTES PESSOAIS </w:t>
      </w:r>
      <w:r w:rsidR="00B85BEF" w:rsidRPr="00ED22ED">
        <w:rPr>
          <w:rFonts w:ascii="Verdana" w:hAnsi="Verdana" w:cs="Tahoma"/>
          <w:b/>
          <w:sz w:val="16"/>
          <w:szCs w:val="16"/>
          <w:u w:val="single"/>
        </w:rPr>
        <w:t xml:space="preserve">DE </w:t>
      </w:r>
      <w:r w:rsidR="00B42D14" w:rsidRPr="00ED22ED">
        <w:rPr>
          <w:rFonts w:ascii="Verdana" w:hAnsi="Verdana" w:cs="Tahoma"/>
          <w:b/>
          <w:sz w:val="16"/>
          <w:szCs w:val="16"/>
          <w:u w:val="single"/>
        </w:rPr>
        <w:t>BOMBEIROS</w:t>
      </w:r>
    </w:p>
    <w:p w:rsidR="00B42D14" w:rsidRPr="00ED22ED" w:rsidRDefault="00B42D14" w:rsidP="000A0EE3">
      <w:pPr>
        <w:tabs>
          <w:tab w:val="left" w:pos="-2268"/>
        </w:tabs>
        <w:spacing w:before="120" w:line="240" w:lineRule="auto"/>
        <w:rPr>
          <w:rFonts w:ascii="Verdana" w:hAnsi="Verdana" w:cs="Tahoma"/>
          <w:b/>
          <w:sz w:val="16"/>
          <w:szCs w:val="16"/>
        </w:rPr>
      </w:pPr>
    </w:p>
    <w:p w:rsidR="00A0590F" w:rsidRPr="00ED22ED" w:rsidRDefault="006F6DF2" w:rsidP="000A0EE3">
      <w:pPr>
        <w:spacing w:before="120" w:line="240" w:lineRule="auto"/>
        <w:rPr>
          <w:rFonts w:ascii="Verdana" w:hAnsi="Verdana" w:cs="Tahoma"/>
          <w:b/>
          <w:i/>
          <w:sz w:val="16"/>
          <w:szCs w:val="16"/>
        </w:rPr>
      </w:pPr>
      <w:r>
        <w:rPr>
          <w:rFonts w:ascii="Verdana" w:hAnsi="Verdana" w:cs="Tahoma"/>
          <w:b/>
          <w:i/>
          <w:sz w:val="16"/>
          <w:szCs w:val="16"/>
        </w:rPr>
        <w:t>4</w:t>
      </w:r>
      <w:r w:rsidR="00415F96" w:rsidRPr="00ED22ED">
        <w:rPr>
          <w:rFonts w:ascii="Verdana" w:hAnsi="Verdana" w:cs="Tahoma"/>
          <w:b/>
          <w:i/>
          <w:sz w:val="16"/>
          <w:szCs w:val="16"/>
        </w:rPr>
        <w:t>.1</w:t>
      </w:r>
      <w:r w:rsidR="00A0590F" w:rsidRPr="00ED22ED">
        <w:rPr>
          <w:rFonts w:ascii="Verdana" w:hAnsi="Verdana" w:cs="Tahoma"/>
          <w:b/>
          <w:i/>
          <w:sz w:val="16"/>
          <w:szCs w:val="16"/>
        </w:rPr>
        <w:t xml:space="preserve"> TOMADOR DO SEGURO</w:t>
      </w:r>
    </w:p>
    <w:p w:rsidR="00A0590F" w:rsidRPr="00ED22ED" w:rsidRDefault="004742AB" w:rsidP="000A0EE3">
      <w:pPr>
        <w:tabs>
          <w:tab w:val="left" w:pos="-2268"/>
        </w:tabs>
        <w:spacing w:before="120" w:line="240" w:lineRule="auto"/>
        <w:rPr>
          <w:rFonts w:ascii="Verdana" w:hAnsi="Verdana" w:cs="Tahoma"/>
          <w:sz w:val="16"/>
          <w:szCs w:val="16"/>
        </w:rPr>
      </w:pPr>
      <w:r w:rsidRPr="00ED22ED">
        <w:rPr>
          <w:rFonts w:ascii="Verdana" w:hAnsi="Verdana" w:cs="Tahoma"/>
          <w:sz w:val="16"/>
          <w:szCs w:val="16"/>
        </w:rPr>
        <w:t>Município de Leiria</w:t>
      </w:r>
    </w:p>
    <w:p w:rsidR="00482CFC" w:rsidRPr="00ED22ED" w:rsidRDefault="00482CFC" w:rsidP="000A0EE3">
      <w:pPr>
        <w:tabs>
          <w:tab w:val="left" w:pos="-2268"/>
        </w:tabs>
        <w:spacing w:before="120" w:line="240" w:lineRule="auto"/>
        <w:rPr>
          <w:rFonts w:ascii="Verdana" w:hAnsi="Verdana" w:cs="Tahoma"/>
          <w:sz w:val="16"/>
          <w:szCs w:val="16"/>
        </w:rPr>
      </w:pPr>
    </w:p>
    <w:p w:rsidR="00482CFC" w:rsidRPr="00ED22ED" w:rsidRDefault="006F6DF2" w:rsidP="000A0EE3">
      <w:pPr>
        <w:spacing w:before="120" w:line="240" w:lineRule="auto"/>
        <w:rPr>
          <w:rFonts w:ascii="Verdana" w:hAnsi="Verdana" w:cs="Tahoma"/>
          <w:b/>
          <w:i/>
          <w:sz w:val="16"/>
          <w:szCs w:val="16"/>
        </w:rPr>
      </w:pPr>
      <w:r>
        <w:rPr>
          <w:rFonts w:ascii="Verdana" w:hAnsi="Verdana" w:cs="Tahoma"/>
          <w:b/>
          <w:i/>
          <w:sz w:val="16"/>
          <w:szCs w:val="16"/>
        </w:rPr>
        <w:t>4</w:t>
      </w:r>
      <w:r w:rsidR="00482CFC" w:rsidRPr="00ED22ED">
        <w:rPr>
          <w:rFonts w:ascii="Verdana" w:hAnsi="Verdana" w:cs="Tahoma"/>
          <w:b/>
          <w:i/>
          <w:sz w:val="16"/>
          <w:szCs w:val="16"/>
        </w:rPr>
        <w:t>.</w:t>
      </w:r>
      <w:r w:rsidR="002340CB" w:rsidRPr="00ED22ED">
        <w:rPr>
          <w:rFonts w:ascii="Verdana" w:hAnsi="Verdana" w:cs="Tahoma"/>
          <w:b/>
          <w:i/>
          <w:sz w:val="16"/>
          <w:szCs w:val="16"/>
        </w:rPr>
        <w:t>2 SEGURADOS</w:t>
      </w:r>
    </w:p>
    <w:tbl>
      <w:tblPr>
        <w:tblW w:w="0" w:type="auto"/>
        <w:tblInd w:w="108" w:type="dxa"/>
        <w:tblLayout w:type="fixed"/>
        <w:tblLook w:val="0000" w:firstRow="0" w:lastRow="0" w:firstColumn="0" w:lastColumn="0" w:noHBand="0" w:noVBand="0"/>
      </w:tblPr>
      <w:tblGrid>
        <w:gridCol w:w="7655"/>
        <w:gridCol w:w="1311"/>
      </w:tblGrid>
      <w:tr w:rsidR="00482CFC" w:rsidRPr="00ED22ED" w:rsidTr="001019FE">
        <w:trPr>
          <w:trHeight w:hRule="exact" w:val="491"/>
        </w:trPr>
        <w:tc>
          <w:tcPr>
            <w:tcW w:w="7655" w:type="dxa"/>
            <w:vAlign w:val="bottom"/>
          </w:tcPr>
          <w:p w:rsidR="00482CFC" w:rsidRPr="00A5663C" w:rsidRDefault="00482CFC" w:rsidP="000A0EE3">
            <w:pPr>
              <w:tabs>
                <w:tab w:val="left" w:pos="-2268"/>
              </w:tabs>
              <w:spacing w:before="120" w:line="240" w:lineRule="auto"/>
              <w:ind w:right="-108"/>
              <w:rPr>
                <w:rFonts w:ascii="Verdana" w:hAnsi="Verdana" w:cs="Tahoma"/>
                <w:sz w:val="16"/>
                <w:szCs w:val="16"/>
              </w:rPr>
            </w:pPr>
            <w:r w:rsidRPr="00A5663C">
              <w:rPr>
                <w:rFonts w:ascii="Verdana" w:hAnsi="Verdana" w:cs="Tahoma"/>
                <w:sz w:val="16"/>
                <w:szCs w:val="16"/>
              </w:rPr>
              <w:t xml:space="preserve">Bombeiros Municipais de Leiria </w:t>
            </w:r>
            <w:r w:rsidR="00505ACC" w:rsidRPr="00A5663C">
              <w:rPr>
                <w:rFonts w:ascii="Verdana" w:hAnsi="Verdana" w:cs="Tahoma"/>
                <w:sz w:val="16"/>
                <w:szCs w:val="16"/>
              </w:rPr>
              <w:t>(</w:t>
            </w:r>
            <w:r w:rsidR="00505ACC" w:rsidRPr="00A5663C">
              <w:rPr>
                <w:rFonts w:ascii="Verdana" w:hAnsi="Verdana" w:cs="Tahoma"/>
                <w:b/>
                <w:sz w:val="16"/>
                <w:szCs w:val="16"/>
              </w:rPr>
              <w:t>anexo</w:t>
            </w:r>
            <w:r w:rsidR="00A5663C" w:rsidRPr="00A5663C">
              <w:rPr>
                <w:rFonts w:ascii="Verdana" w:hAnsi="Verdana" w:cs="Tahoma"/>
                <w:b/>
                <w:sz w:val="16"/>
                <w:szCs w:val="16"/>
              </w:rPr>
              <w:t>s</w:t>
            </w:r>
            <w:r w:rsidR="00505ACC" w:rsidRPr="00A5663C">
              <w:rPr>
                <w:rFonts w:ascii="Verdana" w:hAnsi="Verdana" w:cs="Tahoma"/>
                <w:b/>
                <w:sz w:val="16"/>
                <w:szCs w:val="16"/>
              </w:rPr>
              <w:t xml:space="preserve"> </w:t>
            </w:r>
            <w:r w:rsidR="002340CB" w:rsidRPr="00A5663C">
              <w:rPr>
                <w:rFonts w:ascii="Verdana" w:hAnsi="Verdana" w:cs="Tahoma"/>
                <w:b/>
                <w:sz w:val="16"/>
                <w:szCs w:val="16"/>
              </w:rPr>
              <w:t>B1</w:t>
            </w:r>
            <w:r w:rsidR="00A5663C" w:rsidRPr="00A5663C">
              <w:rPr>
                <w:rFonts w:ascii="Verdana" w:hAnsi="Verdana" w:cs="Tahoma"/>
                <w:b/>
                <w:sz w:val="16"/>
                <w:szCs w:val="16"/>
              </w:rPr>
              <w:t xml:space="preserve"> e </w:t>
            </w:r>
            <w:proofErr w:type="gramStart"/>
            <w:r w:rsidR="00A5663C" w:rsidRPr="00A5663C">
              <w:rPr>
                <w:rFonts w:ascii="Verdana" w:hAnsi="Verdana" w:cs="Tahoma"/>
                <w:b/>
                <w:sz w:val="16"/>
                <w:szCs w:val="16"/>
              </w:rPr>
              <w:t>B2</w:t>
            </w:r>
            <w:r w:rsidR="001D59E6">
              <w:rPr>
                <w:rFonts w:ascii="Verdana" w:hAnsi="Verdana" w:cs="Tahoma"/>
                <w:sz w:val="16"/>
                <w:szCs w:val="16"/>
              </w:rPr>
              <w:t>) .</w:t>
            </w:r>
            <w:proofErr w:type="gramEnd"/>
            <w:r w:rsidR="001D59E6">
              <w:rPr>
                <w:rFonts w:ascii="Verdana" w:hAnsi="Verdana" w:cs="Tahoma"/>
                <w:sz w:val="16"/>
                <w:szCs w:val="16"/>
              </w:rPr>
              <w:t xml:space="preserve"> . </w:t>
            </w:r>
            <w:proofErr w:type="gramStart"/>
            <w:r w:rsidR="002340CB" w:rsidRPr="00A5663C">
              <w:rPr>
                <w:rFonts w:ascii="Verdana" w:hAnsi="Verdana" w:cs="Tahoma"/>
                <w:sz w:val="16"/>
                <w:szCs w:val="16"/>
              </w:rPr>
              <w:t>. .</w:t>
            </w:r>
            <w:proofErr w:type="gramEnd"/>
            <w:r w:rsidR="002340CB" w:rsidRPr="00A5663C">
              <w:rPr>
                <w:rFonts w:ascii="Verdana" w:hAnsi="Verdana" w:cs="Tahoma"/>
                <w:sz w:val="16"/>
                <w:szCs w:val="16"/>
              </w:rPr>
              <w:t xml:space="preserve"> </w:t>
            </w:r>
            <w:proofErr w:type="gramStart"/>
            <w:r w:rsidR="002340CB" w:rsidRPr="00A5663C">
              <w:rPr>
                <w:rFonts w:ascii="Verdana" w:hAnsi="Verdana" w:cs="Tahoma"/>
                <w:sz w:val="16"/>
                <w:szCs w:val="16"/>
              </w:rPr>
              <w:t>. .</w:t>
            </w:r>
            <w:proofErr w:type="gramEnd"/>
            <w:r w:rsidR="002340CB" w:rsidRPr="00A5663C">
              <w:rPr>
                <w:rFonts w:ascii="Verdana" w:hAnsi="Verdana" w:cs="Tahoma"/>
                <w:sz w:val="16"/>
                <w:szCs w:val="16"/>
              </w:rPr>
              <w:t xml:space="preserve"> </w:t>
            </w:r>
            <w:proofErr w:type="gramStart"/>
            <w:r w:rsidR="002340CB" w:rsidRPr="00A5663C">
              <w:rPr>
                <w:rFonts w:ascii="Verdana" w:hAnsi="Verdana" w:cs="Tahoma"/>
                <w:sz w:val="16"/>
                <w:szCs w:val="16"/>
              </w:rPr>
              <w:t>. .</w:t>
            </w:r>
            <w:proofErr w:type="gramEnd"/>
            <w:r w:rsidR="002340CB" w:rsidRPr="00A5663C">
              <w:rPr>
                <w:rFonts w:ascii="Verdana" w:hAnsi="Verdana" w:cs="Tahoma"/>
                <w:sz w:val="16"/>
                <w:szCs w:val="16"/>
              </w:rPr>
              <w:t xml:space="preserve"> </w:t>
            </w:r>
            <w:proofErr w:type="gramStart"/>
            <w:r w:rsidR="002340CB" w:rsidRPr="00A5663C">
              <w:rPr>
                <w:rFonts w:ascii="Verdana" w:hAnsi="Verdana" w:cs="Tahoma"/>
                <w:sz w:val="16"/>
                <w:szCs w:val="16"/>
              </w:rPr>
              <w:t>. .</w:t>
            </w:r>
            <w:proofErr w:type="gramEnd"/>
            <w:r w:rsidR="002340CB" w:rsidRPr="00A5663C">
              <w:rPr>
                <w:rFonts w:ascii="Verdana" w:hAnsi="Verdana" w:cs="Tahoma"/>
                <w:sz w:val="16"/>
                <w:szCs w:val="16"/>
              </w:rPr>
              <w:t xml:space="preserve"> </w:t>
            </w:r>
            <w:proofErr w:type="gramStart"/>
            <w:r w:rsidR="002340CB" w:rsidRPr="00A5663C">
              <w:rPr>
                <w:rFonts w:ascii="Verdana" w:hAnsi="Verdana" w:cs="Tahoma"/>
                <w:sz w:val="16"/>
                <w:szCs w:val="16"/>
              </w:rPr>
              <w:t>. .</w:t>
            </w:r>
            <w:proofErr w:type="gramEnd"/>
            <w:r w:rsidR="002340CB" w:rsidRPr="00A5663C">
              <w:rPr>
                <w:rFonts w:ascii="Verdana" w:hAnsi="Verdana" w:cs="Tahoma"/>
                <w:sz w:val="16"/>
                <w:szCs w:val="16"/>
              </w:rPr>
              <w:t xml:space="preserve"> </w:t>
            </w:r>
            <w:proofErr w:type="gramStart"/>
            <w:r w:rsidR="002340CB" w:rsidRPr="00A5663C">
              <w:rPr>
                <w:rFonts w:ascii="Verdana" w:hAnsi="Verdana" w:cs="Tahoma"/>
                <w:sz w:val="16"/>
                <w:szCs w:val="16"/>
              </w:rPr>
              <w:t>. .</w:t>
            </w:r>
            <w:proofErr w:type="gramEnd"/>
            <w:r w:rsidR="002340CB" w:rsidRPr="00A5663C">
              <w:rPr>
                <w:rFonts w:ascii="Verdana" w:hAnsi="Verdana" w:cs="Tahoma"/>
                <w:sz w:val="16"/>
                <w:szCs w:val="16"/>
              </w:rPr>
              <w:t xml:space="preserve"> </w:t>
            </w:r>
            <w:proofErr w:type="gramStart"/>
            <w:r w:rsidR="002340CB" w:rsidRPr="00A5663C">
              <w:rPr>
                <w:rFonts w:ascii="Verdana" w:hAnsi="Verdana" w:cs="Tahoma"/>
                <w:sz w:val="16"/>
                <w:szCs w:val="16"/>
              </w:rPr>
              <w:t>. .</w:t>
            </w:r>
            <w:proofErr w:type="gramEnd"/>
            <w:r w:rsidR="002340CB" w:rsidRPr="00A5663C">
              <w:rPr>
                <w:rFonts w:ascii="Verdana" w:hAnsi="Verdana" w:cs="Tahoma"/>
                <w:sz w:val="16"/>
                <w:szCs w:val="16"/>
              </w:rPr>
              <w:t xml:space="preserve"> </w:t>
            </w:r>
            <w:proofErr w:type="gramStart"/>
            <w:r w:rsidR="002340CB" w:rsidRPr="00A5663C">
              <w:rPr>
                <w:rFonts w:ascii="Verdana" w:hAnsi="Verdana" w:cs="Tahoma"/>
                <w:sz w:val="16"/>
                <w:szCs w:val="16"/>
              </w:rPr>
              <w:t>. .</w:t>
            </w:r>
            <w:proofErr w:type="gramEnd"/>
            <w:r w:rsidR="002340CB" w:rsidRPr="00A5663C">
              <w:rPr>
                <w:rFonts w:ascii="Verdana" w:hAnsi="Verdana" w:cs="Tahoma"/>
                <w:sz w:val="16"/>
                <w:szCs w:val="16"/>
              </w:rPr>
              <w:t xml:space="preserve"> </w:t>
            </w:r>
            <w:proofErr w:type="gramStart"/>
            <w:r w:rsidR="002340CB" w:rsidRPr="00A5663C">
              <w:rPr>
                <w:rFonts w:ascii="Verdana" w:hAnsi="Verdana" w:cs="Tahoma"/>
                <w:sz w:val="16"/>
                <w:szCs w:val="16"/>
              </w:rPr>
              <w:t>. .</w:t>
            </w:r>
            <w:proofErr w:type="gramEnd"/>
            <w:r w:rsidR="002340CB" w:rsidRPr="00A5663C">
              <w:rPr>
                <w:rFonts w:ascii="Verdana" w:hAnsi="Verdana" w:cs="Tahoma"/>
                <w:sz w:val="16"/>
                <w:szCs w:val="16"/>
              </w:rPr>
              <w:t xml:space="preserve"> </w:t>
            </w:r>
            <w:proofErr w:type="gramStart"/>
            <w:r w:rsidR="002340CB" w:rsidRPr="00A5663C">
              <w:rPr>
                <w:rFonts w:ascii="Verdana" w:hAnsi="Verdana" w:cs="Tahoma"/>
                <w:sz w:val="16"/>
                <w:szCs w:val="16"/>
              </w:rPr>
              <w:t>. .</w:t>
            </w:r>
            <w:proofErr w:type="gramEnd"/>
            <w:r w:rsidR="002340CB" w:rsidRPr="00A5663C">
              <w:rPr>
                <w:rFonts w:ascii="Verdana" w:hAnsi="Verdana" w:cs="Tahoma"/>
                <w:sz w:val="16"/>
                <w:szCs w:val="16"/>
              </w:rPr>
              <w:t xml:space="preserve"> </w:t>
            </w:r>
            <w:proofErr w:type="gramStart"/>
            <w:r w:rsidR="002340CB" w:rsidRPr="00A5663C">
              <w:rPr>
                <w:rFonts w:ascii="Verdana" w:hAnsi="Verdana" w:cs="Tahoma"/>
                <w:sz w:val="16"/>
                <w:szCs w:val="16"/>
              </w:rPr>
              <w:t>. .</w:t>
            </w:r>
            <w:proofErr w:type="gramEnd"/>
            <w:r w:rsidR="002340CB" w:rsidRPr="00A5663C">
              <w:rPr>
                <w:rFonts w:ascii="Verdana" w:hAnsi="Verdana" w:cs="Tahoma"/>
                <w:sz w:val="16"/>
                <w:szCs w:val="16"/>
              </w:rPr>
              <w:t xml:space="preserve"> </w:t>
            </w:r>
            <w:proofErr w:type="gramStart"/>
            <w:r w:rsidR="002340CB" w:rsidRPr="00A5663C">
              <w:rPr>
                <w:rFonts w:ascii="Verdana" w:hAnsi="Verdana" w:cs="Tahoma"/>
                <w:sz w:val="16"/>
                <w:szCs w:val="16"/>
              </w:rPr>
              <w:t>. .</w:t>
            </w:r>
            <w:proofErr w:type="gramEnd"/>
            <w:r w:rsidR="002340CB" w:rsidRPr="00A5663C">
              <w:rPr>
                <w:rFonts w:ascii="Verdana" w:hAnsi="Verdana" w:cs="Tahoma"/>
                <w:sz w:val="16"/>
                <w:szCs w:val="16"/>
              </w:rPr>
              <w:t xml:space="preserve"> </w:t>
            </w:r>
            <w:proofErr w:type="gramStart"/>
            <w:r w:rsidR="002340CB" w:rsidRPr="00A5663C">
              <w:rPr>
                <w:rFonts w:ascii="Verdana" w:hAnsi="Verdana" w:cs="Tahoma"/>
                <w:sz w:val="16"/>
                <w:szCs w:val="16"/>
              </w:rPr>
              <w:t>. .</w:t>
            </w:r>
            <w:proofErr w:type="gramEnd"/>
            <w:r w:rsidR="001D59E6">
              <w:rPr>
                <w:rFonts w:ascii="Verdana" w:hAnsi="Verdana" w:cs="Tahoma"/>
                <w:sz w:val="16"/>
                <w:szCs w:val="16"/>
              </w:rPr>
              <w:t xml:space="preserve"> </w:t>
            </w:r>
            <w:proofErr w:type="gramStart"/>
            <w:r w:rsidR="001D59E6">
              <w:rPr>
                <w:rFonts w:ascii="Verdana" w:hAnsi="Verdana" w:cs="Tahoma"/>
                <w:sz w:val="16"/>
                <w:szCs w:val="16"/>
              </w:rPr>
              <w:t>. .</w:t>
            </w:r>
            <w:proofErr w:type="gramEnd"/>
            <w:r w:rsidR="001D59E6">
              <w:rPr>
                <w:rFonts w:ascii="Verdana" w:hAnsi="Verdana" w:cs="Tahoma"/>
                <w:sz w:val="16"/>
                <w:szCs w:val="16"/>
              </w:rPr>
              <w:t xml:space="preserve"> </w:t>
            </w:r>
          </w:p>
        </w:tc>
        <w:tc>
          <w:tcPr>
            <w:tcW w:w="1311" w:type="dxa"/>
            <w:vAlign w:val="bottom"/>
          </w:tcPr>
          <w:p w:rsidR="00482CFC" w:rsidRPr="00ED22ED" w:rsidRDefault="00F4786A" w:rsidP="000A0EE3">
            <w:pPr>
              <w:tabs>
                <w:tab w:val="left" w:pos="-2268"/>
              </w:tabs>
              <w:spacing w:before="120" w:line="240" w:lineRule="auto"/>
              <w:ind w:right="-73"/>
              <w:jc w:val="right"/>
              <w:rPr>
                <w:rFonts w:ascii="Verdana" w:hAnsi="Verdana" w:cs="Tahoma"/>
                <w:sz w:val="16"/>
                <w:szCs w:val="16"/>
              </w:rPr>
            </w:pPr>
            <w:r>
              <w:rPr>
                <w:rFonts w:ascii="Verdana" w:hAnsi="Verdana" w:cs="Tahoma"/>
                <w:sz w:val="16"/>
                <w:szCs w:val="16"/>
              </w:rPr>
              <w:t>75</w:t>
            </w:r>
            <w:r w:rsidR="00482CFC" w:rsidRPr="00ED22ED">
              <w:rPr>
                <w:rFonts w:ascii="Verdana" w:hAnsi="Verdana" w:cs="Tahoma"/>
                <w:sz w:val="16"/>
                <w:szCs w:val="16"/>
              </w:rPr>
              <w:t xml:space="preserve"> </w:t>
            </w:r>
            <w:proofErr w:type="gramStart"/>
            <w:r w:rsidR="00482CFC" w:rsidRPr="00ED22ED">
              <w:rPr>
                <w:rFonts w:ascii="Verdana" w:hAnsi="Verdana" w:cs="Tahoma"/>
                <w:sz w:val="16"/>
                <w:szCs w:val="16"/>
              </w:rPr>
              <w:t>pessoas</w:t>
            </w:r>
            <w:proofErr w:type="gramEnd"/>
          </w:p>
        </w:tc>
      </w:tr>
      <w:tr w:rsidR="00482CFC" w:rsidRPr="00ED22ED" w:rsidTr="001019FE">
        <w:trPr>
          <w:trHeight w:hRule="exact" w:val="491"/>
        </w:trPr>
        <w:tc>
          <w:tcPr>
            <w:tcW w:w="7655" w:type="dxa"/>
            <w:vAlign w:val="bottom"/>
          </w:tcPr>
          <w:p w:rsidR="00482CFC" w:rsidRPr="00A5663C" w:rsidRDefault="00482CFC" w:rsidP="001D59E6">
            <w:pPr>
              <w:tabs>
                <w:tab w:val="left" w:pos="-2268"/>
              </w:tabs>
              <w:spacing w:before="120" w:line="240" w:lineRule="auto"/>
              <w:ind w:right="-108"/>
              <w:rPr>
                <w:rFonts w:ascii="Verdana" w:hAnsi="Verdana" w:cs="Tahoma"/>
                <w:sz w:val="16"/>
                <w:szCs w:val="16"/>
              </w:rPr>
            </w:pPr>
            <w:r w:rsidRPr="00A5663C">
              <w:rPr>
                <w:rFonts w:ascii="Verdana" w:hAnsi="Verdana" w:cs="Tahoma"/>
                <w:sz w:val="16"/>
                <w:szCs w:val="16"/>
              </w:rPr>
              <w:t>Bombeiros Voluntários de Leiria</w:t>
            </w:r>
            <w:r w:rsidR="00505ACC" w:rsidRPr="00A5663C">
              <w:rPr>
                <w:rFonts w:ascii="Verdana" w:hAnsi="Verdana" w:cs="Tahoma"/>
                <w:sz w:val="16"/>
                <w:szCs w:val="16"/>
              </w:rPr>
              <w:t xml:space="preserve"> (</w:t>
            </w:r>
            <w:r w:rsidR="00505ACC" w:rsidRPr="00A5663C">
              <w:rPr>
                <w:rFonts w:ascii="Verdana" w:hAnsi="Verdana" w:cs="Tahoma"/>
                <w:b/>
                <w:sz w:val="16"/>
                <w:szCs w:val="16"/>
              </w:rPr>
              <w:t xml:space="preserve">anexo </w:t>
            </w:r>
            <w:proofErr w:type="gramStart"/>
            <w:r w:rsidR="00A5663C" w:rsidRPr="00A5663C">
              <w:rPr>
                <w:rFonts w:ascii="Verdana" w:hAnsi="Verdana" w:cs="Tahoma"/>
                <w:b/>
                <w:sz w:val="16"/>
                <w:szCs w:val="16"/>
              </w:rPr>
              <w:t>B2</w:t>
            </w:r>
            <w:r w:rsidR="00505ACC" w:rsidRPr="00A5663C">
              <w:rPr>
                <w:rFonts w:ascii="Verdana" w:hAnsi="Verdana" w:cs="Tahoma"/>
                <w:sz w:val="16"/>
                <w:szCs w:val="16"/>
              </w:rPr>
              <w:t>)</w:t>
            </w:r>
            <w:r w:rsidR="001D59E6">
              <w:rPr>
                <w:rFonts w:ascii="Verdana" w:hAnsi="Verdana" w:cs="Tahoma"/>
                <w:sz w:val="16"/>
                <w:szCs w:val="16"/>
              </w:rPr>
              <w:t xml:space="preserve"> .</w:t>
            </w:r>
            <w:proofErr w:type="gramEnd"/>
            <w:r w:rsidR="002340CB" w:rsidRPr="00A5663C">
              <w:rPr>
                <w:rFonts w:ascii="Verdana" w:hAnsi="Verdana" w:cs="Tahoma"/>
                <w:sz w:val="16"/>
                <w:szCs w:val="16"/>
              </w:rPr>
              <w:t xml:space="preserve"> </w:t>
            </w:r>
            <w:r w:rsidR="001D59E6">
              <w:rPr>
                <w:rFonts w:ascii="Verdana" w:hAnsi="Verdana" w:cs="Tahoma"/>
                <w:sz w:val="16"/>
                <w:szCs w:val="16"/>
              </w:rPr>
              <w:t xml:space="preserve">. </w:t>
            </w:r>
            <w:proofErr w:type="gramStart"/>
            <w:r w:rsidR="002340CB" w:rsidRPr="00A5663C">
              <w:rPr>
                <w:rFonts w:ascii="Verdana" w:hAnsi="Verdana" w:cs="Tahoma"/>
                <w:sz w:val="16"/>
                <w:szCs w:val="16"/>
              </w:rPr>
              <w:t>. .</w:t>
            </w:r>
            <w:proofErr w:type="gramEnd"/>
            <w:r w:rsidR="002340CB" w:rsidRPr="00A5663C">
              <w:rPr>
                <w:rFonts w:ascii="Verdana" w:hAnsi="Verdana" w:cs="Tahoma"/>
                <w:sz w:val="16"/>
                <w:szCs w:val="16"/>
              </w:rPr>
              <w:t xml:space="preserve"> </w:t>
            </w:r>
            <w:proofErr w:type="gramStart"/>
            <w:r w:rsidR="002340CB" w:rsidRPr="00A5663C">
              <w:rPr>
                <w:rFonts w:ascii="Verdana" w:hAnsi="Verdana" w:cs="Tahoma"/>
                <w:sz w:val="16"/>
                <w:szCs w:val="16"/>
              </w:rPr>
              <w:t>. .</w:t>
            </w:r>
            <w:proofErr w:type="gramEnd"/>
            <w:r w:rsidR="002340CB" w:rsidRPr="00A5663C">
              <w:rPr>
                <w:rFonts w:ascii="Verdana" w:hAnsi="Verdana" w:cs="Tahoma"/>
                <w:sz w:val="16"/>
                <w:szCs w:val="16"/>
              </w:rPr>
              <w:t xml:space="preserve"> </w:t>
            </w:r>
            <w:proofErr w:type="gramStart"/>
            <w:r w:rsidR="002340CB" w:rsidRPr="00A5663C">
              <w:rPr>
                <w:rFonts w:ascii="Verdana" w:hAnsi="Verdana" w:cs="Tahoma"/>
                <w:sz w:val="16"/>
                <w:szCs w:val="16"/>
              </w:rPr>
              <w:t>. .</w:t>
            </w:r>
            <w:proofErr w:type="gramEnd"/>
            <w:r w:rsidR="002340CB" w:rsidRPr="00A5663C">
              <w:rPr>
                <w:rFonts w:ascii="Verdana" w:hAnsi="Verdana" w:cs="Tahoma"/>
                <w:sz w:val="16"/>
                <w:szCs w:val="16"/>
              </w:rPr>
              <w:t xml:space="preserve"> </w:t>
            </w:r>
            <w:proofErr w:type="gramStart"/>
            <w:r w:rsidR="002340CB" w:rsidRPr="00A5663C">
              <w:rPr>
                <w:rFonts w:ascii="Verdana" w:hAnsi="Verdana" w:cs="Tahoma"/>
                <w:sz w:val="16"/>
                <w:szCs w:val="16"/>
              </w:rPr>
              <w:t>. .</w:t>
            </w:r>
            <w:proofErr w:type="gramEnd"/>
            <w:r w:rsidR="002340CB" w:rsidRPr="00A5663C">
              <w:rPr>
                <w:rFonts w:ascii="Verdana" w:hAnsi="Verdana" w:cs="Tahoma"/>
                <w:sz w:val="16"/>
                <w:szCs w:val="16"/>
              </w:rPr>
              <w:t xml:space="preserve"> </w:t>
            </w:r>
            <w:proofErr w:type="gramStart"/>
            <w:r w:rsidR="002340CB" w:rsidRPr="00A5663C">
              <w:rPr>
                <w:rFonts w:ascii="Verdana" w:hAnsi="Verdana" w:cs="Tahoma"/>
                <w:sz w:val="16"/>
                <w:szCs w:val="16"/>
              </w:rPr>
              <w:t>. .</w:t>
            </w:r>
            <w:proofErr w:type="gramEnd"/>
            <w:r w:rsidR="002340CB" w:rsidRPr="00A5663C">
              <w:rPr>
                <w:rFonts w:ascii="Verdana" w:hAnsi="Verdana" w:cs="Tahoma"/>
                <w:sz w:val="16"/>
                <w:szCs w:val="16"/>
              </w:rPr>
              <w:t xml:space="preserve"> </w:t>
            </w:r>
            <w:proofErr w:type="gramStart"/>
            <w:r w:rsidR="002340CB" w:rsidRPr="00A5663C">
              <w:rPr>
                <w:rFonts w:ascii="Verdana" w:hAnsi="Verdana" w:cs="Tahoma"/>
                <w:sz w:val="16"/>
                <w:szCs w:val="16"/>
              </w:rPr>
              <w:t>. .</w:t>
            </w:r>
            <w:proofErr w:type="gramEnd"/>
            <w:r w:rsidR="002340CB" w:rsidRPr="00A5663C">
              <w:rPr>
                <w:rFonts w:ascii="Verdana" w:hAnsi="Verdana" w:cs="Tahoma"/>
                <w:sz w:val="16"/>
                <w:szCs w:val="16"/>
              </w:rPr>
              <w:t xml:space="preserve"> </w:t>
            </w:r>
            <w:proofErr w:type="gramStart"/>
            <w:r w:rsidR="002340CB" w:rsidRPr="00A5663C">
              <w:rPr>
                <w:rFonts w:ascii="Verdana" w:hAnsi="Verdana" w:cs="Tahoma"/>
                <w:sz w:val="16"/>
                <w:szCs w:val="16"/>
              </w:rPr>
              <w:t>. .</w:t>
            </w:r>
            <w:proofErr w:type="gramEnd"/>
            <w:r w:rsidR="002340CB" w:rsidRPr="00A5663C">
              <w:rPr>
                <w:rFonts w:ascii="Verdana" w:hAnsi="Verdana" w:cs="Tahoma"/>
                <w:sz w:val="16"/>
                <w:szCs w:val="16"/>
              </w:rPr>
              <w:t xml:space="preserve"> </w:t>
            </w:r>
            <w:proofErr w:type="gramStart"/>
            <w:r w:rsidR="002340CB" w:rsidRPr="00A5663C">
              <w:rPr>
                <w:rFonts w:ascii="Verdana" w:hAnsi="Verdana" w:cs="Tahoma"/>
                <w:sz w:val="16"/>
                <w:szCs w:val="16"/>
              </w:rPr>
              <w:t>. .</w:t>
            </w:r>
            <w:proofErr w:type="gramEnd"/>
            <w:r w:rsidR="002340CB" w:rsidRPr="00A5663C">
              <w:rPr>
                <w:rFonts w:ascii="Verdana" w:hAnsi="Verdana" w:cs="Tahoma"/>
                <w:sz w:val="16"/>
                <w:szCs w:val="16"/>
              </w:rPr>
              <w:t xml:space="preserve"> </w:t>
            </w:r>
            <w:proofErr w:type="gramStart"/>
            <w:r w:rsidR="002340CB" w:rsidRPr="00A5663C">
              <w:rPr>
                <w:rFonts w:ascii="Verdana" w:hAnsi="Verdana" w:cs="Tahoma"/>
                <w:sz w:val="16"/>
                <w:szCs w:val="16"/>
              </w:rPr>
              <w:t>. .</w:t>
            </w:r>
            <w:proofErr w:type="gramEnd"/>
            <w:r w:rsidR="001D59E6">
              <w:rPr>
                <w:rFonts w:ascii="Verdana" w:hAnsi="Verdana" w:cs="Tahoma"/>
                <w:sz w:val="16"/>
                <w:szCs w:val="16"/>
              </w:rPr>
              <w:t xml:space="preserve"> </w:t>
            </w:r>
            <w:proofErr w:type="gramStart"/>
            <w:r w:rsidR="001D59E6">
              <w:rPr>
                <w:rFonts w:ascii="Verdana" w:hAnsi="Verdana" w:cs="Tahoma"/>
                <w:sz w:val="16"/>
                <w:szCs w:val="16"/>
              </w:rPr>
              <w:t>. .</w:t>
            </w:r>
            <w:proofErr w:type="gramEnd"/>
            <w:r w:rsidR="001D59E6">
              <w:rPr>
                <w:rFonts w:ascii="Verdana" w:hAnsi="Verdana" w:cs="Tahoma"/>
                <w:sz w:val="16"/>
                <w:szCs w:val="16"/>
              </w:rPr>
              <w:t xml:space="preserve"> </w:t>
            </w:r>
            <w:proofErr w:type="gramStart"/>
            <w:r w:rsidR="001D59E6">
              <w:rPr>
                <w:rFonts w:ascii="Verdana" w:hAnsi="Verdana" w:cs="Tahoma"/>
                <w:sz w:val="16"/>
                <w:szCs w:val="16"/>
              </w:rPr>
              <w:t>. .</w:t>
            </w:r>
            <w:proofErr w:type="gramEnd"/>
            <w:r w:rsidR="001D59E6">
              <w:rPr>
                <w:rFonts w:ascii="Verdana" w:hAnsi="Verdana" w:cs="Tahoma"/>
                <w:sz w:val="16"/>
                <w:szCs w:val="16"/>
              </w:rPr>
              <w:t xml:space="preserve"> . </w:t>
            </w:r>
            <w:proofErr w:type="gramStart"/>
            <w:r w:rsidR="001D59E6">
              <w:rPr>
                <w:rFonts w:ascii="Verdana" w:hAnsi="Verdana" w:cs="Tahoma"/>
                <w:sz w:val="16"/>
                <w:szCs w:val="16"/>
              </w:rPr>
              <w:t>. .</w:t>
            </w:r>
            <w:proofErr w:type="gramEnd"/>
            <w:r w:rsidR="001D59E6">
              <w:rPr>
                <w:rFonts w:ascii="Verdana" w:hAnsi="Verdana" w:cs="Tahoma"/>
                <w:sz w:val="16"/>
                <w:szCs w:val="16"/>
              </w:rPr>
              <w:t xml:space="preserve"> </w:t>
            </w:r>
            <w:proofErr w:type="gramStart"/>
            <w:r w:rsidR="001D59E6">
              <w:rPr>
                <w:rFonts w:ascii="Verdana" w:hAnsi="Verdana" w:cs="Tahoma"/>
                <w:sz w:val="16"/>
                <w:szCs w:val="16"/>
              </w:rPr>
              <w:t>.</w:t>
            </w:r>
            <w:r w:rsidR="002340CB" w:rsidRPr="00A5663C">
              <w:rPr>
                <w:rFonts w:ascii="Verdana" w:hAnsi="Verdana" w:cs="Tahoma"/>
                <w:sz w:val="16"/>
                <w:szCs w:val="16"/>
              </w:rPr>
              <w:t xml:space="preserve"> .</w:t>
            </w:r>
            <w:proofErr w:type="gramEnd"/>
            <w:r w:rsidR="002340CB" w:rsidRPr="00A5663C">
              <w:rPr>
                <w:rFonts w:ascii="Verdana" w:hAnsi="Verdana" w:cs="Tahoma"/>
                <w:sz w:val="16"/>
                <w:szCs w:val="16"/>
              </w:rPr>
              <w:t xml:space="preserve"> </w:t>
            </w:r>
            <w:proofErr w:type="gramStart"/>
            <w:r w:rsidR="002340CB" w:rsidRPr="00A5663C">
              <w:rPr>
                <w:rFonts w:ascii="Verdana" w:hAnsi="Verdana" w:cs="Tahoma"/>
                <w:sz w:val="16"/>
                <w:szCs w:val="16"/>
              </w:rPr>
              <w:t>. .</w:t>
            </w:r>
            <w:proofErr w:type="gramEnd"/>
            <w:r w:rsidR="002340CB" w:rsidRPr="00A5663C">
              <w:rPr>
                <w:rFonts w:ascii="Verdana" w:hAnsi="Verdana" w:cs="Tahoma"/>
                <w:sz w:val="16"/>
                <w:szCs w:val="16"/>
              </w:rPr>
              <w:t xml:space="preserve"> </w:t>
            </w:r>
            <w:proofErr w:type="gramStart"/>
            <w:r w:rsidR="002340CB" w:rsidRPr="00A5663C">
              <w:rPr>
                <w:rFonts w:ascii="Verdana" w:hAnsi="Verdana" w:cs="Tahoma"/>
                <w:sz w:val="16"/>
                <w:szCs w:val="16"/>
              </w:rPr>
              <w:t>. .</w:t>
            </w:r>
            <w:proofErr w:type="gramEnd"/>
            <w:r w:rsidR="002340CB" w:rsidRPr="00A5663C">
              <w:rPr>
                <w:rFonts w:ascii="Verdana" w:hAnsi="Verdana" w:cs="Tahoma"/>
                <w:sz w:val="16"/>
                <w:szCs w:val="16"/>
              </w:rPr>
              <w:t xml:space="preserve"> .</w:t>
            </w:r>
          </w:p>
        </w:tc>
        <w:tc>
          <w:tcPr>
            <w:tcW w:w="1311" w:type="dxa"/>
            <w:vAlign w:val="bottom"/>
          </w:tcPr>
          <w:p w:rsidR="00482CFC" w:rsidRPr="00A5663C" w:rsidRDefault="00760922" w:rsidP="00F4786A">
            <w:pPr>
              <w:tabs>
                <w:tab w:val="left" w:pos="-2268"/>
              </w:tabs>
              <w:spacing w:before="120" w:line="240" w:lineRule="auto"/>
              <w:ind w:right="-73"/>
              <w:jc w:val="right"/>
              <w:rPr>
                <w:rFonts w:ascii="Verdana" w:hAnsi="Verdana" w:cs="Tahoma"/>
                <w:sz w:val="16"/>
                <w:szCs w:val="16"/>
              </w:rPr>
            </w:pPr>
            <w:r w:rsidRPr="00A5663C">
              <w:rPr>
                <w:rFonts w:ascii="Verdana" w:hAnsi="Verdana" w:cs="Tahoma"/>
                <w:sz w:val="16"/>
                <w:szCs w:val="16"/>
              </w:rPr>
              <w:t>2</w:t>
            </w:r>
            <w:r w:rsidR="00F4786A">
              <w:rPr>
                <w:rFonts w:ascii="Verdana" w:hAnsi="Verdana" w:cs="Tahoma"/>
                <w:sz w:val="16"/>
                <w:szCs w:val="16"/>
              </w:rPr>
              <w:t>83</w:t>
            </w:r>
            <w:r w:rsidR="00482CFC" w:rsidRPr="00A5663C">
              <w:rPr>
                <w:rFonts w:ascii="Verdana" w:hAnsi="Verdana" w:cs="Tahoma"/>
                <w:sz w:val="16"/>
                <w:szCs w:val="16"/>
              </w:rPr>
              <w:t xml:space="preserve"> </w:t>
            </w:r>
            <w:proofErr w:type="gramStart"/>
            <w:r w:rsidR="00482CFC" w:rsidRPr="00A5663C">
              <w:rPr>
                <w:rFonts w:ascii="Verdana" w:hAnsi="Verdana" w:cs="Tahoma"/>
                <w:sz w:val="16"/>
                <w:szCs w:val="16"/>
              </w:rPr>
              <w:t>pessoas</w:t>
            </w:r>
            <w:proofErr w:type="gramEnd"/>
          </w:p>
        </w:tc>
      </w:tr>
      <w:tr w:rsidR="00482CFC" w:rsidRPr="00ED22ED" w:rsidTr="001019FE">
        <w:trPr>
          <w:trHeight w:hRule="exact" w:val="491"/>
        </w:trPr>
        <w:tc>
          <w:tcPr>
            <w:tcW w:w="7655" w:type="dxa"/>
            <w:vAlign w:val="bottom"/>
          </w:tcPr>
          <w:p w:rsidR="00482CFC" w:rsidRPr="00A5663C" w:rsidRDefault="00482CFC" w:rsidP="00A5663C">
            <w:pPr>
              <w:tabs>
                <w:tab w:val="left" w:pos="-2268"/>
              </w:tabs>
              <w:spacing w:before="120" w:line="240" w:lineRule="auto"/>
              <w:ind w:right="-108"/>
              <w:rPr>
                <w:rFonts w:ascii="Verdana" w:hAnsi="Verdana" w:cs="Tahoma"/>
                <w:sz w:val="16"/>
                <w:szCs w:val="16"/>
              </w:rPr>
            </w:pPr>
            <w:r w:rsidRPr="00A5663C">
              <w:rPr>
                <w:rFonts w:ascii="Verdana" w:hAnsi="Verdana" w:cs="Tahoma"/>
                <w:sz w:val="16"/>
                <w:szCs w:val="16"/>
              </w:rPr>
              <w:t xml:space="preserve">Bombeiros Voluntários de Maceira </w:t>
            </w:r>
            <w:r w:rsidR="00505ACC" w:rsidRPr="00A5663C">
              <w:rPr>
                <w:rFonts w:ascii="Verdana" w:hAnsi="Verdana" w:cs="Tahoma"/>
                <w:sz w:val="16"/>
                <w:szCs w:val="16"/>
              </w:rPr>
              <w:t>(</w:t>
            </w:r>
            <w:r w:rsidR="00505ACC" w:rsidRPr="00A5663C">
              <w:rPr>
                <w:rFonts w:ascii="Verdana" w:hAnsi="Verdana" w:cs="Tahoma"/>
                <w:b/>
                <w:sz w:val="16"/>
                <w:szCs w:val="16"/>
              </w:rPr>
              <w:t xml:space="preserve">anexo </w:t>
            </w:r>
            <w:proofErr w:type="gramStart"/>
            <w:r w:rsidR="00A5663C" w:rsidRPr="00A5663C">
              <w:rPr>
                <w:rFonts w:ascii="Verdana" w:hAnsi="Verdana" w:cs="Tahoma"/>
                <w:b/>
                <w:sz w:val="16"/>
                <w:szCs w:val="16"/>
              </w:rPr>
              <w:t>B2</w:t>
            </w:r>
            <w:r w:rsidR="00505ACC" w:rsidRPr="00A5663C">
              <w:rPr>
                <w:rFonts w:ascii="Verdana" w:hAnsi="Verdana" w:cs="Tahoma"/>
                <w:sz w:val="16"/>
                <w:szCs w:val="16"/>
              </w:rPr>
              <w:t>)</w:t>
            </w:r>
            <w:r w:rsidR="002340CB" w:rsidRPr="00A5663C">
              <w:rPr>
                <w:rFonts w:ascii="Verdana" w:hAnsi="Verdana" w:cs="Tahoma"/>
                <w:sz w:val="16"/>
                <w:szCs w:val="16"/>
              </w:rPr>
              <w:t xml:space="preserve"> </w:t>
            </w:r>
            <w:r w:rsidR="001D59E6">
              <w:rPr>
                <w:rFonts w:ascii="Verdana" w:hAnsi="Verdana" w:cs="Tahoma"/>
                <w:sz w:val="16"/>
                <w:szCs w:val="16"/>
              </w:rPr>
              <w:t>.</w:t>
            </w:r>
            <w:proofErr w:type="gramEnd"/>
            <w:r w:rsidR="001D59E6">
              <w:rPr>
                <w:rFonts w:ascii="Verdana" w:hAnsi="Verdana" w:cs="Tahoma"/>
                <w:sz w:val="16"/>
                <w:szCs w:val="16"/>
              </w:rPr>
              <w:t xml:space="preserve"> . </w:t>
            </w:r>
            <w:proofErr w:type="gramStart"/>
            <w:r w:rsidR="001D59E6">
              <w:rPr>
                <w:rFonts w:ascii="Verdana" w:hAnsi="Verdana" w:cs="Tahoma"/>
                <w:sz w:val="16"/>
                <w:szCs w:val="16"/>
              </w:rPr>
              <w:t>. .</w:t>
            </w:r>
            <w:proofErr w:type="gramEnd"/>
            <w:r w:rsidR="001D59E6">
              <w:rPr>
                <w:rFonts w:ascii="Verdana" w:hAnsi="Verdana" w:cs="Tahoma"/>
                <w:sz w:val="16"/>
                <w:szCs w:val="16"/>
              </w:rPr>
              <w:t xml:space="preserve"> </w:t>
            </w:r>
            <w:proofErr w:type="gramStart"/>
            <w:r w:rsidR="001D59E6">
              <w:rPr>
                <w:rFonts w:ascii="Verdana" w:hAnsi="Verdana" w:cs="Tahoma"/>
                <w:sz w:val="16"/>
                <w:szCs w:val="16"/>
              </w:rPr>
              <w:t>. .</w:t>
            </w:r>
            <w:proofErr w:type="gramEnd"/>
            <w:r w:rsidR="001D59E6">
              <w:rPr>
                <w:rFonts w:ascii="Verdana" w:hAnsi="Verdana" w:cs="Tahoma"/>
                <w:sz w:val="16"/>
                <w:szCs w:val="16"/>
              </w:rPr>
              <w:t xml:space="preserve"> </w:t>
            </w:r>
            <w:proofErr w:type="gramStart"/>
            <w:r w:rsidR="001D59E6">
              <w:rPr>
                <w:rFonts w:ascii="Verdana" w:hAnsi="Verdana" w:cs="Tahoma"/>
                <w:sz w:val="16"/>
                <w:szCs w:val="16"/>
              </w:rPr>
              <w:t>.</w:t>
            </w:r>
            <w:r w:rsidR="002340CB" w:rsidRPr="00A5663C">
              <w:rPr>
                <w:rFonts w:ascii="Verdana" w:hAnsi="Verdana" w:cs="Tahoma"/>
                <w:sz w:val="16"/>
                <w:szCs w:val="16"/>
              </w:rPr>
              <w:t xml:space="preserve"> .</w:t>
            </w:r>
            <w:proofErr w:type="gramEnd"/>
            <w:r w:rsidR="002340CB" w:rsidRPr="00A5663C">
              <w:rPr>
                <w:rFonts w:ascii="Verdana" w:hAnsi="Verdana" w:cs="Tahoma"/>
                <w:sz w:val="16"/>
                <w:szCs w:val="16"/>
              </w:rPr>
              <w:t xml:space="preserve"> . </w:t>
            </w:r>
            <w:proofErr w:type="gramStart"/>
            <w:r w:rsidR="002340CB" w:rsidRPr="00A5663C">
              <w:rPr>
                <w:rFonts w:ascii="Verdana" w:hAnsi="Verdana" w:cs="Tahoma"/>
                <w:sz w:val="16"/>
                <w:szCs w:val="16"/>
              </w:rPr>
              <w:t>. .</w:t>
            </w:r>
            <w:proofErr w:type="gramEnd"/>
            <w:r w:rsidR="002340CB" w:rsidRPr="00A5663C">
              <w:rPr>
                <w:rFonts w:ascii="Verdana" w:hAnsi="Verdana" w:cs="Tahoma"/>
                <w:sz w:val="16"/>
                <w:szCs w:val="16"/>
              </w:rPr>
              <w:t xml:space="preserve"> </w:t>
            </w:r>
            <w:proofErr w:type="gramStart"/>
            <w:r w:rsidR="002340CB" w:rsidRPr="00A5663C">
              <w:rPr>
                <w:rFonts w:ascii="Verdana" w:hAnsi="Verdana" w:cs="Tahoma"/>
                <w:sz w:val="16"/>
                <w:szCs w:val="16"/>
              </w:rPr>
              <w:t>. .</w:t>
            </w:r>
            <w:proofErr w:type="gramEnd"/>
            <w:r w:rsidR="002340CB" w:rsidRPr="00A5663C">
              <w:rPr>
                <w:rFonts w:ascii="Verdana" w:hAnsi="Verdana" w:cs="Tahoma"/>
                <w:sz w:val="16"/>
                <w:szCs w:val="16"/>
              </w:rPr>
              <w:t xml:space="preserve"> </w:t>
            </w:r>
            <w:proofErr w:type="gramStart"/>
            <w:r w:rsidR="002340CB" w:rsidRPr="00A5663C">
              <w:rPr>
                <w:rFonts w:ascii="Verdana" w:hAnsi="Verdana" w:cs="Tahoma"/>
                <w:sz w:val="16"/>
                <w:szCs w:val="16"/>
              </w:rPr>
              <w:t>. .</w:t>
            </w:r>
            <w:proofErr w:type="gramEnd"/>
            <w:r w:rsidR="002340CB" w:rsidRPr="00A5663C">
              <w:rPr>
                <w:rFonts w:ascii="Verdana" w:hAnsi="Verdana" w:cs="Tahoma"/>
                <w:sz w:val="16"/>
                <w:szCs w:val="16"/>
              </w:rPr>
              <w:t xml:space="preserve"> </w:t>
            </w:r>
            <w:proofErr w:type="gramStart"/>
            <w:r w:rsidR="002340CB" w:rsidRPr="00A5663C">
              <w:rPr>
                <w:rFonts w:ascii="Verdana" w:hAnsi="Verdana" w:cs="Tahoma"/>
                <w:sz w:val="16"/>
                <w:szCs w:val="16"/>
              </w:rPr>
              <w:t>. .</w:t>
            </w:r>
            <w:proofErr w:type="gramEnd"/>
            <w:r w:rsidR="002340CB" w:rsidRPr="00A5663C">
              <w:rPr>
                <w:rFonts w:ascii="Verdana" w:hAnsi="Verdana" w:cs="Tahoma"/>
                <w:sz w:val="16"/>
                <w:szCs w:val="16"/>
              </w:rPr>
              <w:t xml:space="preserve"> </w:t>
            </w:r>
            <w:proofErr w:type="gramStart"/>
            <w:r w:rsidR="002340CB" w:rsidRPr="00A5663C">
              <w:rPr>
                <w:rFonts w:ascii="Verdana" w:hAnsi="Verdana" w:cs="Tahoma"/>
                <w:sz w:val="16"/>
                <w:szCs w:val="16"/>
              </w:rPr>
              <w:t>. .</w:t>
            </w:r>
            <w:proofErr w:type="gramEnd"/>
            <w:r w:rsidR="002340CB" w:rsidRPr="00A5663C">
              <w:rPr>
                <w:rFonts w:ascii="Verdana" w:hAnsi="Verdana" w:cs="Tahoma"/>
                <w:sz w:val="16"/>
                <w:szCs w:val="16"/>
              </w:rPr>
              <w:t xml:space="preserve"> </w:t>
            </w:r>
            <w:proofErr w:type="gramStart"/>
            <w:r w:rsidR="002340CB" w:rsidRPr="00A5663C">
              <w:rPr>
                <w:rFonts w:ascii="Verdana" w:hAnsi="Verdana" w:cs="Tahoma"/>
                <w:sz w:val="16"/>
                <w:szCs w:val="16"/>
              </w:rPr>
              <w:t>. .</w:t>
            </w:r>
            <w:proofErr w:type="gramEnd"/>
            <w:r w:rsidR="002340CB" w:rsidRPr="00A5663C">
              <w:rPr>
                <w:rFonts w:ascii="Verdana" w:hAnsi="Verdana" w:cs="Tahoma"/>
                <w:sz w:val="16"/>
                <w:szCs w:val="16"/>
              </w:rPr>
              <w:t xml:space="preserve"> </w:t>
            </w:r>
            <w:proofErr w:type="gramStart"/>
            <w:r w:rsidR="002340CB" w:rsidRPr="00A5663C">
              <w:rPr>
                <w:rFonts w:ascii="Verdana" w:hAnsi="Verdana" w:cs="Tahoma"/>
                <w:sz w:val="16"/>
                <w:szCs w:val="16"/>
              </w:rPr>
              <w:t>. .</w:t>
            </w:r>
            <w:proofErr w:type="gramEnd"/>
            <w:r w:rsidR="002340CB" w:rsidRPr="00A5663C">
              <w:rPr>
                <w:rFonts w:ascii="Verdana" w:hAnsi="Verdana" w:cs="Tahoma"/>
                <w:sz w:val="16"/>
                <w:szCs w:val="16"/>
              </w:rPr>
              <w:t xml:space="preserve"> </w:t>
            </w:r>
            <w:proofErr w:type="gramStart"/>
            <w:r w:rsidR="002340CB" w:rsidRPr="00A5663C">
              <w:rPr>
                <w:rFonts w:ascii="Verdana" w:hAnsi="Verdana" w:cs="Tahoma"/>
                <w:sz w:val="16"/>
                <w:szCs w:val="16"/>
              </w:rPr>
              <w:t>. .</w:t>
            </w:r>
            <w:proofErr w:type="gramEnd"/>
            <w:r w:rsidR="002340CB" w:rsidRPr="00A5663C">
              <w:rPr>
                <w:rFonts w:ascii="Verdana" w:hAnsi="Verdana" w:cs="Tahoma"/>
                <w:sz w:val="16"/>
                <w:szCs w:val="16"/>
              </w:rPr>
              <w:t xml:space="preserve"> </w:t>
            </w:r>
            <w:proofErr w:type="gramStart"/>
            <w:r w:rsidR="002340CB" w:rsidRPr="00A5663C">
              <w:rPr>
                <w:rFonts w:ascii="Verdana" w:hAnsi="Verdana" w:cs="Tahoma"/>
                <w:sz w:val="16"/>
                <w:szCs w:val="16"/>
              </w:rPr>
              <w:t>. .</w:t>
            </w:r>
            <w:proofErr w:type="gramEnd"/>
            <w:r w:rsidR="002340CB" w:rsidRPr="00A5663C">
              <w:rPr>
                <w:rFonts w:ascii="Verdana" w:hAnsi="Verdana" w:cs="Tahoma"/>
                <w:sz w:val="16"/>
                <w:szCs w:val="16"/>
              </w:rPr>
              <w:t xml:space="preserve"> </w:t>
            </w:r>
            <w:proofErr w:type="gramStart"/>
            <w:r w:rsidR="002340CB" w:rsidRPr="00A5663C">
              <w:rPr>
                <w:rFonts w:ascii="Verdana" w:hAnsi="Verdana" w:cs="Tahoma"/>
                <w:sz w:val="16"/>
                <w:szCs w:val="16"/>
              </w:rPr>
              <w:t>. .</w:t>
            </w:r>
            <w:proofErr w:type="gramEnd"/>
            <w:r w:rsidR="002340CB" w:rsidRPr="00A5663C">
              <w:rPr>
                <w:rFonts w:ascii="Verdana" w:hAnsi="Verdana" w:cs="Tahoma"/>
                <w:sz w:val="16"/>
                <w:szCs w:val="16"/>
              </w:rPr>
              <w:t xml:space="preserve"> </w:t>
            </w:r>
            <w:proofErr w:type="gramStart"/>
            <w:r w:rsidR="002340CB" w:rsidRPr="00A5663C">
              <w:rPr>
                <w:rFonts w:ascii="Verdana" w:hAnsi="Verdana" w:cs="Tahoma"/>
                <w:sz w:val="16"/>
                <w:szCs w:val="16"/>
              </w:rPr>
              <w:t>. .</w:t>
            </w:r>
            <w:proofErr w:type="gramEnd"/>
            <w:r w:rsidR="002340CB" w:rsidRPr="00A5663C">
              <w:rPr>
                <w:rFonts w:ascii="Verdana" w:hAnsi="Verdana" w:cs="Tahoma"/>
                <w:sz w:val="16"/>
                <w:szCs w:val="16"/>
              </w:rPr>
              <w:t xml:space="preserve"> .</w:t>
            </w:r>
            <w:r w:rsidR="001D59E6">
              <w:rPr>
                <w:rFonts w:ascii="Verdana" w:hAnsi="Verdana" w:cs="Tahoma"/>
                <w:sz w:val="16"/>
                <w:szCs w:val="16"/>
              </w:rPr>
              <w:t xml:space="preserve"> </w:t>
            </w:r>
          </w:p>
        </w:tc>
        <w:tc>
          <w:tcPr>
            <w:tcW w:w="1311" w:type="dxa"/>
            <w:vAlign w:val="bottom"/>
          </w:tcPr>
          <w:p w:rsidR="00482CFC" w:rsidRPr="00A5663C" w:rsidRDefault="00482CFC" w:rsidP="00F4786A">
            <w:pPr>
              <w:tabs>
                <w:tab w:val="left" w:pos="-2268"/>
              </w:tabs>
              <w:spacing w:before="120" w:line="240" w:lineRule="auto"/>
              <w:ind w:right="-73"/>
              <w:jc w:val="right"/>
              <w:rPr>
                <w:rFonts w:ascii="Verdana" w:hAnsi="Verdana" w:cs="Tahoma"/>
                <w:sz w:val="16"/>
                <w:szCs w:val="16"/>
              </w:rPr>
            </w:pPr>
            <w:r w:rsidRPr="00A5663C">
              <w:rPr>
                <w:rFonts w:ascii="Verdana" w:hAnsi="Verdana" w:cs="Tahoma"/>
                <w:sz w:val="16"/>
                <w:szCs w:val="16"/>
              </w:rPr>
              <w:t>1</w:t>
            </w:r>
            <w:r w:rsidR="00F4786A">
              <w:rPr>
                <w:rFonts w:ascii="Verdana" w:hAnsi="Verdana" w:cs="Tahoma"/>
                <w:sz w:val="16"/>
                <w:szCs w:val="16"/>
              </w:rPr>
              <w:t>96</w:t>
            </w:r>
            <w:r w:rsidRPr="00A5663C">
              <w:rPr>
                <w:rFonts w:ascii="Verdana" w:hAnsi="Verdana" w:cs="Tahoma"/>
                <w:sz w:val="16"/>
                <w:szCs w:val="16"/>
              </w:rPr>
              <w:t xml:space="preserve"> </w:t>
            </w:r>
            <w:proofErr w:type="gramStart"/>
            <w:r w:rsidRPr="00A5663C">
              <w:rPr>
                <w:rFonts w:ascii="Verdana" w:hAnsi="Verdana" w:cs="Tahoma"/>
                <w:sz w:val="16"/>
                <w:szCs w:val="16"/>
              </w:rPr>
              <w:t>pessoas</w:t>
            </w:r>
            <w:proofErr w:type="gramEnd"/>
          </w:p>
        </w:tc>
      </w:tr>
      <w:tr w:rsidR="00482CFC" w:rsidRPr="00ED22ED" w:rsidTr="001019FE">
        <w:trPr>
          <w:trHeight w:hRule="exact" w:val="491"/>
        </w:trPr>
        <w:tc>
          <w:tcPr>
            <w:tcW w:w="7655" w:type="dxa"/>
            <w:vAlign w:val="bottom"/>
          </w:tcPr>
          <w:p w:rsidR="00482CFC" w:rsidRPr="00A5663C" w:rsidRDefault="00482CFC" w:rsidP="00A5663C">
            <w:pPr>
              <w:tabs>
                <w:tab w:val="left" w:pos="-2268"/>
              </w:tabs>
              <w:spacing w:before="120" w:line="240" w:lineRule="auto"/>
              <w:ind w:right="-108"/>
              <w:rPr>
                <w:rFonts w:ascii="Verdana" w:hAnsi="Verdana" w:cs="Tahoma"/>
                <w:sz w:val="16"/>
                <w:szCs w:val="16"/>
              </w:rPr>
            </w:pPr>
            <w:r w:rsidRPr="00A5663C">
              <w:rPr>
                <w:rFonts w:ascii="Verdana" w:hAnsi="Verdana" w:cs="Tahoma"/>
                <w:sz w:val="16"/>
                <w:szCs w:val="16"/>
              </w:rPr>
              <w:t xml:space="preserve">Bombeiros Voluntários de Ortigosa </w:t>
            </w:r>
            <w:r w:rsidR="00505ACC" w:rsidRPr="00A5663C">
              <w:rPr>
                <w:rFonts w:ascii="Verdana" w:hAnsi="Verdana" w:cs="Tahoma"/>
                <w:sz w:val="16"/>
                <w:szCs w:val="16"/>
              </w:rPr>
              <w:t>(</w:t>
            </w:r>
            <w:r w:rsidR="00505ACC" w:rsidRPr="00A5663C">
              <w:rPr>
                <w:rFonts w:ascii="Verdana" w:hAnsi="Verdana" w:cs="Tahoma"/>
                <w:b/>
                <w:sz w:val="16"/>
                <w:szCs w:val="16"/>
              </w:rPr>
              <w:t xml:space="preserve">anexo </w:t>
            </w:r>
            <w:proofErr w:type="gramStart"/>
            <w:r w:rsidR="00A5663C" w:rsidRPr="00A5663C">
              <w:rPr>
                <w:rFonts w:ascii="Verdana" w:hAnsi="Verdana" w:cs="Tahoma"/>
                <w:b/>
                <w:sz w:val="16"/>
                <w:szCs w:val="16"/>
              </w:rPr>
              <w:t>B2</w:t>
            </w:r>
            <w:r w:rsidR="00505ACC" w:rsidRPr="00A5663C">
              <w:rPr>
                <w:rFonts w:ascii="Verdana" w:hAnsi="Verdana" w:cs="Tahoma"/>
                <w:sz w:val="16"/>
                <w:szCs w:val="16"/>
              </w:rPr>
              <w:t>)</w:t>
            </w:r>
            <w:r w:rsidR="002340CB" w:rsidRPr="00A5663C">
              <w:rPr>
                <w:rFonts w:ascii="Verdana" w:hAnsi="Verdana" w:cs="Tahoma"/>
                <w:sz w:val="16"/>
                <w:szCs w:val="16"/>
              </w:rPr>
              <w:t xml:space="preserve"> </w:t>
            </w:r>
            <w:r w:rsidR="001D59E6">
              <w:rPr>
                <w:rFonts w:ascii="Verdana" w:hAnsi="Verdana" w:cs="Tahoma"/>
                <w:sz w:val="16"/>
                <w:szCs w:val="16"/>
              </w:rPr>
              <w:t>.</w:t>
            </w:r>
            <w:proofErr w:type="gramEnd"/>
            <w:r w:rsidR="001D59E6">
              <w:rPr>
                <w:rFonts w:ascii="Verdana" w:hAnsi="Verdana" w:cs="Tahoma"/>
                <w:sz w:val="16"/>
                <w:szCs w:val="16"/>
              </w:rPr>
              <w:t xml:space="preserve"> .</w:t>
            </w:r>
            <w:r w:rsidR="002340CB" w:rsidRPr="00A5663C">
              <w:rPr>
                <w:rFonts w:ascii="Verdana" w:hAnsi="Verdana" w:cs="Tahoma"/>
                <w:sz w:val="16"/>
                <w:szCs w:val="16"/>
              </w:rPr>
              <w:t xml:space="preserve"> </w:t>
            </w:r>
            <w:proofErr w:type="gramStart"/>
            <w:r w:rsidR="001D59E6">
              <w:rPr>
                <w:rFonts w:ascii="Verdana" w:hAnsi="Verdana" w:cs="Tahoma"/>
                <w:sz w:val="16"/>
                <w:szCs w:val="16"/>
              </w:rPr>
              <w:t>. .</w:t>
            </w:r>
            <w:proofErr w:type="gramEnd"/>
            <w:r w:rsidR="001D59E6">
              <w:rPr>
                <w:rFonts w:ascii="Verdana" w:hAnsi="Verdana" w:cs="Tahoma"/>
                <w:sz w:val="16"/>
                <w:szCs w:val="16"/>
              </w:rPr>
              <w:t xml:space="preserve"> </w:t>
            </w:r>
            <w:proofErr w:type="gramStart"/>
            <w:r w:rsidR="001D59E6">
              <w:rPr>
                <w:rFonts w:ascii="Verdana" w:hAnsi="Verdana" w:cs="Tahoma"/>
                <w:sz w:val="16"/>
                <w:szCs w:val="16"/>
              </w:rPr>
              <w:t>. .</w:t>
            </w:r>
            <w:proofErr w:type="gramEnd"/>
            <w:r w:rsidR="001D59E6">
              <w:rPr>
                <w:rFonts w:ascii="Verdana" w:hAnsi="Verdana" w:cs="Tahoma"/>
                <w:sz w:val="16"/>
                <w:szCs w:val="16"/>
              </w:rPr>
              <w:t xml:space="preserve"> </w:t>
            </w:r>
            <w:proofErr w:type="gramStart"/>
            <w:r w:rsidR="001D59E6">
              <w:rPr>
                <w:rFonts w:ascii="Verdana" w:hAnsi="Verdana" w:cs="Tahoma"/>
                <w:sz w:val="16"/>
                <w:szCs w:val="16"/>
              </w:rPr>
              <w:t>. .</w:t>
            </w:r>
            <w:proofErr w:type="gramEnd"/>
            <w:r w:rsidR="002340CB" w:rsidRPr="00A5663C">
              <w:rPr>
                <w:rFonts w:ascii="Verdana" w:hAnsi="Verdana" w:cs="Tahoma"/>
                <w:sz w:val="16"/>
                <w:szCs w:val="16"/>
              </w:rPr>
              <w:t xml:space="preserve"> </w:t>
            </w:r>
            <w:proofErr w:type="gramStart"/>
            <w:r w:rsidR="002340CB" w:rsidRPr="00A5663C">
              <w:rPr>
                <w:rFonts w:ascii="Verdana" w:hAnsi="Verdana" w:cs="Tahoma"/>
                <w:sz w:val="16"/>
                <w:szCs w:val="16"/>
              </w:rPr>
              <w:t>. .</w:t>
            </w:r>
            <w:proofErr w:type="gramEnd"/>
            <w:r w:rsidR="002340CB" w:rsidRPr="00A5663C">
              <w:rPr>
                <w:rFonts w:ascii="Verdana" w:hAnsi="Verdana" w:cs="Tahoma"/>
                <w:sz w:val="16"/>
                <w:szCs w:val="16"/>
              </w:rPr>
              <w:t xml:space="preserve"> </w:t>
            </w:r>
            <w:proofErr w:type="gramStart"/>
            <w:r w:rsidR="002340CB" w:rsidRPr="00A5663C">
              <w:rPr>
                <w:rFonts w:ascii="Verdana" w:hAnsi="Verdana" w:cs="Tahoma"/>
                <w:sz w:val="16"/>
                <w:szCs w:val="16"/>
              </w:rPr>
              <w:t>. .</w:t>
            </w:r>
            <w:proofErr w:type="gramEnd"/>
            <w:r w:rsidR="002340CB" w:rsidRPr="00A5663C">
              <w:rPr>
                <w:rFonts w:ascii="Verdana" w:hAnsi="Verdana" w:cs="Tahoma"/>
                <w:sz w:val="16"/>
                <w:szCs w:val="16"/>
              </w:rPr>
              <w:t xml:space="preserve"> </w:t>
            </w:r>
            <w:proofErr w:type="gramStart"/>
            <w:r w:rsidR="002340CB" w:rsidRPr="00A5663C">
              <w:rPr>
                <w:rFonts w:ascii="Verdana" w:hAnsi="Verdana" w:cs="Tahoma"/>
                <w:sz w:val="16"/>
                <w:szCs w:val="16"/>
              </w:rPr>
              <w:t>. .</w:t>
            </w:r>
            <w:proofErr w:type="gramEnd"/>
            <w:r w:rsidR="002340CB" w:rsidRPr="00A5663C">
              <w:rPr>
                <w:rFonts w:ascii="Verdana" w:hAnsi="Verdana" w:cs="Tahoma"/>
                <w:sz w:val="16"/>
                <w:szCs w:val="16"/>
              </w:rPr>
              <w:t xml:space="preserve"> </w:t>
            </w:r>
            <w:proofErr w:type="gramStart"/>
            <w:r w:rsidR="002340CB" w:rsidRPr="00A5663C">
              <w:rPr>
                <w:rFonts w:ascii="Verdana" w:hAnsi="Verdana" w:cs="Tahoma"/>
                <w:sz w:val="16"/>
                <w:szCs w:val="16"/>
              </w:rPr>
              <w:t>. .</w:t>
            </w:r>
            <w:proofErr w:type="gramEnd"/>
            <w:r w:rsidR="002340CB" w:rsidRPr="00A5663C">
              <w:rPr>
                <w:rFonts w:ascii="Verdana" w:hAnsi="Verdana" w:cs="Tahoma"/>
                <w:sz w:val="16"/>
                <w:szCs w:val="16"/>
              </w:rPr>
              <w:t xml:space="preserve"> </w:t>
            </w:r>
            <w:proofErr w:type="gramStart"/>
            <w:r w:rsidR="002340CB" w:rsidRPr="00A5663C">
              <w:rPr>
                <w:rFonts w:ascii="Verdana" w:hAnsi="Verdana" w:cs="Tahoma"/>
                <w:sz w:val="16"/>
                <w:szCs w:val="16"/>
              </w:rPr>
              <w:t>. .</w:t>
            </w:r>
            <w:proofErr w:type="gramEnd"/>
            <w:r w:rsidR="002340CB" w:rsidRPr="00A5663C">
              <w:rPr>
                <w:rFonts w:ascii="Verdana" w:hAnsi="Verdana" w:cs="Tahoma"/>
                <w:sz w:val="16"/>
                <w:szCs w:val="16"/>
              </w:rPr>
              <w:t xml:space="preserve"> </w:t>
            </w:r>
            <w:proofErr w:type="gramStart"/>
            <w:r w:rsidR="002340CB" w:rsidRPr="00A5663C">
              <w:rPr>
                <w:rFonts w:ascii="Verdana" w:hAnsi="Verdana" w:cs="Tahoma"/>
                <w:sz w:val="16"/>
                <w:szCs w:val="16"/>
              </w:rPr>
              <w:t>. .</w:t>
            </w:r>
            <w:proofErr w:type="gramEnd"/>
            <w:r w:rsidR="002340CB" w:rsidRPr="00A5663C">
              <w:rPr>
                <w:rFonts w:ascii="Verdana" w:hAnsi="Verdana" w:cs="Tahoma"/>
                <w:sz w:val="16"/>
                <w:szCs w:val="16"/>
              </w:rPr>
              <w:t xml:space="preserve"> </w:t>
            </w:r>
            <w:proofErr w:type="gramStart"/>
            <w:r w:rsidR="002340CB" w:rsidRPr="00A5663C">
              <w:rPr>
                <w:rFonts w:ascii="Verdana" w:hAnsi="Verdana" w:cs="Tahoma"/>
                <w:sz w:val="16"/>
                <w:szCs w:val="16"/>
              </w:rPr>
              <w:t>. .</w:t>
            </w:r>
            <w:proofErr w:type="gramEnd"/>
            <w:r w:rsidR="002340CB" w:rsidRPr="00A5663C">
              <w:rPr>
                <w:rFonts w:ascii="Verdana" w:hAnsi="Verdana" w:cs="Tahoma"/>
                <w:sz w:val="16"/>
                <w:szCs w:val="16"/>
              </w:rPr>
              <w:t xml:space="preserve"> </w:t>
            </w:r>
            <w:proofErr w:type="gramStart"/>
            <w:r w:rsidR="002340CB" w:rsidRPr="00A5663C">
              <w:rPr>
                <w:rFonts w:ascii="Verdana" w:hAnsi="Verdana" w:cs="Tahoma"/>
                <w:sz w:val="16"/>
                <w:szCs w:val="16"/>
              </w:rPr>
              <w:t>. .</w:t>
            </w:r>
            <w:proofErr w:type="gramEnd"/>
            <w:r w:rsidR="002340CB" w:rsidRPr="00A5663C">
              <w:rPr>
                <w:rFonts w:ascii="Verdana" w:hAnsi="Verdana" w:cs="Tahoma"/>
                <w:sz w:val="16"/>
                <w:szCs w:val="16"/>
              </w:rPr>
              <w:t xml:space="preserve"> </w:t>
            </w:r>
            <w:proofErr w:type="gramStart"/>
            <w:r w:rsidR="002340CB" w:rsidRPr="00A5663C">
              <w:rPr>
                <w:rFonts w:ascii="Verdana" w:hAnsi="Verdana" w:cs="Tahoma"/>
                <w:sz w:val="16"/>
                <w:szCs w:val="16"/>
              </w:rPr>
              <w:t>. .</w:t>
            </w:r>
            <w:proofErr w:type="gramEnd"/>
            <w:r w:rsidR="002340CB" w:rsidRPr="00A5663C">
              <w:rPr>
                <w:rFonts w:ascii="Verdana" w:hAnsi="Verdana" w:cs="Tahoma"/>
                <w:sz w:val="16"/>
                <w:szCs w:val="16"/>
              </w:rPr>
              <w:t xml:space="preserve"> </w:t>
            </w:r>
            <w:proofErr w:type="gramStart"/>
            <w:r w:rsidR="002340CB" w:rsidRPr="00A5663C">
              <w:rPr>
                <w:rFonts w:ascii="Verdana" w:hAnsi="Verdana" w:cs="Tahoma"/>
                <w:sz w:val="16"/>
                <w:szCs w:val="16"/>
              </w:rPr>
              <w:t>. .</w:t>
            </w:r>
            <w:proofErr w:type="gramEnd"/>
            <w:r w:rsidR="002340CB" w:rsidRPr="00A5663C">
              <w:rPr>
                <w:rFonts w:ascii="Verdana" w:hAnsi="Verdana" w:cs="Tahoma"/>
                <w:sz w:val="16"/>
                <w:szCs w:val="16"/>
              </w:rPr>
              <w:t xml:space="preserve"> </w:t>
            </w:r>
            <w:proofErr w:type="gramStart"/>
            <w:r w:rsidR="002340CB" w:rsidRPr="00A5663C">
              <w:rPr>
                <w:rFonts w:ascii="Verdana" w:hAnsi="Verdana" w:cs="Tahoma"/>
                <w:sz w:val="16"/>
                <w:szCs w:val="16"/>
              </w:rPr>
              <w:t>. .</w:t>
            </w:r>
            <w:proofErr w:type="gramEnd"/>
            <w:r w:rsidR="002340CB" w:rsidRPr="00A5663C">
              <w:rPr>
                <w:rFonts w:ascii="Verdana" w:hAnsi="Verdana" w:cs="Tahoma"/>
                <w:sz w:val="16"/>
                <w:szCs w:val="16"/>
              </w:rPr>
              <w:t xml:space="preserve"> </w:t>
            </w:r>
            <w:proofErr w:type="gramStart"/>
            <w:r w:rsidR="002340CB" w:rsidRPr="00A5663C">
              <w:rPr>
                <w:rFonts w:ascii="Verdana" w:hAnsi="Verdana" w:cs="Tahoma"/>
                <w:sz w:val="16"/>
                <w:szCs w:val="16"/>
              </w:rPr>
              <w:t>. .</w:t>
            </w:r>
            <w:proofErr w:type="gramEnd"/>
          </w:p>
        </w:tc>
        <w:tc>
          <w:tcPr>
            <w:tcW w:w="1311" w:type="dxa"/>
            <w:vAlign w:val="bottom"/>
          </w:tcPr>
          <w:p w:rsidR="00482CFC" w:rsidRPr="00A5663C" w:rsidRDefault="00F4786A" w:rsidP="000A0EE3">
            <w:pPr>
              <w:tabs>
                <w:tab w:val="left" w:pos="-2268"/>
              </w:tabs>
              <w:spacing w:before="120" w:line="240" w:lineRule="auto"/>
              <w:ind w:right="-73"/>
              <w:jc w:val="right"/>
              <w:rPr>
                <w:rFonts w:ascii="Verdana" w:hAnsi="Verdana" w:cs="Tahoma"/>
                <w:sz w:val="16"/>
                <w:szCs w:val="16"/>
              </w:rPr>
            </w:pPr>
            <w:r>
              <w:rPr>
                <w:rFonts w:ascii="Verdana" w:hAnsi="Verdana" w:cs="Tahoma"/>
                <w:sz w:val="16"/>
                <w:szCs w:val="16"/>
              </w:rPr>
              <w:t>102</w:t>
            </w:r>
            <w:r w:rsidR="00482CFC" w:rsidRPr="00A5663C">
              <w:rPr>
                <w:rFonts w:ascii="Verdana" w:hAnsi="Verdana" w:cs="Tahoma"/>
                <w:sz w:val="16"/>
                <w:szCs w:val="16"/>
              </w:rPr>
              <w:t xml:space="preserve"> </w:t>
            </w:r>
            <w:proofErr w:type="gramStart"/>
            <w:r w:rsidR="00482CFC" w:rsidRPr="00A5663C">
              <w:rPr>
                <w:rFonts w:ascii="Verdana" w:hAnsi="Verdana" w:cs="Tahoma"/>
                <w:sz w:val="16"/>
                <w:szCs w:val="16"/>
              </w:rPr>
              <w:t>pessoas</w:t>
            </w:r>
            <w:proofErr w:type="gramEnd"/>
          </w:p>
        </w:tc>
      </w:tr>
      <w:tr w:rsidR="00B75805" w:rsidRPr="00ED22ED" w:rsidTr="001019FE">
        <w:trPr>
          <w:trHeight w:hRule="exact" w:val="491"/>
        </w:trPr>
        <w:tc>
          <w:tcPr>
            <w:tcW w:w="7655" w:type="dxa"/>
            <w:vAlign w:val="bottom"/>
          </w:tcPr>
          <w:p w:rsidR="00B75805" w:rsidRPr="00ED22ED" w:rsidRDefault="00B75805" w:rsidP="000A0EE3">
            <w:pPr>
              <w:tabs>
                <w:tab w:val="left" w:pos="-2268"/>
              </w:tabs>
              <w:spacing w:before="120" w:line="240" w:lineRule="auto"/>
              <w:ind w:right="-108"/>
              <w:rPr>
                <w:rFonts w:ascii="Verdana" w:hAnsi="Verdana" w:cs="Tahoma"/>
                <w:sz w:val="16"/>
                <w:szCs w:val="16"/>
              </w:rPr>
            </w:pPr>
          </w:p>
        </w:tc>
        <w:tc>
          <w:tcPr>
            <w:tcW w:w="1311" w:type="dxa"/>
            <w:vAlign w:val="bottom"/>
          </w:tcPr>
          <w:p w:rsidR="00B75805" w:rsidRPr="00ED22ED" w:rsidRDefault="00B75805" w:rsidP="000A0EE3">
            <w:pPr>
              <w:tabs>
                <w:tab w:val="left" w:pos="-2268"/>
              </w:tabs>
              <w:spacing w:before="120" w:line="240" w:lineRule="auto"/>
              <w:ind w:right="-73"/>
              <w:jc w:val="right"/>
              <w:rPr>
                <w:rFonts w:ascii="Verdana" w:hAnsi="Verdana" w:cs="Tahoma"/>
                <w:sz w:val="16"/>
                <w:szCs w:val="16"/>
              </w:rPr>
            </w:pPr>
          </w:p>
        </w:tc>
      </w:tr>
    </w:tbl>
    <w:p w:rsidR="00482CFC" w:rsidRPr="00ED22ED" w:rsidRDefault="00482CFC" w:rsidP="000A0EE3">
      <w:pPr>
        <w:tabs>
          <w:tab w:val="left" w:pos="-2268"/>
        </w:tabs>
        <w:spacing w:before="120" w:line="240" w:lineRule="auto"/>
        <w:rPr>
          <w:rFonts w:ascii="Verdana" w:hAnsi="Verdana" w:cs="Tahoma"/>
          <w:sz w:val="16"/>
          <w:szCs w:val="16"/>
        </w:rPr>
      </w:pPr>
      <w:r w:rsidRPr="00ED22ED">
        <w:rPr>
          <w:rFonts w:ascii="Verdana" w:hAnsi="Verdana" w:cs="Tahoma"/>
          <w:sz w:val="16"/>
          <w:szCs w:val="16"/>
        </w:rPr>
        <w:t>NOTA: Números alteráveis em qualquer momento, em função dos movimentos de pessoal nos quadros.</w:t>
      </w:r>
    </w:p>
    <w:p w:rsidR="00482CFC" w:rsidRPr="00ED22ED" w:rsidRDefault="00482CFC" w:rsidP="000A0EE3">
      <w:pPr>
        <w:tabs>
          <w:tab w:val="left" w:pos="-2268"/>
        </w:tabs>
        <w:spacing w:before="120" w:line="240" w:lineRule="auto"/>
        <w:rPr>
          <w:rFonts w:ascii="Verdana" w:hAnsi="Verdana" w:cs="Tahoma"/>
          <w:sz w:val="16"/>
          <w:szCs w:val="16"/>
        </w:rPr>
      </w:pPr>
    </w:p>
    <w:bookmarkEnd w:id="0"/>
    <w:bookmarkEnd w:id="1"/>
    <w:p w:rsidR="00671C0A" w:rsidRPr="00ED22ED" w:rsidRDefault="006F6DF2" w:rsidP="000A0EE3">
      <w:pPr>
        <w:spacing w:before="120" w:line="240" w:lineRule="auto"/>
        <w:rPr>
          <w:rFonts w:ascii="Verdana" w:hAnsi="Verdana" w:cs="Tahoma"/>
          <w:b/>
          <w:i/>
          <w:sz w:val="16"/>
          <w:szCs w:val="16"/>
        </w:rPr>
      </w:pPr>
      <w:r>
        <w:rPr>
          <w:rFonts w:ascii="Verdana" w:hAnsi="Verdana" w:cs="Tahoma"/>
          <w:b/>
          <w:i/>
          <w:sz w:val="16"/>
          <w:szCs w:val="16"/>
        </w:rPr>
        <w:t>4.3</w:t>
      </w:r>
      <w:r w:rsidR="00A0590F" w:rsidRPr="00ED22ED">
        <w:rPr>
          <w:rFonts w:ascii="Verdana" w:hAnsi="Verdana" w:cs="Tahoma"/>
          <w:b/>
          <w:i/>
          <w:sz w:val="16"/>
          <w:szCs w:val="16"/>
        </w:rPr>
        <w:t xml:space="preserve"> </w:t>
      </w:r>
      <w:r w:rsidR="00671C0A" w:rsidRPr="00ED22ED">
        <w:rPr>
          <w:rFonts w:ascii="Verdana" w:hAnsi="Verdana" w:cs="Tahoma"/>
          <w:b/>
          <w:i/>
          <w:sz w:val="16"/>
          <w:szCs w:val="16"/>
        </w:rPr>
        <w:t>OBJETO E ÂMBITO DO SEGURO</w:t>
      </w:r>
    </w:p>
    <w:p w:rsidR="00A0590F" w:rsidRPr="00ED22ED" w:rsidRDefault="006F6DF2" w:rsidP="000A0EE3">
      <w:pPr>
        <w:spacing w:before="120" w:line="240" w:lineRule="auto"/>
        <w:rPr>
          <w:rFonts w:ascii="Verdana" w:hAnsi="Verdana" w:cs="Tahoma"/>
          <w:spacing w:val="-1"/>
          <w:sz w:val="16"/>
          <w:szCs w:val="16"/>
        </w:rPr>
      </w:pPr>
      <w:r>
        <w:rPr>
          <w:rFonts w:ascii="Verdana" w:hAnsi="Verdana" w:cs="Tahoma"/>
          <w:spacing w:val="-1"/>
          <w:sz w:val="16"/>
          <w:szCs w:val="16"/>
        </w:rPr>
        <w:t>4</w:t>
      </w:r>
      <w:r w:rsidR="000D73CC" w:rsidRPr="00ED22ED">
        <w:rPr>
          <w:rFonts w:ascii="Verdana" w:hAnsi="Verdana" w:cs="Tahoma"/>
          <w:spacing w:val="-1"/>
          <w:sz w:val="16"/>
          <w:szCs w:val="16"/>
        </w:rPr>
        <w:t>.</w:t>
      </w:r>
      <w:r>
        <w:rPr>
          <w:rFonts w:ascii="Verdana" w:hAnsi="Verdana" w:cs="Tahoma"/>
          <w:spacing w:val="-1"/>
          <w:sz w:val="16"/>
          <w:szCs w:val="16"/>
        </w:rPr>
        <w:t>3</w:t>
      </w:r>
      <w:r w:rsidR="000D73CC" w:rsidRPr="00ED22ED">
        <w:rPr>
          <w:rFonts w:ascii="Verdana" w:hAnsi="Verdana" w:cs="Tahoma"/>
          <w:spacing w:val="-1"/>
          <w:sz w:val="16"/>
          <w:szCs w:val="16"/>
        </w:rPr>
        <w:t xml:space="preserve">.1 </w:t>
      </w:r>
      <w:r w:rsidR="00671C0A" w:rsidRPr="00ED22ED">
        <w:rPr>
          <w:rFonts w:ascii="Verdana" w:hAnsi="Verdana" w:cs="Tahoma"/>
          <w:spacing w:val="-1"/>
          <w:sz w:val="16"/>
          <w:szCs w:val="16"/>
        </w:rPr>
        <w:t>O Seguro de Acidentes Pessoais dos Bombeiros corresponde à concretização do direito estabelecido no Regime Jurídico dos Bombeiros Portugueses que estabelece a cobertura de acidentes ocorridos no exercício da sua missão, em qualquer parte do mundo, de acordo com o Decreto-Lei n.º 241/2007, de 21 de junho, na sua redação atual, e cujos capitais mínimos garantidos estão definidos na Portaria</w:t>
      </w:r>
      <w:r w:rsidR="00C32375" w:rsidRPr="00ED22ED">
        <w:rPr>
          <w:rFonts w:ascii="Verdana" w:hAnsi="Verdana" w:cs="Tahoma"/>
          <w:spacing w:val="-1"/>
          <w:sz w:val="16"/>
          <w:szCs w:val="16"/>
        </w:rPr>
        <w:t xml:space="preserve"> nº 123/2014 de 19 de Junho.</w:t>
      </w:r>
    </w:p>
    <w:p w:rsidR="00671C0A" w:rsidRPr="00ED22ED" w:rsidRDefault="00671C0A" w:rsidP="000A0EE3">
      <w:pPr>
        <w:spacing w:before="120" w:line="240" w:lineRule="auto"/>
        <w:rPr>
          <w:rFonts w:ascii="Verdana" w:hAnsi="Verdana" w:cs="Tahoma"/>
          <w:spacing w:val="-1"/>
          <w:sz w:val="16"/>
          <w:szCs w:val="16"/>
        </w:rPr>
      </w:pPr>
      <w:r w:rsidRPr="00ED22ED">
        <w:rPr>
          <w:rFonts w:ascii="Verdana" w:hAnsi="Verdana" w:cs="Tahoma"/>
          <w:spacing w:val="-1"/>
          <w:sz w:val="16"/>
          <w:szCs w:val="16"/>
        </w:rPr>
        <w:t>Para efeito deste seguro é considerada como pessoa segura, o Bombeiro conforme definido na alí</w:t>
      </w:r>
      <w:r w:rsidR="000C5E1A" w:rsidRPr="00ED22ED">
        <w:rPr>
          <w:rFonts w:ascii="Verdana" w:hAnsi="Verdana" w:cs="Tahoma"/>
          <w:spacing w:val="-1"/>
          <w:sz w:val="16"/>
          <w:szCs w:val="16"/>
        </w:rPr>
        <w:t>nea a) do artigo 2.º do Decreto</w:t>
      </w:r>
      <w:r w:rsidRPr="00ED22ED">
        <w:rPr>
          <w:rFonts w:ascii="Verdana" w:hAnsi="Verdana" w:cs="Tahoma"/>
          <w:spacing w:val="-1"/>
          <w:sz w:val="16"/>
          <w:szCs w:val="16"/>
        </w:rPr>
        <w:t xml:space="preserve">-Lei n.º 241/2007, de 21 de junho, na sua redação atual, </w:t>
      </w:r>
      <w:r w:rsidR="00A15377" w:rsidRPr="00ED22ED">
        <w:rPr>
          <w:rFonts w:ascii="Verdana" w:hAnsi="Verdana" w:cs="Tahoma"/>
          <w:spacing w:val="-1"/>
          <w:sz w:val="16"/>
          <w:szCs w:val="16"/>
        </w:rPr>
        <w:t>Lei nº 48</w:t>
      </w:r>
      <w:r w:rsidR="0005559D">
        <w:rPr>
          <w:rFonts w:ascii="Verdana" w:hAnsi="Verdana" w:cs="Tahoma"/>
          <w:spacing w:val="-1"/>
          <w:sz w:val="16"/>
          <w:szCs w:val="16"/>
        </w:rPr>
        <w:t>/2009, de 4 de agosto e Decreto-</w:t>
      </w:r>
      <w:r w:rsidR="00A15377" w:rsidRPr="00ED22ED">
        <w:rPr>
          <w:rFonts w:ascii="Verdana" w:hAnsi="Verdana" w:cs="Tahoma"/>
          <w:spacing w:val="-1"/>
          <w:sz w:val="16"/>
          <w:szCs w:val="16"/>
        </w:rPr>
        <w:t xml:space="preserve">Lei nº 249/2012, de 21 de novembro, retificação com o nº 4-A/2013, de 18 de janeiro, </w:t>
      </w:r>
      <w:r w:rsidRPr="00ED22ED">
        <w:rPr>
          <w:rFonts w:ascii="Verdana" w:hAnsi="Verdana" w:cs="Tahoma"/>
          <w:spacing w:val="-1"/>
          <w:sz w:val="16"/>
          <w:szCs w:val="16"/>
        </w:rPr>
        <w:t>pertencente a Corpos de Bombeiros Profissionais ou Mistos</w:t>
      </w:r>
      <w:r w:rsidR="00A15377" w:rsidRPr="00ED22ED">
        <w:rPr>
          <w:rFonts w:ascii="Verdana" w:hAnsi="Verdana" w:cs="Tahoma"/>
          <w:spacing w:val="-1"/>
          <w:sz w:val="16"/>
          <w:szCs w:val="16"/>
        </w:rPr>
        <w:t>, e demais legislação -</w:t>
      </w:r>
      <w:r w:rsidRPr="00ED22ED">
        <w:rPr>
          <w:rFonts w:ascii="Verdana" w:hAnsi="Verdana" w:cs="Tahoma"/>
          <w:spacing w:val="-1"/>
          <w:sz w:val="16"/>
          <w:szCs w:val="16"/>
        </w:rPr>
        <w:t xml:space="preserve"> Quadro Ativo e não Ativo.</w:t>
      </w:r>
    </w:p>
    <w:p w:rsidR="00671C0A" w:rsidRPr="00ED22ED" w:rsidRDefault="006F6DF2" w:rsidP="000A0EE3">
      <w:pPr>
        <w:spacing w:before="120" w:line="240" w:lineRule="auto"/>
        <w:rPr>
          <w:rFonts w:ascii="Verdana" w:hAnsi="Verdana" w:cs="Tahoma"/>
          <w:spacing w:val="-1"/>
          <w:sz w:val="16"/>
          <w:szCs w:val="16"/>
        </w:rPr>
      </w:pPr>
      <w:r>
        <w:rPr>
          <w:rFonts w:ascii="Verdana" w:hAnsi="Verdana" w:cs="Tahoma"/>
          <w:spacing w:val="-1"/>
          <w:sz w:val="16"/>
          <w:szCs w:val="16"/>
        </w:rPr>
        <w:t>4</w:t>
      </w:r>
      <w:r w:rsidR="000D73CC" w:rsidRPr="00ED22ED">
        <w:rPr>
          <w:rFonts w:ascii="Verdana" w:hAnsi="Verdana" w:cs="Tahoma"/>
          <w:spacing w:val="-1"/>
          <w:sz w:val="16"/>
          <w:szCs w:val="16"/>
        </w:rPr>
        <w:t>.</w:t>
      </w:r>
      <w:r>
        <w:rPr>
          <w:rFonts w:ascii="Verdana" w:hAnsi="Verdana" w:cs="Tahoma"/>
          <w:spacing w:val="-1"/>
          <w:sz w:val="16"/>
          <w:szCs w:val="16"/>
        </w:rPr>
        <w:t>3</w:t>
      </w:r>
      <w:r w:rsidR="000D73CC" w:rsidRPr="00ED22ED">
        <w:rPr>
          <w:rFonts w:ascii="Verdana" w:hAnsi="Verdana" w:cs="Tahoma"/>
          <w:spacing w:val="-1"/>
          <w:sz w:val="16"/>
          <w:szCs w:val="16"/>
        </w:rPr>
        <w:t xml:space="preserve">.2 </w:t>
      </w:r>
      <w:r w:rsidR="00671C0A" w:rsidRPr="00ED22ED">
        <w:rPr>
          <w:rFonts w:ascii="Verdana" w:hAnsi="Verdana" w:cs="Tahoma"/>
          <w:spacing w:val="-1"/>
          <w:sz w:val="16"/>
          <w:szCs w:val="16"/>
        </w:rPr>
        <w:t>Pretende-se uma apólice aberta.</w:t>
      </w:r>
    </w:p>
    <w:p w:rsidR="00671C0A" w:rsidRPr="00ED22ED" w:rsidRDefault="00671C0A" w:rsidP="000A0EE3">
      <w:pPr>
        <w:widowControl w:val="0"/>
        <w:autoSpaceDE w:val="0"/>
        <w:autoSpaceDN w:val="0"/>
        <w:adjustRightInd w:val="0"/>
        <w:spacing w:before="120" w:line="240" w:lineRule="auto"/>
        <w:rPr>
          <w:rFonts w:ascii="Verdana" w:hAnsi="Verdana" w:cs="Tahoma"/>
          <w:sz w:val="16"/>
          <w:szCs w:val="16"/>
        </w:rPr>
      </w:pPr>
    </w:p>
    <w:p w:rsidR="00671C0A" w:rsidRPr="00ED22ED" w:rsidRDefault="006F6DF2" w:rsidP="000A0EE3">
      <w:pPr>
        <w:widowControl w:val="0"/>
        <w:autoSpaceDE w:val="0"/>
        <w:autoSpaceDN w:val="0"/>
        <w:adjustRightInd w:val="0"/>
        <w:spacing w:before="120" w:line="240" w:lineRule="auto"/>
        <w:rPr>
          <w:rFonts w:ascii="Verdana" w:hAnsi="Verdana" w:cs="Tahoma"/>
          <w:b/>
          <w:i/>
          <w:sz w:val="16"/>
          <w:szCs w:val="16"/>
        </w:rPr>
      </w:pPr>
      <w:r>
        <w:rPr>
          <w:rFonts w:ascii="Verdana" w:hAnsi="Verdana" w:cs="Tahoma"/>
          <w:b/>
          <w:i/>
          <w:sz w:val="16"/>
          <w:szCs w:val="16"/>
        </w:rPr>
        <w:t>4</w:t>
      </w:r>
      <w:r w:rsidR="000D73CC" w:rsidRPr="00ED22ED">
        <w:rPr>
          <w:rFonts w:ascii="Verdana" w:hAnsi="Verdana" w:cs="Tahoma"/>
          <w:b/>
          <w:i/>
          <w:sz w:val="16"/>
          <w:szCs w:val="16"/>
        </w:rPr>
        <w:t>.</w:t>
      </w:r>
      <w:r>
        <w:rPr>
          <w:rFonts w:ascii="Verdana" w:hAnsi="Verdana" w:cs="Tahoma"/>
          <w:b/>
          <w:i/>
          <w:sz w:val="16"/>
          <w:szCs w:val="16"/>
        </w:rPr>
        <w:t>4</w:t>
      </w:r>
      <w:r w:rsidR="000D73CC" w:rsidRPr="00ED22ED">
        <w:rPr>
          <w:rFonts w:ascii="Verdana" w:hAnsi="Verdana" w:cs="Tahoma"/>
          <w:b/>
          <w:i/>
          <w:sz w:val="16"/>
          <w:szCs w:val="16"/>
        </w:rPr>
        <w:t xml:space="preserve"> </w:t>
      </w:r>
      <w:r w:rsidR="00671C0A" w:rsidRPr="00ED22ED">
        <w:rPr>
          <w:rFonts w:ascii="Verdana" w:hAnsi="Verdana" w:cs="Tahoma"/>
          <w:b/>
          <w:i/>
          <w:sz w:val="16"/>
          <w:szCs w:val="16"/>
        </w:rPr>
        <w:t>COBERTURAS</w:t>
      </w:r>
      <w:r w:rsidR="00AD0570" w:rsidRPr="00ED22ED">
        <w:rPr>
          <w:rFonts w:ascii="Verdana" w:hAnsi="Verdana" w:cs="Tahoma"/>
          <w:b/>
          <w:i/>
          <w:sz w:val="16"/>
          <w:szCs w:val="16"/>
        </w:rPr>
        <w:t xml:space="preserve"> E CAPITAIS SEGUROS </w:t>
      </w:r>
    </w:p>
    <w:p w:rsidR="00671C0A" w:rsidRPr="00ED22ED" w:rsidRDefault="006F6DF2" w:rsidP="000A0EE3">
      <w:pPr>
        <w:widowControl w:val="0"/>
        <w:autoSpaceDE w:val="0"/>
        <w:autoSpaceDN w:val="0"/>
        <w:adjustRightInd w:val="0"/>
        <w:spacing w:before="120" w:line="240" w:lineRule="auto"/>
        <w:rPr>
          <w:rFonts w:ascii="Verdana" w:hAnsi="Verdana" w:cs="Tahoma"/>
          <w:spacing w:val="-1"/>
          <w:sz w:val="16"/>
          <w:szCs w:val="16"/>
        </w:rPr>
      </w:pPr>
      <w:r>
        <w:rPr>
          <w:rFonts w:ascii="Verdana" w:hAnsi="Verdana" w:cs="Tahoma"/>
          <w:spacing w:val="-1"/>
          <w:sz w:val="16"/>
          <w:szCs w:val="16"/>
        </w:rPr>
        <w:t>4</w:t>
      </w:r>
      <w:r w:rsidR="000D73CC" w:rsidRPr="00ED22ED">
        <w:rPr>
          <w:rFonts w:ascii="Verdana" w:hAnsi="Verdana" w:cs="Tahoma"/>
          <w:spacing w:val="-1"/>
          <w:sz w:val="16"/>
          <w:szCs w:val="16"/>
        </w:rPr>
        <w:t>.</w:t>
      </w:r>
      <w:r>
        <w:rPr>
          <w:rFonts w:ascii="Verdana" w:hAnsi="Verdana" w:cs="Tahoma"/>
          <w:spacing w:val="-1"/>
          <w:sz w:val="16"/>
          <w:szCs w:val="16"/>
        </w:rPr>
        <w:t>4</w:t>
      </w:r>
      <w:r w:rsidR="000D73CC" w:rsidRPr="00ED22ED">
        <w:rPr>
          <w:rFonts w:ascii="Verdana" w:hAnsi="Verdana" w:cs="Tahoma"/>
          <w:spacing w:val="-1"/>
          <w:sz w:val="16"/>
          <w:szCs w:val="16"/>
        </w:rPr>
        <w:t xml:space="preserve">.1 </w:t>
      </w:r>
      <w:r w:rsidR="00671C0A" w:rsidRPr="00ED22ED">
        <w:rPr>
          <w:rFonts w:ascii="Verdana" w:hAnsi="Verdana" w:cs="Tahoma"/>
          <w:spacing w:val="-1"/>
          <w:sz w:val="16"/>
          <w:szCs w:val="16"/>
        </w:rPr>
        <w:t>Ficam cobertos os acidentes ocorridos em território nacional e no estrangeiro, quando no exercício exclusivo das suas missões, ou por causa delas, incluindo ações de formação ou de instrução</w:t>
      </w:r>
      <w:r w:rsidR="000F29CC" w:rsidRPr="00ED22ED">
        <w:rPr>
          <w:rFonts w:ascii="Verdana" w:hAnsi="Verdana" w:cs="Tahoma"/>
          <w:spacing w:val="-1"/>
          <w:sz w:val="16"/>
          <w:szCs w:val="16"/>
        </w:rPr>
        <w:t>, cerimónias, festividades, exibições e similares</w:t>
      </w:r>
      <w:r w:rsidR="00671C0A" w:rsidRPr="00ED22ED">
        <w:rPr>
          <w:rFonts w:ascii="Verdana" w:hAnsi="Verdana" w:cs="Tahoma"/>
          <w:spacing w:val="-1"/>
          <w:sz w:val="16"/>
          <w:szCs w:val="16"/>
        </w:rPr>
        <w:t>, bem como os acidentes ocorridos durante o percurso direto para o local de apresentação ao serviço ou do regresso deste, qualquer que seja o meio de transporte utilizado;</w:t>
      </w:r>
    </w:p>
    <w:p w:rsidR="00671C0A" w:rsidRPr="00ED22ED" w:rsidRDefault="006F6DF2" w:rsidP="000A0EE3">
      <w:pPr>
        <w:pStyle w:val="Default"/>
        <w:spacing w:before="120"/>
        <w:jc w:val="both"/>
        <w:rPr>
          <w:rFonts w:ascii="Verdana" w:hAnsi="Verdana" w:cs="Tahoma"/>
          <w:spacing w:val="-1"/>
          <w:sz w:val="16"/>
          <w:szCs w:val="16"/>
        </w:rPr>
      </w:pPr>
      <w:r>
        <w:rPr>
          <w:rFonts w:ascii="Verdana" w:hAnsi="Verdana" w:cs="Tahoma"/>
          <w:spacing w:val="-1"/>
          <w:sz w:val="16"/>
          <w:szCs w:val="16"/>
        </w:rPr>
        <w:t>4</w:t>
      </w:r>
      <w:r w:rsidR="000D73CC" w:rsidRPr="00ED22ED">
        <w:rPr>
          <w:rFonts w:ascii="Verdana" w:hAnsi="Verdana" w:cs="Tahoma"/>
          <w:spacing w:val="-1"/>
          <w:sz w:val="16"/>
          <w:szCs w:val="16"/>
        </w:rPr>
        <w:t>.</w:t>
      </w:r>
      <w:r>
        <w:rPr>
          <w:rFonts w:ascii="Verdana" w:hAnsi="Verdana" w:cs="Tahoma"/>
          <w:spacing w:val="-1"/>
          <w:sz w:val="16"/>
          <w:szCs w:val="16"/>
        </w:rPr>
        <w:t>4</w:t>
      </w:r>
      <w:r w:rsidR="000D73CC" w:rsidRPr="00ED22ED">
        <w:rPr>
          <w:rFonts w:ascii="Verdana" w:hAnsi="Verdana" w:cs="Tahoma"/>
          <w:spacing w:val="-1"/>
          <w:sz w:val="16"/>
          <w:szCs w:val="16"/>
        </w:rPr>
        <w:t>.2</w:t>
      </w:r>
      <w:r w:rsidR="00671C0A" w:rsidRPr="00ED22ED">
        <w:rPr>
          <w:rFonts w:ascii="Verdana" w:hAnsi="Verdana" w:cs="Tahoma"/>
          <w:spacing w:val="-1"/>
          <w:sz w:val="16"/>
          <w:szCs w:val="16"/>
        </w:rPr>
        <w:t xml:space="preserve"> Confor</w:t>
      </w:r>
      <w:r w:rsidR="000F2946" w:rsidRPr="00ED22ED">
        <w:rPr>
          <w:rFonts w:ascii="Verdana" w:hAnsi="Verdana" w:cs="Tahoma"/>
          <w:spacing w:val="-1"/>
          <w:sz w:val="16"/>
          <w:szCs w:val="16"/>
        </w:rPr>
        <w:t>me estabelecido na Portaria n.º</w:t>
      </w:r>
      <w:r w:rsidR="000F2946" w:rsidRPr="00ED22ED">
        <w:rPr>
          <w:rFonts w:ascii="Verdana" w:eastAsiaTheme="minorHAnsi" w:hAnsi="Verdana" w:cs="Tahoma"/>
          <w:sz w:val="16"/>
          <w:szCs w:val="16"/>
          <w:lang w:eastAsia="en-US"/>
        </w:rPr>
        <w:t xml:space="preserve"> 1</w:t>
      </w:r>
      <w:r w:rsidR="00A15377" w:rsidRPr="00ED22ED">
        <w:rPr>
          <w:rFonts w:ascii="Verdana" w:eastAsiaTheme="minorHAnsi" w:hAnsi="Verdana" w:cs="Tahoma"/>
          <w:sz w:val="16"/>
          <w:szCs w:val="16"/>
          <w:lang w:eastAsia="en-US"/>
        </w:rPr>
        <w:t>23</w:t>
      </w:r>
      <w:r w:rsidR="000F2946" w:rsidRPr="00ED22ED">
        <w:rPr>
          <w:rFonts w:ascii="Verdana" w:eastAsiaTheme="minorHAnsi" w:hAnsi="Verdana" w:cs="Tahoma"/>
          <w:sz w:val="16"/>
          <w:szCs w:val="16"/>
          <w:lang w:eastAsia="en-US"/>
        </w:rPr>
        <w:t xml:space="preserve">/2014, de </w:t>
      </w:r>
      <w:r w:rsidR="00A15377" w:rsidRPr="00ED22ED">
        <w:rPr>
          <w:rFonts w:ascii="Verdana" w:eastAsiaTheme="minorHAnsi" w:hAnsi="Verdana" w:cs="Tahoma"/>
          <w:sz w:val="16"/>
          <w:szCs w:val="16"/>
          <w:lang w:eastAsia="en-US"/>
        </w:rPr>
        <w:t>19 de junho</w:t>
      </w:r>
      <w:r w:rsidR="00671C0A" w:rsidRPr="00ED22ED">
        <w:rPr>
          <w:rFonts w:ascii="Verdana" w:hAnsi="Verdana" w:cs="Tahoma"/>
          <w:spacing w:val="-1"/>
          <w:sz w:val="16"/>
          <w:szCs w:val="16"/>
        </w:rPr>
        <w:t xml:space="preserve"> os capitais mínimos a garantir, por pessoa, na contratação do seguro obrigatório de acidente pessoais/bombeiros serão os a seguir indicados e compreendendo os seguintes riscos:</w:t>
      </w:r>
    </w:p>
    <w:p w:rsidR="003A0F34" w:rsidRPr="00ED22ED" w:rsidRDefault="003A0F34" w:rsidP="000A0EE3">
      <w:pPr>
        <w:pStyle w:val="Default"/>
        <w:spacing w:before="120"/>
        <w:jc w:val="both"/>
        <w:rPr>
          <w:rFonts w:ascii="Verdana" w:hAnsi="Verdana" w:cs="Tahoma"/>
          <w:spacing w:val="-1"/>
          <w:sz w:val="16"/>
          <w:szCs w:val="16"/>
        </w:rPr>
      </w:pPr>
    </w:p>
    <w:tbl>
      <w:tblPr>
        <w:tblW w:w="9639" w:type="dxa"/>
        <w:tblInd w:w="70" w:type="dxa"/>
        <w:tblCellMar>
          <w:left w:w="70" w:type="dxa"/>
          <w:right w:w="70" w:type="dxa"/>
        </w:tblCellMar>
        <w:tblLook w:val="04A0" w:firstRow="1" w:lastRow="0" w:firstColumn="1" w:lastColumn="0" w:noHBand="0" w:noVBand="1"/>
      </w:tblPr>
      <w:tblGrid>
        <w:gridCol w:w="7371"/>
        <w:gridCol w:w="2268"/>
      </w:tblGrid>
      <w:tr w:rsidR="00C32375" w:rsidRPr="00ED22ED" w:rsidTr="00ED22ED">
        <w:trPr>
          <w:cantSplit/>
          <w:trHeight w:val="420"/>
          <w:tblHeader/>
        </w:trPr>
        <w:tc>
          <w:tcPr>
            <w:tcW w:w="7371"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C32375" w:rsidRPr="00ED22ED" w:rsidRDefault="00C32375" w:rsidP="000A0EE3">
            <w:pPr>
              <w:widowControl w:val="0"/>
              <w:autoSpaceDE w:val="0"/>
              <w:autoSpaceDN w:val="0"/>
              <w:adjustRightInd w:val="0"/>
              <w:spacing w:before="120" w:line="240" w:lineRule="auto"/>
              <w:jc w:val="center"/>
              <w:rPr>
                <w:rFonts w:ascii="Verdana" w:hAnsi="Verdana" w:cs="Tahoma"/>
                <w:spacing w:val="-1"/>
                <w:sz w:val="16"/>
                <w:szCs w:val="16"/>
              </w:rPr>
            </w:pPr>
            <w:r w:rsidRPr="00ED22ED">
              <w:rPr>
                <w:rFonts w:ascii="Verdana" w:hAnsi="Verdana" w:cs="Tahoma"/>
                <w:spacing w:val="-1"/>
                <w:sz w:val="16"/>
                <w:szCs w:val="16"/>
              </w:rPr>
              <w:t>Coberturas garantidas</w:t>
            </w:r>
          </w:p>
        </w:tc>
        <w:tc>
          <w:tcPr>
            <w:tcW w:w="2268" w:type="dxa"/>
            <w:tcBorders>
              <w:top w:val="single" w:sz="8" w:space="0" w:color="auto"/>
              <w:left w:val="nil"/>
              <w:bottom w:val="single" w:sz="8" w:space="0" w:color="auto"/>
              <w:right w:val="single" w:sz="8" w:space="0" w:color="auto"/>
            </w:tcBorders>
            <w:shd w:val="clear" w:color="auto" w:fill="BFBFBF"/>
            <w:vAlign w:val="center"/>
          </w:tcPr>
          <w:p w:rsidR="00C32375" w:rsidRPr="00ED22ED" w:rsidRDefault="00C32375" w:rsidP="000A0EE3">
            <w:pPr>
              <w:widowControl w:val="0"/>
              <w:autoSpaceDE w:val="0"/>
              <w:autoSpaceDN w:val="0"/>
              <w:adjustRightInd w:val="0"/>
              <w:spacing w:before="120" w:line="240" w:lineRule="auto"/>
              <w:jc w:val="center"/>
              <w:rPr>
                <w:rFonts w:ascii="Verdana" w:hAnsi="Verdana" w:cs="Tahoma"/>
                <w:spacing w:val="-1"/>
                <w:sz w:val="16"/>
                <w:szCs w:val="16"/>
              </w:rPr>
            </w:pPr>
            <w:r w:rsidRPr="00ED22ED">
              <w:rPr>
                <w:rFonts w:ascii="Verdana" w:hAnsi="Verdana" w:cs="Tahoma"/>
                <w:spacing w:val="-1"/>
                <w:sz w:val="16"/>
                <w:szCs w:val="16"/>
              </w:rPr>
              <w:t>Capitais seguros</w:t>
            </w:r>
          </w:p>
        </w:tc>
      </w:tr>
      <w:tr w:rsidR="00C32375" w:rsidRPr="00ED22ED" w:rsidTr="00ED22ED">
        <w:trPr>
          <w:cantSplit/>
          <w:trHeight w:val="270"/>
        </w:trPr>
        <w:tc>
          <w:tcPr>
            <w:tcW w:w="7371" w:type="dxa"/>
            <w:tcBorders>
              <w:top w:val="nil"/>
              <w:left w:val="single" w:sz="8" w:space="0" w:color="auto"/>
              <w:bottom w:val="single" w:sz="8" w:space="0" w:color="auto"/>
              <w:right w:val="single" w:sz="8" w:space="0" w:color="auto"/>
            </w:tcBorders>
            <w:vAlign w:val="center"/>
            <w:hideMark/>
          </w:tcPr>
          <w:p w:rsidR="00C32375" w:rsidRPr="00ED22ED" w:rsidRDefault="00C32375" w:rsidP="000A0EE3">
            <w:pPr>
              <w:widowControl w:val="0"/>
              <w:autoSpaceDE w:val="0"/>
              <w:autoSpaceDN w:val="0"/>
              <w:adjustRightInd w:val="0"/>
              <w:spacing w:before="120" w:line="240" w:lineRule="auto"/>
              <w:jc w:val="left"/>
              <w:rPr>
                <w:rFonts w:ascii="Verdana" w:hAnsi="Verdana" w:cs="Tahoma"/>
                <w:spacing w:val="-1"/>
                <w:sz w:val="16"/>
                <w:szCs w:val="16"/>
              </w:rPr>
            </w:pPr>
            <w:r w:rsidRPr="00ED22ED">
              <w:rPr>
                <w:rFonts w:ascii="Verdana" w:hAnsi="Verdana" w:cs="Tahoma"/>
                <w:spacing w:val="-1"/>
                <w:sz w:val="16"/>
                <w:szCs w:val="16"/>
              </w:rPr>
              <w:t>Morte por acidente</w:t>
            </w:r>
          </w:p>
        </w:tc>
        <w:tc>
          <w:tcPr>
            <w:tcW w:w="2268" w:type="dxa"/>
            <w:tcBorders>
              <w:top w:val="nil"/>
              <w:left w:val="nil"/>
              <w:bottom w:val="single" w:sz="8" w:space="0" w:color="auto"/>
              <w:right w:val="single" w:sz="8" w:space="0" w:color="auto"/>
            </w:tcBorders>
            <w:shd w:val="clear" w:color="000000" w:fill="F2F2F2"/>
            <w:vAlign w:val="center"/>
          </w:tcPr>
          <w:p w:rsidR="00C32375" w:rsidRPr="00ED22ED" w:rsidRDefault="00C32375" w:rsidP="000A0EE3">
            <w:pPr>
              <w:widowControl w:val="0"/>
              <w:autoSpaceDE w:val="0"/>
              <w:autoSpaceDN w:val="0"/>
              <w:adjustRightInd w:val="0"/>
              <w:spacing w:before="120" w:line="240" w:lineRule="auto"/>
              <w:jc w:val="right"/>
              <w:rPr>
                <w:rFonts w:ascii="Verdana" w:hAnsi="Verdana" w:cs="Tahoma"/>
                <w:spacing w:val="-1"/>
                <w:sz w:val="16"/>
                <w:szCs w:val="16"/>
              </w:rPr>
            </w:pPr>
            <w:r w:rsidRPr="00ED22ED">
              <w:rPr>
                <w:rFonts w:ascii="Verdana" w:hAnsi="Verdana" w:cs="Tahoma"/>
                <w:spacing w:val="-1"/>
                <w:sz w:val="16"/>
                <w:szCs w:val="16"/>
              </w:rPr>
              <w:t>162.250,00 €</w:t>
            </w:r>
          </w:p>
        </w:tc>
      </w:tr>
      <w:tr w:rsidR="00C32375" w:rsidRPr="00ED22ED" w:rsidTr="00ED22ED">
        <w:trPr>
          <w:cantSplit/>
          <w:trHeight w:val="270"/>
        </w:trPr>
        <w:tc>
          <w:tcPr>
            <w:tcW w:w="7371" w:type="dxa"/>
            <w:tcBorders>
              <w:top w:val="nil"/>
              <w:left w:val="single" w:sz="8" w:space="0" w:color="auto"/>
              <w:bottom w:val="single" w:sz="8" w:space="0" w:color="auto"/>
              <w:right w:val="single" w:sz="8" w:space="0" w:color="auto"/>
            </w:tcBorders>
            <w:vAlign w:val="center"/>
            <w:hideMark/>
          </w:tcPr>
          <w:p w:rsidR="00C32375" w:rsidRPr="00ED22ED" w:rsidRDefault="00C32375" w:rsidP="000A0EE3">
            <w:pPr>
              <w:widowControl w:val="0"/>
              <w:autoSpaceDE w:val="0"/>
              <w:autoSpaceDN w:val="0"/>
              <w:adjustRightInd w:val="0"/>
              <w:spacing w:before="120" w:line="240" w:lineRule="auto"/>
              <w:jc w:val="left"/>
              <w:rPr>
                <w:rFonts w:ascii="Verdana" w:hAnsi="Verdana" w:cs="Tahoma"/>
                <w:spacing w:val="-1"/>
                <w:sz w:val="16"/>
                <w:szCs w:val="16"/>
              </w:rPr>
            </w:pPr>
            <w:r w:rsidRPr="00ED22ED">
              <w:rPr>
                <w:rFonts w:ascii="Verdana" w:hAnsi="Verdana" w:cs="Tahoma"/>
                <w:spacing w:val="-1"/>
                <w:sz w:val="16"/>
                <w:szCs w:val="16"/>
              </w:rPr>
              <w:t>Na morte da pessoa segura, os filhos menores receberão (por filho)</w:t>
            </w:r>
          </w:p>
        </w:tc>
        <w:tc>
          <w:tcPr>
            <w:tcW w:w="2268" w:type="dxa"/>
            <w:tcBorders>
              <w:top w:val="nil"/>
              <w:left w:val="nil"/>
              <w:bottom w:val="single" w:sz="8" w:space="0" w:color="auto"/>
              <w:right w:val="single" w:sz="8" w:space="0" w:color="auto"/>
            </w:tcBorders>
            <w:shd w:val="clear" w:color="000000" w:fill="F2F2F2"/>
            <w:vAlign w:val="center"/>
          </w:tcPr>
          <w:p w:rsidR="00C32375" w:rsidRPr="00ED22ED" w:rsidRDefault="00C32375" w:rsidP="000A0EE3">
            <w:pPr>
              <w:widowControl w:val="0"/>
              <w:autoSpaceDE w:val="0"/>
              <w:autoSpaceDN w:val="0"/>
              <w:adjustRightInd w:val="0"/>
              <w:spacing w:before="120" w:line="240" w:lineRule="auto"/>
              <w:jc w:val="right"/>
              <w:rPr>
                <w:rFonts w:ascii="Verdana" w:hAnsi="Verdana" w:cs="Tahoma"/>
                <w:spacing w:val="-1"/>
                <w:sz w:val="16"/>
                <w:szCs w:val="16"/>
              </w:rPr>
            </w:pPr>
            <w:r w:rsidRPr="00ED22ED">
              <w:rPr>
                <w:rFonts w:ascii="Verdana" w:hAnsi="Verdana" w:cs="Tahoma"/>
                <w:spacing w:val="-1"/>
                <w:sz w:val="16"/>
                <w:szCs w:val="16"/>
              </w:rPr>
              <w:t>5.000,00 €</w:t>
            </w:r>
          </w:p>
        </w:tc>
      </w:tr>
      <w:tr w:rsidR="00C32375" w:rsidRPr="00ED22ED" w:rsidTr="00ED22ED">
        <w:trPr>
          <w:cantSplit/>
          <w:trHeight w:val="270"/>
        </w:trPr>
        <w:tc>
          <w:tcPr>
            <w:tcW w:w="7371" w:type="dxa"/>
            <w:tcBorders>
              <w:top w:val="nil"/>
              <w:left w:val="single" w:sz="8" w:space="0" w:color="auto"/>
              <w:bottom w:val="single" w:sz="8" w:space="0" w:color="auto"/>
              <w:right w:val="single" w:sz="8" w:space="0" w:color="auto"/>
            </w:tcBorders>
            <w:vAlign w:val="center"/>
            <w:hideMark/>
          </w:tcPr>
          <w:p w:rsidR="00C32375" w:rsidRPr="00ED22ED" w:rsidRDefault="00C32375" w:rsidP="000A0EE3">
            <w:pPr>
              <w:widowControl w:val="0"/>
              <w:autoSpaceDE w:val="0"/>
              <w:autoSpaceDN w:val="0"/>
              <w:adjustRightInd w:val="0"/>
              <w:spacing w:before="120" w:line="240" w:lineRule="auto"/>
              <w:jc w:val="left"/>
              <w:rPr>
                <w:rFonts w:ascii="Verdana" w:hAnsi="Verdana" w:cs="Tahoma"/>
                <w:spacing w:val="-1"/>
                <w:sz w:val="16"/>
                <w:szCs w:val="16"/>
              </w:rPr>
            </w:pPr>
            <w:r w:rsidRPr="00ED22ED">
              <w:rPr>
                <w:rFonts w:ascii="Verdana" w:hAnsi="Verdana" w:cs="Tahoma"/>
                <w:spacing w:val="-1"/>
                <w:sz w:val="16"/>
                <w:szCs w:val="16"/>
              </w:rPr>
              <w:t>Invalidez permanente por acidente</w:t>
            </w:r>
          </w:p>
        </w:tc>
        <w:tc>
          <w:tcPr>
            <w:tcW w:w="2268" w:type="dxa"/>
            <w:tcBorders>
              <w:top w:val="nil"/>
              <w:left w:val="nil"/>
              <w:bottom w:val="single" w:sz="8" w:space="0" w:color="auto"/>
              <w:right w:val="single" w:sz="8" w:space="0" w:color="auto"/>
            </w:tcBorders>
            <w:shd w:val="clear" w:color="000000" w:fill="F2F2F2"/>
            <w:vAlign w:val="center"/>
          </w:tcPr>
          <w:p w:rsidR="00C32375" w:rsidRPr="00ED22ED" w:rsidRDefault="00C32375" w:rsidP="000A0EE3">
            <w:pPr>
              <w:widowControl w:val="0"/>
              <w:autoSpaceDE w:val="0"/>
              <w:autoSpaceDN w:val="0"/>
              <w:adjustRightInd w:val="0"/>
              <w:spacing w:before="120" w:line="240" w:lineRule="auto"/>
              <w:jc w:val="right"/>
              <w:rPr>
                <w:rFonts w:ascii="Verdana" w:hAnsi="Verdana" w:cs="Tahoma"/>
                <w:spacing w:val="-1"/>
                <w:sz w:val="16"/>
                <w:szCs w:val="16"/>
              </w:rPr>
            </w:pPr>
            <w:r w:rsidRPr="00ED22ED">
              <w:rPr>
                <w:rFonts w:ascii="Verdana" w:hAnsi="Verdana" w:cs="Tahoma"/>
                <w:spacing w:val="-1"/>
                <w:sz w:val="16"/>
                <w:szCs w:val="16"/>
              </w:rPr>
              <w:t>162.250,00 €</w:t>
            </w:r>
          </w:p>
        </w:tc>
      </w:tr>
      <w:tr w:rsidR="00C32375" w:rsidRPr="00ED22ED" w:rsidTr="00ED22ED">
        <w:trPr>
          <w:cantSplit/>
          <w:trHeight w:val="270"/>
        </w:trPr>
        <w:tc>
          <w:tcPr>
            <w:tcW w:w="7371" w:type="dxa"/>
            <w:tcBorders>
              <w:top w:val="nil"/>
              <w:left w:val="single" w:sz="8" w:space="0" w:color="auto"/>
              <w:bottom w:val="single" w:sz="8" w:space="0" w:color="auto"/>
              <w:right w:val="single" w:sz="8" w:space="0" w:color="auto"/>
            </w:tcBorders>
            <w:vAlign w:val="center"/>
            <w:hideMark/>
          </w:tcPr>
          <w:p w:rsidR="00C32375" w:rsidRPr="00ED22ED" w:rsidRDefault="00C32375" w:rsidP="000A0EE3">
            <w:pPr>
              <w:widowControl w:val="0"/>
              <w:autoSpaceDE w:val="0"/>
              <w:autoSpaceDN w:val="0"/>
              <w:adjustRightInd w:val="0"/>
              <w:spacing w:before="120" w:line="240" w:lineRule="auto"/>
              <w:jc w:val="left"/>
              <w:rPr>
                <w:rFonts w:ascii="Verdana" w:hAnsi="Verdana" w:cs="Tahoma"/>
                <w:spacing w:val="-1"/>
                <w:sz w:val="16"/>
                <w:szCs w:val="16"/>
              </w:rPr>
            </w:pPr>
            <w:r w:rsidRPr="00ED22ED">
              <w:rPr>
                <w:rFonts w:ascii="Verdana" w:hAnsi="Verdana" w:cs="Tahoma"/>
                <w:spacing w:val="-1"/>
                <w:sz w:val="16"/>
                <w:szCs w:val="16"/>
              </w:rPr>
              <w:t>Despesas de tratamento por acidentes</w:t>
            </w:r>
          </w:p>
        </w:tc>
        <w:tc>
          <w:tcPr>
            <w:tcW w:w="2268" w:type="dxa"/>
            <w:tcBorders>
              <w:top w:val="nil"/>
              <w:left w:val="nil"/>
              <w:bottom w:val="single" w:sz="8" w:space="0" w:color="auto"/>
              <w:right w:val="single" w:sz="8" w:space="0" w:color="auto"/>
            </w:tcBorders>
            <w:shd w:val="clear" w:color="000000" w:fill="F2F2F2"/>
            <w:vAlign w:val="center"/>
          </w:tcPr>
          <w:p w:rsidR="00C32375" w:rsidRPr="00ED22ED" w:rsidRDefault="00C32375" w:rsidP="003C64CB">
            <w:pPr>
              <w:widowControl w:val="0"/>
              <w:autoSpaceDE w:val="0"/>
              <w:autoSpaceDN w:val="0"/>
              <w:adjustRightInd w:val="0"/>
              <w:spacing w:before="120" w:line="240" w:lineRule="auto"/>
              <w:jc w:val="right"/>
              <w:rPr>
                <w:rFonts w:ascii="Verdana" w:hAnsi="Verdana" w:cs="Tahoma"/>
                <w:spacing w:val="-1"/>
                <w:sz w:val="16"/>
                <w:szCs w:val="16"/>
              </w:rPr>
            </w:pPr>
            <w:r w:rsidRPr="00ED22ED">
              <w:rPr>
                <w:rFonts w:ascii="Verdana" w:hAnsi="Verdana" w:cs="Tahoma"/>
                <w:spacing w:val="-1"/>
                <w:sz w:val="16"/>
                <w:szCs w:val="16"/>
              </w:rPr>
              <w:t>5</w:t>
            </w:r>
            <w:r w:rsidR="003C64CB">
              <w:rPr>
                <w:rFonts w:ascii="Verdana" w:hAnsi="Verdana" w:cs="Tahoma"/>
                <w:spacing w:val="-1"/>
                <w:sz w:val="16"/>
                <w:szCs w:val="16"/>
              </w:rPr>
              <w:t>8</w:t>
            </w:r>
            <w:r w:rsidR="00A15377" w:rsidRPr="00ED22ED">
              <w:rPr>
                <w:rFonts w:ascii="Verdana" w:hAnsi="Verdana" w:cs="Tahoma"/>
                <w:spacing w:val="-1"/>
                <w:sz w:val="16"/>
                <w:szCs w:val="16"/>
              </w:rPr>
              <w:t>.</w:t>
            </w:r>
            <w:r w:rsidR="003C64CB">
              <w:rPr>
                <w:rFonts w:ascii="Verdana" w:hAnsi="Verdana" w:cs="Tahoma"/>
                <w:spacing w:val="-1"/>
                <w:sz w:val="16"/>
                <w:szCs w:val="16"/>
              </w:rPr>
              <w:t>0</w:t>
            </w:r>
            <w:r w:rsidR="00A15377" w:rsidRPr="00ED22ED">
              <w:rPr>
                <w:rFonts w:ascii="Verdana" w:hAnsi="Verdana" w:cs="Tahoma"/>
                <w:spacing w:val="-1"/>
                <w:sz w:val="16"/>
                <w:szCs w:val="16"/>
              </w:rPr>
              <w:t>00</w:t>
            </w:r>
            <w:r w:rsidRPr="00ED22ED">
              <w:rPr>
                <w:rFonts w:ascii="Verdana" w:hAnsi="Verdana" w:cs="Tahoma"/>
                <w:spacing w:val="-1"/>
                <w:sz w:val="16"/>
                <w:szCs w:val="16"/>
              </w:rPr>
              <w:t>,00 €</w:t>
            </w:r>
          </w:p>
        </w:tc>
      </w:tr>
      <w:tr w:rsidR="00C32375" w:rsidRPr="00ED22ED" w:rsidTr="00ED22ED">
        <w:trPr>
          <w:cantSplit/>
          <w:trHeight w:val="270"/>
        </w:trPr>
        <w:tc>
          <w:tcPr>
            <w:tcW w:w="7371" w:type="dxa"/>
            <w:tcBorders>
              <w:top w:val="nil"/>
              <w:left w:val="single" w:sz="8" w:space="0" w:color="auto"/>
              <w:bottom w:val="single" w:sz="8" w:space="0" w:color="auto"/>
              <w:right w:val="single" w:sz="8" w:space="0" w:color="auto"/>
            </w:tcBorders>
            <w:vAlign w:val="center"/>
            <w:hideMark/>
          </w:tcPr>
          <w:p w:rsidR="00C32375" w:rsidRPr="00ED22ED" w:rsidRDefault="00C32375" w:rsidP="000A0EE3">
            <w:pPr>
              <w:widowControl w:val="0"/>
              <w:autoSpaceDE w:val="0"/>
              <w:autoSpaceDN w:val="0"/>
              <w:adjustRightInd w:val="0"/>
              <w:spacing w:before="120" w:line="240" w:lineRule="auto"/>
              <w:jc w:val="left"/>
              <w:rPr>
                <w:rFonts w:ascii="Verdana" w:hAnsi="Verdana" w:cs="Tahoma"/>
                <w:spacing w:val="-1"/>
                <w:sz w:val="16"/>
                <w:szCs w:val="16"/>
              </w:rPr>
            </w:pPr>
            <w:r w:rsidRPr="00ED22ED">
              <w:rPr>
                <w:rFonts w:ascii="Verdana" w:hAnsi="Verdana" w:cs="Tahoma"/>
                <w:spacing w:val="-1"/>
                <w:sz w:val="16"/>
                <w:szCs w:val="16"/>
              </w:rPr>
              <w:t>Subsídio diário por incapacidade temporária por acidente</w:t>
            </w:r>
          </w:p>
        </w:tc>
        <w:tc>
          <w:tcPr>
            <w:tcW w:w="2268" w:type="dxa"/>
            <w:tcBorders>
              <w:top w:val="nil"/>
              <w:left w:val="nil"/>
              <w:bottom w:val="single" w:sz="8" w:space="0" w:color="auto"/>
              <w:right w:val="single" w:sz="8" w:space="0" w:color="auto"/>
            </w:tcBorders>
            <w:shd w:val="clear" w:color="000000" w:fill="F2F2F2"/>
            <w:vAlign w:val="center"/>
          </w:tcPr>
          <w:p w:rsidR="00C32375" w:rsidRPr="00ED22ED" w:rsidRDefault="00A15377" w:rsidP="003C64CB">
            <w:pPr>
              <w:widowControl w:val="0"/>
              <w:autoSpaceDE w:val="0"/>
              <w:autoSpaceDN w:val="0"/>
              <w:adjustRightInd w:val="0"/>
              <w:spacing w:before="120" w:line="240" w:lineRule="auto"/>
              <w:jc w:val="right"/>
              <w:rPr>
                <w:rFonts w:ascii="Verdana" w:hAnsi="Verdana" w:cs="Tahoma"/>
                <w:spacing w:val="-1"/>
                <w:sz w:val="16"/>
                <w:szCs w:val="16"/>
              </w:rPr>
            </w:pPr>
            <w:r w:rsidRPr="00ED22ED">
              <w:rPr>
                <w:rFonts w:ascii="Verdana" w:hAnsi="Verdana" w:cs="Tahoma"/>
                <w:spacing w:val="-1"/>
                <w:sz w:val="16"/>
                <w:szCs w:val="16"/>
              </w:rPr>
              <w:t>8</w:t>
            </w:r>
            <w:r w:rsidR="003C64CB">
              <w:rPr>
                <w:rFonts w:ascii="Verdana" w:hAnsi="Verdana" w:cs="Tahoma"/>
                <w:spacing w:val="-1"/>
                <w:sz w:val="16"/>
                <w:szCs w:val="16"/>
              </w:rPr>
              <w:t>7</w:t>
            </w:r>
            <w:r w:rsidR="00C32375" w:rsidRPr="00ED22ED">
              <w:rPr>
                <w:rFonts w:ascii="Verdana" w:hAnsi="Verdana" w:cs="Tahoma"/>
                <w:spacing w:val="-1"/>
                <w:sz w:val="16"/>
                <w:szCs w:val="16"/>
              </w:rPr>
              <w:t>,</w:t>
            </w:r>
            <w:r w:rsidR="003C64CB">
              <w:rPr>
                <w:rFonts w:ascii="Verdana" w:hAnsi="Verdana" w:cs="Tahoma"/>
                <w:spacing w:val="-1"/>
                <w:sz w:val="16"/>
                <w:szCs w:val="16"/>
              </w:rPr>
              <w:t>00</w:t>
            </w:r>
            <w:r w:rsidR="00C32375" w:rsidRPr="00ED22ED">
              <w:rPr>
                <w:rFonts w:ascii="Verdana" w:hAnsi="Verdana" w:cs="Tahoma"/>
                <w:spacing w:val="-1"/>
                <w:sz w:val="16"/>
                <w:szCs w:val="16"/>
              </w:rPr>
              <w:t xml:space="preserve"> €</w:t>
            </w:r>
          </w:p>
        </w:tc>
      </w:tr>
      <w:tr w:rsidR="00C32375" w:rsidRPr="00ED22ED" w:rsidTr="009B0BF3">
        <w:trPr>
          <w:cantSplit/>
          <w:trHeight w:val="515"/>
        </w:trPr>
        <w:tc>
          <w:tcPr>
            <w:tcW w:w="7371" w:type="dxa"/>
            <w:tcBorders>
              <w:top w:val="nil"/>
              <w:left w:val="single" w:sz="8" w:space="0" w:color="auto"/>
              <w:bottom w:val="single" w:sz="8" w:space="0" w:color="000000"/>
              <w:right w:val="single" w:sz="8" w:space="0" w:color="auto"/>
            </w:tcBorders>
            <w:vAlign w:val="center"/>
            <w:hideMark/>
          </w:tcPr>
          <w:p w:rsidR="00C32375" w:rsidRPr="00ED22ED" w:rsidRDefault="00C32375" w:rsidP="000A0EE3">
            <w:pPr>
              <w:widowControl w:val="0"/>
              <w:autoSpaceDE w:val="0"/>
              <w:autoSpaceDN w:val="0"/>
              <w:adjustRightInd w:val="0"/>
              <w:spacing w:before="120" w:line="240" w:lineRule="auto"/>
              <w:jc w:val="left"/>
              <w:rPr>
                <w:rFonts w:ascii="Verdana" w:hAnsi="Verdana" w:cs="Tahoma"/>
                <w:spacing w:val="-1"/>
                <w:sz w:val="16"/>
                <w:szCs w:val="16"/>
              </w:rPr>
            </w:pPr>
            <w:r w:rsidRPr="00ED22ED">
              <w:rPr>
                <w:rFonts w:ascii="Verdana" w:hAnsi="Verdana" w:cs="Tahoma"/>
                <w:spacing w:val="-1"/>
                <w:sz w:val="16"/>
                <w:szCs w:val="16"/>
              </w:rPr>
              <w:t>Subsídio mensal aquando da incapacidade temporária para despesas de primeira necessidade</w:t>
            </w:r>
          </w:p>
        </w:tc>
        <w:tc>
          <w:tcPr>
            <w:tcW w:w="2268" w:type="dxa"/>
            <w:tcBorders>
              <w:top w:val="nil"/>
              <w:left w:val="single" w:sz="8" w:space="0" w:color="auto"/>
              <w:bottom w:val="single" w:sz="4" w:space="0" w:color="auto"/>
              <w:right w:val="single" w:sz="8" w:space="0" w:color="auto"/>
            </w:tcBorders>
            <w:shd w:val="clear" w:color="000000" w:fill="F2F2F2"/>
            <w:vAlign w:val="center"/>
          </w:tcPr>
          <w:p w:rsidR="00C32375" w:rsidRPr="00ED22ED" w:rsidRDefault="00C32375" w:rsidP="000A0EE3">
            <w:pPr>
              <w:widowControl w:val="0"/>
              <w:autoSpaceDE w:val="0"/>
              <w:autoSpaceDN w:val="0"/>
              <w:adjustRightInd w:val="0"/>
              <w:spacing w:before="120" w:line="240" w:lineRule="auto"/>
              <w:jc w:val="right"/>
              <w:rPr>
                <w:rFonts w:ascii="Verdana" w:hAnsi="Verdana" w:cs="Tahoma"/>
                <w:spacing w:val="-1"/>
                <w:sz w:val="16"/>
                <w:szCs w:val="16"/>
              </w:rPr>
            </w:pPr>
            <w:r w:rsidRPr="00ED22ED">
              <w:rPr>
                <w:rFonts w:ascii="Verdana" w:hAnsi="Verdana" w:cs="Tahoma"/>
                <w:spacing w:val="-1"/>
                <w:sz w:val="16"/>
                <w:szCs w:val="16"/>
              </w:rPr>
              <w:t>50,00 €</w:t>
            </w:r>
          </w:p>
        </w:tc>
      </w:tr>
      <w:tr w:rsidR="00C32375" w:rsidRPr="00ED22ED" w:rsidTr="00ED22ED">
        <w:trPr>
          <w:cantSplit/>
          <w:trHeight w:val="270"/>
        </w:trPr>
        <w:tc>
          <w:tcPr>
            <w:tcW w:w="7371" w:type="dxa"/>
            <w:tcBorders>
              <w:top w:val="nil"/>
              <w:left w:val="single" w:sz="8" w:space="0" w:color="auto"/>
              <w:bottom w:val="single" w:sz="8" w:space="0" w:color="auto"/>
              <w:right w:val="single" w:sz="8" w:space="0" w:color="auto"/>
            </w:tcBorders>
            <w:vAlign w:val="center"/>
            <w:hideMark/>
          </w:tcPr>
          <w:p w:rsidR="00C32375" w:rsidRPr="00ED22ED" w:rsidRDefault="00C32375" w:rsidP="000A0EE3">
            <w:pPr>
              <w:widowControl w:val="0"/>
              <w:autoSpaceDE w:val="0"/>
              <w:autoSpaceDN w:val="0"/>
              <w:adjustRightInd w:val="0"/>
              <w:spacing w:before="120" w:line="240" w:lineRule="auto"/>
              <w:jc w:val="left"/>
              <w:rPr>
                <w:rFonts w:ascii="Verdana" w:hAnsi="Verdana" w:cs="Tahoma"/>
                <w:spacing w:val="-1"/>
                <w:sz w:val="16"/>
                <w:szCs w:val="16"/>
              </w:rPr>
            </w:pPr>
            <w:r w:rsidRPr="00ED22ED">
              <w:rPr>
                <w:rFonts w:ascii="Verdana" w:hAnsi="Verdana" w:cs="Tahoma"/>
                <w:spacing w:val="-1"/>
                <w:sz w:val="16"/>
                <w:szCs w:val="16"/>
              </w:rPr>
              <w:t>Morte simultânea da pessoa segura e cônjuge</w:t>
            </w:r>
          </w:p>
        </w:tc>
        <w:tc>
          <w:tcPr>
            <w:tcW w:w="2268" w:type="dxa"/>
            <w:tcBorders>
              <w:top w:val="single" w:sz="4" w:space="0" w:color="auto"/>
              <w:left w:val="nil"/>
              <w:bottom w:val="single" w:sz="8" w:space="0" w:color="auto"/>
              <w:right w:val="single" w:sz="8" w:space="0" w:color="auto"/>
            </w:tcBorders>
            <w:shd w:val="clear" w:color="000000" w:fill="F2F2F2"/>
            <w:vAlign w:val="center"/>
          </w:tcPr>
          <w:p w:rsidR="00C32375" w:rsidRPr="00ED22ED" w:rsidRDefault="00C32375" w:rsidP="000A0EE3">
            <w:pPr>
              <w:widowControl w:val="0"/>
              <w:autoSpaceDE w:val="0"/>
              <w:autoSpaceDN w:val="0"/>
              <w:adjustRightInd w:val="0"/>
              <w:spacing w:before="120" w:line="240" w:lineRule="auto"/>
              <w:jc w:val="right"/>
              <w:rPr>
                <w:rFonts w:ascii="Verdana" w:hAnsi="Verdana" w:cs="Tahoma"/>
                <w:spacing w:val="-1"/>
                <w:sz w:val="16"/>
                <w:szCs w:val="16"/>
              </w:rPr>
            </w:pPr>
            <w:r w:rsidRPr="00ED22ED">
              <w:rPr>
                <w:rFonts w:ascii="Verdana" w:hAnsi="Verdana" w:cs="Tahoma"/>
                <w:spacing w:val="-1"/>
                <w:sz w:val="16"/>
                <w:szCs w:val="16"/>
              </w:rPr>
              <w:t>15.000,00 €</w:t>
            </w:r>
          </w:p>
        </w:tc>
      </w:tr>
      <w:tr w:rsidR="00C32375" w:rsidRPr="00ED22ED" w:rsidTr="00ED22ED">
        <w:trPr>
          <w:cantSplit/>
          <w:trHeight w:val="270"/>
        </w:trPr>
        <w:tc>
          <w:tcPr>
            <w:tcW w:w="7371" w:type="dxa"/>
            <w:tcBorders>
              <w:top w:val="nil"/>
              <w:left w:val="single" w:sz="8" w:space="0" w:color="auto"/>
              <w:bottom w:val="single" w:sz="8" w:space="0" w:color="auto"/>
              <w:right w:val="single" w:sz="8" w:space="0" w:color="auto"/>
            </w:tcBorders>
            <w:vAlign w:val="center"/>
            <w:hideMark/>
          </w:tcPr>
          <w:p w:rsidR="00C32375" w:rsidRPr="00ED22ED" w:rsidRDefault="00C32375" w:rsidP="000A0EE3">
            <w:pPr>
              <w:widowControl w:val="0"/>
              <w:autoSpaceDE w:val="0"/>
              <w:autoSpaceDN w:val="0"/>
              <w:adjustRightInd w:val="0"/>
              <w:spacing w:before="120" w:line="240" w:lineRule="auto"/>
              <w:jc w:val="left"/>
              <w:rPr>
                <w:rFonts w:ascii="Verdana" w:hAnsi="Verdana" w:cs="Tahoma"/>
                <w:spacing w:val="-1"/>
                <w:sz w:val="16"/>
                <w:szCs w:val="16"/>
              </w:rPr>
            </w:pPr>
            <w:r w:rsidRPr="00ED22ED">
              <w:rPr>
                <w:rFonts w:ascii="Verdana" w:hAnsi="Verdana" w:cs="Tahoma"/>
                <w:spacing w:val="-1"/>
                <w:sz w:val="16"/>
                <w:szCs w:val="16"/>
              </w:rPr>
              <w:t>Despesas de funeral</w:t>
            </w:r>
          </w:p>
        </w:tc>
        <w:tc>
          <w:tcPr>
            <w:tcW w:w="2268" w:type="dxa"/>
            <w:tcBorders>
              <w:top w:val="nil"/>
              <w:left w:val="nil"/>
              <w:bottom w:val="single" w:sz="8" w:space="0" w:color="auto"/>
              <w:right w:val="single" w:sz="8" w:space="0" w:color="auto"/>
            </w:tcBorders>
            <w:shd w:val="clear" w:color="000000" w:fill="F2F2F2"/>
            <w:vAlign w:val="center"/>
          </w:tcPr>
          <w:p w:rsidR="00C32375" w:rsidRPr="00ED22ED" w:rsidRDefault="00C32375" w:rsidP="000A0EE3">
            <w:pPr>
              <w:widowControl w:val="0"/>
              <w:autoSpaceDE w:val="0"/>
              <w:autoSpaceDN w:val="0"/>
              <w:adjustRightInd w:val="0"/>
              <w:spacing w:before="120" w:line="240" w:lineRule="auto"/>
              <w:jc w:val="right"/>
              <w:rPr>
                <w:rFonts w:ascii="Verdana" w:hAnsi="Verdana" w:cs="Tahoma"/>
                <w:spacing w:val="-1"/>
                <w:sz w:val="16"/>
                <w:szCs w:val="16"/>
              </w:rPr>
            </w:pPr>
            <w:r w:rsidRPr="00ED22ED">
              <w:rPr>
                <w:rFonts w:ascii="Verdana" w:hAnsi="Verdana" w:cs="Tahoma"/>
                <w:spacing w:val="-1"/>
                <w:sz w:val="16"/>
                <w:szCs w:val="16"/>
              </w:rPr>
              <w:t>2.500,00 €</w:t>
            </w:r>
          </w:p>
        </w:tc>
      </w:tr>
      <w:tr w:rsidR="00C32375" w:rsidRPr="00ED22ED" w:rsidTr="00ED22ED">
        <w:trPr>
          <w:cantSplit/>
          <w:trHeight w:val="255"/>
        </w:trPr>
        <w:tc>
          <w:tcPr>
            <w:tcW w:w="7371" w:type="dxa"/>
            <w:tcBorders>
              <w:top w:val="nil"/>
              <w:left w:val="single" w:sz="8" w:space="0" w:color="auto"/>
              <w:bottom w:val="nil"/>
              <w:right w:val="single" w:sz="8" w:space="0" w:color="auto"/>
            </w:tcBorders>
            <w:vAlign w:val="center"/>
            <w:hideMark/>
          </w:tcPr>
          <w:p w:rsidR="00C32375" w:rsidRPr="00ED22ED" w:rsidRDefault="00C32375" w:rsidP="000A0EE3">
            <w:pPr>
              <w:widowControl w:val="0"/>
              <w:autoSpaceDE w:val="0"/>
              <w:autoSpaceDN w:val="0"/>
              <w:adjustRightInd w:val="0"/>
              <w:spacing w:before="120" w:line="240" w:lineRule="auto"/>
              <w:jc w:val="left"/>
              <w:rPr>
                <w:rFonts w:ascii="Verdana" w:hAnsi="Verdana" w:cs="Tahoma"/>
                <w:spacing w:val="-1"/>
                <w:sz w:val="16"/>
                <w:szCs w:val="16"/>
              </w:rPr>
            </w:pPr>
            <w:r w:rsidRPr="00ED22ED">
              <w:rPr>
                <w:rFonts w:ascii="Verdana" w:hAnsi="Verdana" w:cs="Tahoma"/>
                <w:spacing w:val="-1"/>
                <w:sz w:val="16"/>
                <w:szCs w:val="16"/>
              </w:rPr>
              <w:t>Despesas com operações de salvamento, busca, transporte sinistrado</w:t>
            </w:r>
          </w:p>
        </w:tc>
        <w:tc>
          <w:tcPr>
            <w:tcW w:w="2268" w:type="dxa"/>
            <w:tcBorders>
              <w:top w:val="nil"/>
              <w:left w:val="nil"/>
              <w:bottom w:val="nil"/>
              <w:right w:val="single" w:sz="8" w:space="0" w:color="auto"/>
            </w:tcBorders>
            <w:shd w:val="clear" w:color="000000" w:fill="F2F2F2"/>
            <w:vAlign w:val="center"/>
          </w:tcPr>
          <w:p w:rsidR="00C32375" w:rsidRPr="00ED22ED" w:rsidRDefault="00C32375" w:rsidP="000A0EE3">
            <w:pPr>
              <w:widowControl w:val="0"/>
              <w:autoSpaceDE w:val="0"/>
              <w:autoSpaceDN w:val="0"/>
              <w:adjustRightInd w:val="0"/>
              <w:spacing w:before="120" w:line="240" w:lineRule="auto"/>
              <w:jc w:val="right"/>
              <w:rPr>
                <w:rFonts w:ascii="Verdana" w:hAnsi="Verdana" w:cs="Tahoma"/>
                <w:spacing w:val="-1"/>
                <w:sz w:val="16"/>
                <w:szCs w:val="16"/>
              </w:rPr>
            </w:pPr>
            <w:r w:rsidRPr="00ED22ED">
              <w:rPr>
                <w:rFonts w:ascii="Verdana" w:hAnsi="Verdana" w:cs="Tahoma"/>
                <w:spacing w:val="-1"/>
                <w:sz w:val="16"/>
                <w:szCs w:val="16"/>
              </w:rPr>
              <w:t>1.000,00 €</w:t>
            </w:r>
          </w:p>
        </w:tc>
      </w:tr>
      <w:tr w:rsidR="00C32375" w:rsidRPr="00ED22ED" w:rsidTr="00ED22ED">
        <w:trPr>
          <w:cantSplit/>
          <w:trHeight w:val="255"/>
        </w:trPr>
        <w:tc>
          <w:tcPr>
            <w:tcW w:w="7371" w:type="dxa"/>
            <w:tcBorders>
              <w:top w:val="nil"/>
              <w:left w:val="single" w:sz="8" w:space="0" w:color="auto"/>
              <w:bottom w:val="nil"/>
              <w:right w:val="single" w:sz="8" w:space="0" w:color="auto"/>
            </w:tcBorders>
            <w:vAlign w:val="center"/>
            <w:hideMark/>
          </w:tcPr>
          <w:p w:rsidR="00C32375" w:rsidRPr="00ED22ED" w:rsidRDefault="00C32375" w:rsidP="000A0EE3">
            <w:pPr>
              <w:widowControl w:val="0"/>
              <w:autoSpaceDE w:val="0"/>
              <w:autoSpaceDN w:val="0"/>
              <w:adjustRightInd w:val="0"/>
              <w:spacing w:before="120" w:line="240" w:lineRule="auto"/>
              <w:jc w:val="left"/>
              <w:rPr>
                <w:rFonts w:ascii="Verdana" w:hAnsi="Verdana" w:cs="Tahoma"/>
                <w:spacing w:val="-1"/>
                <w:sz w:val="16"/>
                <w:szCs w:val="16"/>
              </w:rPr>
            </w:pPr>
            <w:r w:rsidRPr="00ED22ED">
              <w:rPr>
                <w:rFonts w:ascii="Verdana" w:hAnsi="Verdana" w:cs="Tahoma"/>
                <w:spacing w:val="-1"/>
                <w:sz w:val="16"/>
                <w:szCs w:val="16"/>
              </w:rPr>
              <w:t>Paraplegia</w:t>
            </w:r>
          </w:p>
        </w:tc>
        <w:tc>
          <w:tcPr>
            <w:tcW w:w="2268" w:type="dxa"/>
            <w:tcBorders>
              <w:top w:val="nil"/>
              <w:left w:val="nil"/>
              <w:bottom w:val="nil"/>
              <w:right w:val="single" w:sz="8" w:space="0" w:color="auto"/>
            </w:tcBorders>
            <w:shd w:val="clear" w:color="000000" w:fill="F2F2F2"/>
            <w:vAlign w:val="center"/>
          </w:tcPr>
          <w:p w:rsidR="00C32375" w:rsidRPr="00ED22ED" w:rsidRDefault="00C32375" w:rsidP="000A0EE3">
            <w:pPr>
              <w:widowControl w:val="0"/>
              <w:autoSpaceDE w:val="0"/>
              <w:autoSpaceDN w:val="0"/>
              <w:adjustRightInd w:val="0"/>
              <w:spacing w:before="120" w:line="240" w:lineRule="auto"/>
              <w:jc w:val="right"/>
              <w:rPr>
                <w:rFonts w:ascii="Verdana" w:hAnsi="Verdana" w:cs="Tahoma"/>
                <w:spacing w:val="-1"/>
                <w:sz w:val="16"/>
                <w:szCs w:val="16"/>
              </w:rPr>
            </w:pPr>
            <w:r w:rsidRPr="00ED22ED">
              <w:rPr>
                <w:rFonts w:ascii="Verdana" w:hAnsi="Verdana" w:cs="Tahoma"/>
                <w:spacing w:val="-1"/>
                <w:sz w:val="16"/>
                <w:szCs w:val="16"/>
              </w:rPr>
              <w:t>500,00 €</w:t>
            </w:r>
          </w:p>
        </w:tc>
      </w:tr>
      <w:tr w:rsidR="00C32375" w:rsidRPr="00ED22ED" w:rsidTr="00ED22ED">
        <w:trPr>
          <w:cantSplit/>
          <w:trHeight w:val="255"/>
        </w:trPr>
        <w:tc>
          <w:tcPr>
            <w:tcW w:w="7371" w:type="dxa"/>
            <w:tcBorders>
              <w:top w:val="nil"/>
              <w:left w:val="single" w:sz="8" w:space="0" w:color="auto"/>
              <w:bottom w:val="nil"/>
              <w:right w:val="single" w:sz="8" w:space="0" w:color="auto"/>
            </w:tcBorders>
            <w:vAlign w:val="center"/>
            <w:hideMark/>
          </w:tcPr>
          <w:p w:rsidR="00C32375" w:rsidRPr="00ED22ED" w:rsidRDefault="00C32375" w:rsidP="000A0EE3">
            <w:pPr>
              <w:widowControl w:val="0"/>
              <w:autoSpaceDE w:val="0"/>
              <w:autoSpaceDN w:val="0"/>
              <w:adjustRightInd w:val="0"/>
              <w:spacing w:before="120" w:line="240" w:lineRule="auto"/>
              <w:jc w:val="left"/>
              <w:rPr>
                <w:rFonts w:ascii="Verdana" w:hAnsi="Verdana" w:cs="Tahoma"/>
                <w:spacing w:val="-1"/>
                <w:sz w:val="16"/>
                <w:szCs w:val="16"/>
              </w:rPr>
            </w:pPr>
            <w:r w:rsidRPr="00ED22ED">
              <w:rPr>
                <w:rFonts w:ascii="Verdana" w:hAnsi="Verdana" w:cs="Tahoma"/>
                <w:spacing w:val="-1"/>
                <w:sz w:val="16"/>
                <w:szCs w:val="16"/>
              </w:rPr>
              <w:t>Tetraplegia</w:t>
            </w:r>
          </w:p>
        </w:tc>
        <w:tc>
          <w:tcPr>
            <w:tcW w:w="2268" w:type="dxa"/>
            <w:tcBorders>
              <w:top w:val="nil"/>
              <w:left w:val="nil"/>
              <w:bottom w:val="nil"/>
              <w:right w:val="single" w:sz="8" w:space="0" w:color="auto"/>
            </w:tcBorders>
            <w:shd w:val="clear" w:color="000000" w:fill="F2F2F2"/>
            <w:vAlign w:val="center"/>
          </w:tcPr>
          <w:p w:rsidR="00C32375" w:rsidRPr="00ED22ED" w:rsidRDefault="00C32375" w:rsidP="000A0EE3">
            <w:pPr>
              <w:widowControl w:val="0"/>
              <w:autoSpaceDE w:val="0"/>
              <w:autoSpaceDN w:val="0"/>
              <w:adjustRightInd w:val="0"/>
              <w:spacing w:before="120" w:line="240" w:lineRule="auto"/>
              <w:jc w:val="right"/>
              <w:rPr>
                <w:rFonts w:ascii="Verdana" w:hAnsi="Verdana" w:cs="Tahoma"/>
                <w:spacing w:val="-1"/>
                <w:sz w:val="16"/>
                <w:szCs w:val="16"/>
              </w:rPr>
            </w:pPr>
            <w:r w:rsidRPr="00ED22ED">
              <w:rPr>
                <w:rFonts w:ascii="Verdana" w:hAnsi="Verdana" w:cs="Tahoma"/>
                <w:spacing w:val="-1"/>
                <w:sz w:val="16"/>
                <w:szCs w:val="16"/>
              </w:rPr>
              <w:t>500,00 €</w:t>
            </w:r>
          </w:p>
        </w:tc>
      </w:tr>
      <w:tr w:rsidR="00C32375" w:rsidRPr="00ED22ED" w:rsidTr="00ED22ED">
        <w:trPr>
          <w:cantSplit/>
          <w:trHeight w:val="255"/>
        </w:trPr>
        <w:tc>
          <w:tcPr>
            <w:tcW w:w="7371" w:type="dxa"/>
            <w:tcBorders>
              <w:top w:val="nil"/>
              <w:left w:val="single" w:sz="8" w:space="0" w:color="auto"/>
              <w:bottom w:val="nil"/>
              <w:right w:val="single" w:sz="8" w:space="0" w:color="auto"/>
            </w:tcBorders>
            <w:vAlign w:val="center"/>
            <w:hideMark/>
          </w:tcPr>
          <w:p w:rsidR="00C32375" w:rsidRPr="00ED22ED" w:rsidRDefault="00C32375" w:rsidP="000A0EE3">
            <w:pPr>
              <w:widowControl w:val="0"/>
              <w:autoSpaceDE w:val="0"/>
              <w:autoSpaceDN w:val="0"/>
              <w:adjustRightInd w:val="0"/>
              <w:spacing w:before="120" w:line="240" w:lineRule="auto"/>
              <w:jc w:val="left"/>
              <w:rPr>
                <w:rFonts w:ascii="Verdana" w:hAnsi="Verdana" w:cs="Tahoma"/>
                <w:spacing w:val="-1"/>
                <w:sz w:val="16"/>
                <w:szCs w:val="16"/>
              </w:rPr>
            </w:pPr>
            <w:r w:rsidRPr="00ED22ED">
              <w:rPr>
                <w:rFonts w:ascii="Verdana" w:hAnsi="Verdana" w:cs="Tahoma"/>
                <w:spacing w:val="-1"/>
                <w:sz w:val="16"/>
                <w:szCs w:val="16"/>
              </w:rPr>
              <w:lastRenderedPageBreak/>
              <w:t>Indemnização por queimadura</w:t>
            </w:r>
          </w:p>
        </w:tc>
        <w:tc>
          <w:tcPr>
            <w:tcW w:w="2268" w:type="dxa"/>
            <w:tcBorders>
              <w:top w:val="nil"/>
              <w:left w:val="nil"/>
              <w:bottom w:val="nil"/>
              <w:right w:val="single" w:sz="8" w:space="0" w:color="auto"/>
            </w:tcBorders>
            <w:shd w:val="clear" w:color="000000" w:fill="F2F2F2"/>
            <w:vAlign w:val="center"/>
          </w:tcPr>
          <w:p w:rsidR="00C32375" w:rsidRPr="00ED22ED" w:rsidRDefault="00C32375" w:rsidP="000A0EE3">
            <w:pPr>
              <w:widowControl w:val="0"/>
              <w:autoSpaceDE w:val="0"/>
              <w:autoSpaceDN w:val="0"/>
              <w:adjustRightInd w:val="0"/>
              <w:spacing w:before="120" w:line="240" w:lineRule="auto"/>
              <w:jc w:val="right"/>
              <w:rPr>
                <w:rFonts w:ascii="Verdana" w:hAnsi="Verdana" w:cs="Tahoma"/>
                <w:spacing w:val="-1"/>
                <w:sz w:val="16"/>
                <w:szCs w:val="16"/>
              </w:rPr>
            </w:pPr>
            <w:r w:rsidRPr="00ED22ED">
              <w:rPr>
                <w:rFonts w:ascii="Verdana" w:hAnsi="Verdana" w:cs="Tahoma"/>
                <w:spacing w:val="-1"/>
                <w:sz w:val="16"/>
                <w:szCs w:val="16"/>
              </w:rPr>
              <w:t>Até 5.000,00 €</w:t>
            </w:r>
          </w:p>
        </w:tc>
      </w:tr>
      <w:tr w:rsidR="00C32375" w:rsidRPr="00ED22ED" w:rsidTr="00ED22ED">
        <w:trPr>
          <w:cantSplit/>
          <w:trHeight w:val="270"/>
        </w:trPr>
        <w:tc>
          <w:tcPr>
            <w:tcW w:w="7371" w:type="dxa"/>
            <w:tcBorders>
              <w:top w:val="nil"/>
              <w:left w:val="single" w:sz="8" w:space="0" w:color="auto"/>
              <w:bottom w:val="single" w:sz="8" w:space="0" w:color="auto"/>
              <w:right w:val="single" w:sz="8" w:space="0" w:color="auto"/>
            </w:tcBorders>
            <w:vAlign w:val="center"/>
            <w:hideMark/>
          </w:tcPr>
          <w:p w:rsidR="00C32375" w:rsidRPr="00ED22ED" w:rsidRDefault="00C32375" w:rsidP="000A0EE3">
            <w:pPr>
              <w:widowControl w:val="0"/>
              <w:autoSpaceDE w:val="0"/>
              <w:autoSpaceDN w:val="0"/>
              <w:adjustRightInd w:val="0"/>
              <w:spacing w:before="120" w:line="240" w:lineRule="auto"/>
              <w:jc w:val="left"/>
              <w:rPr>
                <w:rFonts w:ascii="Verdana" w:hAnsi="Verdana" w:cs="Tahoma"/>
                <w:spacing w:val="-1"/>
                <w:sz w:val="16"/>
                <w:szCs w:val="16"/>
              </w:rPr>
            </w:pPr>
            <w:r w:rsidRPr="00ED22ED">
              <w:rPr>
                <w:rFonts w:ascii="Verdana" w:hAnsi="Verdana" w:cs="Tahoma"/>
                <w:spacing w:val="-1"/>
                <w:sz w:val="16"/>
                <w:szCs w:val="16"/>
              </w:rPr>
              <w:t>Cicatriz facial ou desfiguração (inclui reconstituição facial)</w:t>
            </w:r>
          </w:p>
        </w:tc>
        <w:tc>
          <w:tcPr>
            <w:tcW w:w="2268" w:type="dxa"/>
            <w:tcBorders>
              <w:top w:val="nil"/>
              <w:left w:val="nil"/>
              <w:bottom w:val="single" w:sz="8" w:space="0" w:color="auto"/>
              <w:right w:val="single" w:sz="8" w:space="0" w:color="auto"/>
            </w:tcBorders>
            <w:shd w:val="clear" w:color="000000" w:fill="F2F2F2"/>
            <w:vAlign w:val="center"/>
          </w:tcPr>
          <w:p w:rsidR="00C32375" w:rsidRPr="00ED22ED" w:rsidRDefault="00C32375" w:rsidP="000A0EE3">
            <w:pPr>
              <w:widowControl w:val="0"/>
              <w:autoSpaceDE w:val="0"/>
              <w:autoSpaceDN w:val="0"/>
              <w:adjustRightInd w:val="0"/>
              <w:spacing w:before="120" w:line="240" w:lineRule="auto"/>
              <w:jc w:val="right"/>
              <w:rPr>
                <w:rFonts w:ascii="Verdana" w:hAnsi="Verdana" w:cs="Tahoma"/>
                <w:spacing w:val="-1"/>
                <w:sz w:val="16"/>
                <w:szCs w:val="16"/>
              </w:rPr>
            </w:pPr>
            <w:r w:rsidRPr="00ED22ED">
              <w:rPr>
                <w:rFonts w:ascii="Verdana" w:hAnsi="Verdana" w:cs="Tahoma"/>
                <w:spacing w:val="-1"/>
                <w:sz w:val="16"/>
                <w:szCs w:val="16"/>
              </w:rPr>
              <w:t>Até 5.000,00 €</w:t>
            </w:r>
          </w:p>
        </w:tc>
      </w:tr>
    </w:tbl>
    <w:p w:rsidR="002340CB" w:rsidRPr="00ED22ED" w:rsidRDefault="002340CB" w:rsidP="000A0EE3">
      <w:pPr>
        <w:widowControl w:val="0"/>
        <w:autoSpaceDE w:val="0"/>
        <w:autoSpaceDN w:val="0"/>
        <w:adjustRightInd w:val="0"/>
        <w:spacing w:before="120" w:line="240" w:lineRule="auto"/>
        <w:rPr>
          <w:rFonts w:ascii="Verdana" w:hAnsi="Verdana" w:cs="Tahoma"/>
          <w:color w:val="000000"/>
          <w:spacing w:val="-1"/>
          <w:sz w:val="16"/>
          <w:szCs w:val="16"/>
        </w:rPr>
      </w:pPr>
    </w:p>
    <w:p w:rsidR="00BD70BF" w:rsidRPr="00ED22ED" w:rsidRDefault="006F6DF2" w:rsidP="000A0EE3">
      <w:pPr>
        <w:widowControl w:val="0"/>
        <w:autoSpaceDE w:val="0"/>
        <w:autoSpaceDN w:val="0"/>
        <w:adjustRightInd w:val="0"/>
        <w:spacing w:before="120" w:line="240" w:lineRule="auto"/>
        <w:rPr>
          <w:rFonts w:ascii="Verdana" w:hAnsi="Verdana" w:cs="Tahoma"/>
          <w:color w:val="000000"/>
          <w:spacing w:val="-1"/>
          <w:sz w:val="16"/>
          <w:szCs w:val="16"/>
        </w:rPr>
      </w:pPr>
      <w:r>
        <w:rPr>
          <w:rFonts w:ascii="Verdana" w:hAnsi="Verdana" w:cs="Tahoma"/>
          <w:color w:val="000000"/>
          <w:spacing w:val="-1"/>
          <w:sz w:val="16"/>
          <w:szCs w:val="16"/>
        </w:rPr>
        <w:t>4</w:t>
      </w:r>
      <w:r w:rsidR="00BD70BF" w:rsidRPr="00ED22ED">
        <w:rPr>
          <w:rFonts w:ascii="Verdana" w:hAnsi="Verdana" w:cs="Tahoma"/>
          <w:color w:val="000000"/>
          <w:spacing w:val="-1"/>
          <w:sz w:val="16"/>
          <w:szCs w:val="16"/>
        </w:rPr>
        <w:t>.</w:t>
      </w:r>
      <w:r>
        <w:rPr>
          <w:rFonts w:ascii="Verdana" w:hAnsi="Verdana" w:cs="Tahoma"/>
          <w:color w:val="000000"/>
          <w:spacing w:val="-1"/>
          <w:sz w:val="16"/>
          <w:szCs w:val="16"/>
        </w:rPr>
        <w:t>4</w:t>
      </w:r>
      <w:r w:rsidR="00BD70BF" w:rsidRPr="00ED22ED">
        <w:rPr>
          <w:rFonts w:ascii="Verdana" w:hAnsi="Verdana" w:cs="Tahoma"/>
          <w:color w:val="000000"/>
          <w:spacing w:val="-1"/>
          <w:sz w:val="16"/>
          <w:szCs w:val="16"/>
        </w:rPr>
        <w:t xml:space="preserve">.3 Em caso de Incapacidade Temporária Absoluta por Acidente a entidade prestadora fornecedora ao reembolso, até aos limites estabelecidos nas Condições Particulares do Contrato, durante 180 dias, dos gastos efetuados, exclusivamente, com a aquisição </w:t>
      </w:r>
      <w:proofErr w:type="gramStart"/>
      <w:r w:rsidR="00BD70BF" w:rsidRPr="00ED22ED">
        <w:rPr>
          <w:rFonts w:ascii="Verdana" w:hAnsi="Verdana" w:cs="Tahoma"/>
          <w:color w:val="000000"/>
          <w:spacing w:val="-1"/>
          <w:sz w:val="16"/>
          <w:szCs w:val="16"/>
        </w:rPr>
        <w:t>de</w:t>
      </w:r>
      <w:proofErr w:type="gramEnd"/>
      <w:r w:rsidR="00BD70BF" w:rsidRPr="00ED22ED">
        <w:rPr>
          <w:rFonts w:ascii="Verdana" w:hAnsi="Verdana" w:cs="Tahoma"/>
          <w:color w:val="000000"/>
          <w:spacing w:val="-1"/>
          <w:sz w:val="16"/>
          <w:szCs w:val="16"/>
        </w:rPr>
        <w:t>:</w:t>
      </w:r>
    </w:p>
    <w:p w:rsidR="00BD70BF" w:rsidRPr="00ED22ED" w:rsidRDefault="00BD70BF" w:rsidP="00F53809">
      <w:pPr>
        <w:pStyle w:val="PargrafodaLista"/>
        <w:widowControl w:val="0"/>
        <w:numPr>
          <w:ilvl w:val="0"/>
          <w:numId w:val="41"/>
        </w:numPr>
        <w:autoSpaceDE w:val="0"/>
        <w:autoSpaceDN w:val="0"/>
        <w:adjustRightInd w:val="0"/>
        <w:spacing w:before="120" w:line="240" w:lineRule="auto"/>
        <w:rPr>
          <w:rFonts w:ascii="Verdana" w:hAnsi="Verdana" w:cs="Tahoma"/>
          <w:color w:val="000000"/>
          <w:spacing w:val="-1"/>
          <w:sz w:val="16"/>
          <w:szCs w:val="16"/>
        </w:rPr>
      </w:pPr>
      <w:r w:rsidRPr="00ED22ED">
        <w:rPr>
          <w:rFonts w:ascii="Verdana" w:hAnsi="Verdana" w:cs="Tahoma"/>
          <w:color w:val="000000"/>
          <w:spacing w:val="-1"/>
          <w:sz w:val="16"/>
          <w:szCs w:val="16"/>
        </w:rPr>
        <w:t>Bens alimentares de primeira necessidade perecíveis tais como: pão, leite, água, carne, peixe, leguminosas, arroz, massas e outros com incidência de IVA à taxa de bens de primeira necessidade.</w:t>
      </w:r>
    </w:p>
    <w:p w:rsidR="00BD70BF" w:rsidRPr="00ED22ED" w:rsidRDefault="006F6DF2" w:rsidP="000A0EE3">
      <w:pPr>
        <w:widowControl w:val="0"/>
        <w:autoSpaceDE w:val="0"/>
        <w:autoSpaceDN w:val="0"/>
        <w:adjustRightInd w:val="0"/>
        <w:spacing w:before="120" w:line="240" w:lineRule="auto"/>
        <w:rPr>
          <w:rFonts w:ascii="Verdana" w:hAnsi="Verdana" w:cs="Tahoma"/>
          <w:color w:val="000000"/>
          <w:spacing w:val="-1"/>
          <w:sz w:val="16"/>
          <w:szCs w:val="16"/>
        </w:rPr>
      </w:pPr>
      <w:r>
        <w:rPr>
          <w:rFonts w:ascii="Verdana" w:hAnsi="Verdana" w:cs="Tahoma"/>
          <w:color w:val="000000"/>
          <w:spacing w:val="-1"/>
          <w:sz w:val="16"/>
          <w:szCs w:val="16"/>
        </w:rPr>
        <w:t>4</w:t>
      </w:r>
      <w:r w:rsidR="00BD70BF" w:rsidRPr="00ED22ED">
        <w:rPr>
          <w:rFonts w:ascii="Verdana" w:hAnsi="Verdana" w:cs="Tahoma"/>
          <w:color w:val="000000"/>
          <w:spacing w:val="-1"/>
          <w:sz w:val="16"/>
          <w:szCs w:val="16"/>
        </w:rPr>
        <w:t>.</w:t>
      </w:r>
      <w:r>
        <w:rPr>
          <w:rFonts w:ascii="Verdana" w:hAnsi="Verdana" w:cs="Tahoma"/>
          <w:color w:val="000000"/>
          <w:spacing w:val="-1"/>
          <w:sz w:val="16"/>
          <w:szCs w:val="16"/>
        </w:rPr>
        <w:t>4</w:t>
      </w:r>
      <w:r w:rsidR="00BD70BF" w:rsidRPr="00ED22ED">
        <w:rPr>
          <w:rFonts w:ascii="Verdana" w:hAnsi="Verdana" w:cs="Tahoma"/>
          <w:color w:val="000000"/>
          <w:spacing w:val="-1"/>
          <w:sz w:val="16"/>
          <w:szCs w:val="16"/>
        </w:rPr>
        <w:t>.4 A prestadora terá de proceder ao reembolso, até à quantia para o efeito contratada, das seguintes despesas:</w:t>
      </w:r>
    </w:p>
    <w:p w:rsidR="00BD70BF" w:rsidRPr="00ED22ED" w:rsidRDefault="00BD70BF" w:rsidP="00F53809">
      <w:pPr>
        <w:pStyle w:val="PargrafodaLista"/>
        <w:widowControl w:val="0"/>
        <w:numPr>
          <w:ilvl w:val="0"/>
          <w:numId w:val="42"/>
        </w:numPr>
        <w:autoSpaceDE w:val="0"/>
        <w:autoSpaceDN w:val="0"/>
        <w:adjustRightInd w:val="0"/>
        <w:spacing w:before="120" w:line="240" w:lineRule="auto"/>
        <w:ind w:hanging="371"/>
        <w:rPr>
          <w:rFonts w:ascii="Verdana" w:hAnsi="Verdana" w:cs="Tahoma"/>
          <w:color w:val="000000"/>
          <w:spacing w:val="-1"/>
          <w:sz w:val="16"/>
          <w:szCs w:val="16"/>
        </w:rPr>
      </w:pPr>
      <w:r w:rsidRPr="00ED22ED">
        <w:rPr>
          <w:rFonts w:ascii="Verdana" w:hAnsi="Verdana" w:cs="Tahoma"/>
          <w:color w:val="000000"/>
          <w:spacing w:val="-1"/>
          <w:sz w:val="16"/>
          <w:szCs w:val="16"/>
        </w:rPr>
        <w:t>Relativas a operações de salvamento e busca do sinistrado;</w:t>
      </w:r>
    </w:p>
    <w:p w:rsidR="00BD70BF" w:rsidRPr="00ED22ED" w:rsidRDefault="00BD70BF" w:rsidP="00F53809">
      <w:pPr>
        <w:pStyle w:val="PargrafodaLista"/>
        <w:widowControl w:val="0"/>
        <w:numPr>
          <w:ilvl w:val="0"/>
          <w:numId w:val="42"/>
        </w:numPr>
        <w:autoSpaceDE w:val="0"/>
        <w:autoSpaceDN w:val="0"/>
        <w:adjustRightInd w:val="0"/>
        <w:spacing w:before="120" w:line="240" w:lineRule="auto"/>
        <w:ind w:hanging="371"/>
        <w:rPr>
          <w:rFonts w:ascii="Verdana" w:hAnsi="Verdana" w:cs="Tahoma"/>
          <w:color w:val="000000"/>
          <w:spacing w:val="-1"/>
          <w:sz w:val="16"/>
          <w:szCs w:val="16"/>
        </w:rPr>
      </w:pPr>
      <w:r w:rsidRPr="00ED22ED">
        <w:rPr>
          <w:rFonts w:ascii="Verdana" w:hAnsi="Verdana" w:cs="Tahoma"/>
          <w:color w:val="000000"/>
          <w:spacing w:val="-1"/>
          <w:sz w:val="16"/>
          <w:szCs w:val="16"/>
        </w:rPr>
        <w:t>Relativas ao transporte do sinistrado em Portugal, do local do acidente até ao local onde lhe possam ser prestados os primeiros cuidados;</w:t>
      </w:r>
    </w:p>
    <w:p w:rsidR="00BD70BF" w:rsidRPr="00ED22ED" w:rsidRDefault="00BD70BF" w:rsidP="00F53809">
      <w:pPr>
        <w:pStyle w:val="PargrafodaLista"/>
        <w:widowControl w:val="0"/>
        <w:numPr>
          <w:ilvl w:val="0"/>
          <w:numId w:val="42"/>
        </w:numPr>
        <w:autoSpaceDE w:val="0"/>
        <w:autoSpaceDN w:val="0"/>
        <w:adjustRightInd w:val="0"/>
        <w:spacing w:before="120" w:line="240" w:lineRule="auto"/>
        <w:ind w:hanging="371"/>
        <w:rPr>
          <w:rFonts w:ascii="Verdana" w:hAnsi="Verdana" w:cs="Tahoma"/>
          <w:color w:val="000000"/>
          <w:spacing w:val="-1"/>
          <w:sz w:val="16"/>
          <w:szCs w:val="16"/>
        </w:rPr>
      </w:pPr>
      <w:r w:rsidRPr="00ED22ED">
        <w:rPr>
          <w:rFonts w:ascii="Verdana" w:hAnsi="Verdana" w:cs="Tahoma"/>
          <w:color w:val="000000"/>
          <w:spacing w:val="-1"/>
          <w:sz w:val="16"/>
          <w:szCs w:val="16"/>
        </w:rPr>
        <w:t>Relativas ao repatriamento do sinistrado quando o acidente tenha ocorrido no estrangeiro.</w:t>
      </w:r>
    </w:p>
    <w:p w:rsidR="00BD70BF" w:rsidRPr="00ED22ED" w:rsidRDefault="00BD70BF" w:rsidP="000A0EE3">
      <w:pPr>
        <w:widowControl w:val="0"/>
        <w:autoSpaceDE w:val="0"/>
        <w:autoSpaceDN w:val="0"/>
        <w:adjustRightInd w:val="0"/>
        <w:spacing w:before="120" w:line="240" w:lineRule="auto"/>
        <w:rPr>
          <w:rFonts w:ascii="Verdana" w:hAnsi="Verdana" w:cs="Tahoma"/>
          <w:color w:val="000000"/>
          <w:spacing w:val="-1"/>
          <w:sz w:val="16"/>
          <w:szCs w:val="16"/>
        </w:rPr>
      </w:pPr>
      <w:r w:rsidRPr="00ED22ED">
        <w:rPr>
          <w:rFonts w:ascii="Verdana" w:hAnsi="Verdana" w:cs="Tahoma"/>
          <w:color w:val="000000"/>
          <w:spacing w:val="-1"/>
          <w:sz w:val="16"/>
          <w:szCs w:val="16"/>
        </w:rPr>
        <w:t>O capital seguro desta cobertura relativo a cada Pessoa Segura é o indicado nas Condições Particulares do Contrato ou, caso exista mais do que um grupo seguro, no quadro que respeita ao Grupo a que pertence.</w:t>
      </w:r>
    </w:p>
    <w:p w:rsidR="00BD70BF" w:rsidRPr="00ED22ED" w:rsidRDefault="00BD70BF" w:rsidP="000A0EE3">
      <w:pPr>
        <w:widowControl w:val="0"/>
        <w:autoSpaceDE w:val="0"/>
        <w:autoSpaceDN w:val="0"/>
        <w:adjustRightInd w:val="0"/>
        <w:spacing w:before="120" w:line="240" w:lineRule="auto"/>
        <w:rPr>
          <w:rFonts w:ascii="Verdana" w:hAnsi="Verdana" w:cs="Tahoma"/>
          <w:color w:val="000000"/>
          <w:spacing w:val="-1"/>
          <w:sz w:val="16"/>
          <w:szCs w:val="16"/>
        </w:rPr>
      </w:pPr>
      <w:r w:rsidRPr="00ED22ED">
        <w:rPr>
          <w:rFonts w:ascii="Verdana" w:hAnsi="Verdana" w:cs="Tahoma"/>
          <w:color w:val="000000"/>
          <w:spacing w:val="-1"/>
          <w:sz w:val="16"/>
          <w:szCs w:val="16"/>
        </w:rPr>
        <w:t>Esta cobertura é complementar à cobertura de Despesas de Tratamento, pelo que as condições da sua elegibilidade e validade são as condições de elegibilidade e validade daquela.</w:t>
      </w:r>
    </w:p>
    <w:p w:rsidR="00BD70BF" w:rsidRPr="00ED22ED" w:rsidRDefault="006F6DF2" w:rsidP="000A0EE3">
      <w:pPr>
        <w:widowControl w:val="0"/>
        <w:autoSpaceDE w:val="0"/>
        <w:autoSpaceDN w:val="0"/>
        <w:adjustRightInd w:val="0"/>
        <w:spacing w:before="120" w:line="240" w:lineRule="auto"/>
        <w:rPr>
          <w:rFonts w:ascii="Verdana" w:hAnsi="Verdana" w:cs="Tahoma"/>
          <w:color w:val="000000"/>
          <w:spacing w:val="-1"/>
          <w:sz w:val="16"/>
          <w:szCs w:val="16"/>
        </w:rPr>
      </w:pPr>
      <w:r>
        <w:rPr>
          <w:rFonts w:ascii="Verdana" w:hAnsi="Verdana" w:cs="Tahoma"/>
          <w:color w:val="000000"/>
          <w:spacing w:val="-1"/>
          <w:sz w:val="16"/>
          <w:szCs w:val="16"/>
        </w:rPr>
        <w:t>4</w:t>
      </w:r>
      <w:r w:rsidR="00BD70BF" w:rsidRPr="00ED22ED">
        <w:rPr>
          <w:rFonts w:ascii="Verdana" w:hAnsi="Verdana" w:cs="Tahoma"/>
          <w:color w:val="000000"/>
          <w:spacing w:val="-1"/>
          <w:sz w:val="16"/>
          <w:szCs w:val="16"/>
        </w:rPr>
        <w:t>.</w:t>
      </w:r>
      <w:r>
        <w:rPr>
          <w:rFonts w:ascii="Verdana" w:hAnsi="Verdana" w:cs="Tahoma"/>
          <w:color w:val="000000"/>
          <w:spacing w:val="-1"/>
          <w:sz w:val="16"/>
          <w:szCs w:val="16"/>
        </w:rPr>
        <w:t>4</w:t>
      </w:r>
      <w:r w:rsidR="00BD70BF" w:rsidRPr="00ED22ED">
        <w:rPr>
          <w:rFonts w:ascii="Verdana" w:hAnsi="Verdana" w:cs="Tahoma"/>
          <w:color w:val="000000"/>
          <w:spacing w:val="-1"/>
          <w:sz w:val="16"/>
          <w:szCs w:val="16"/>
        </w:rPr>
        <w:t>.5 Se uma Pessoa Segura sofrer um Acidente que resulte, por si só e independentemente de qualquer outra causa, em Queimadura, o fornecedor pagará ao Detentor da Apólice ou à Pessoa Segura uma percentagem da Quantia Segurada, nos termos da Indemnização por Queimadura indicada nas Condições Particulares, consoante o tipo de Queimadura em causa.</w:t>
      </w:r>
    </w:p>
    <w:p w:rsidR="00BD70BF" w:rsidRPr="00ED22ED" w:rsidRDefault="00BD70BF" w:rsidP="000A0EE3">
      <w:pPr>
        <w:widowControl w:val="0"/>
        <w:autoSpaceDE w:val="0"/>
        <w:autoSpaceDN w:val="0"/>
        <w:adjustRightInd w:val="0"/>
        <w:spacing w:before="120" w:line="240" w:lineRule="auto"/>
        <w:rPr>
          <w:rFonts w:ascii="Verdana" w:hAnsi="Verdana" w:cs="Tahoma"/>
          <w:color w:val="000000"/>
          <w:spacing w:val="-1"/>
          <w:sz w:val="16"/>
          <w:szCs w:val="16"/>
        </w:rPr>
      </w:pPr>
      <w:r w:rsidRPr="00ED22ED">
        <w:rPr>
          <w:rFonts w:ascii="Verdana" w:hAnsi="Verdana" w:cs="Tahoma"/>
          <w:color w:val="000000"/>
          <w:spacing w:val="-1"/>
          <w:sz w:val="16"/>
          <w:szCs w:val="16"/>
        </w:rPr>
        <w:t>Adiante indicam-se as percentagens devidas por tipo específico de Queimadura:</w:t>
      </w:r>
    </w:p>
    <w:p w:rsidR="00BD70BF" w:rsidRPr="00ED22ED" w:rsidRDefault="00BD70BF" w:rsidP="00F53809">
      <w:pPr>
        <w:pStyle w:val="PargrafodaLista"/>
        <w:widowControl w:val="0"/>
        <w:numPr>
          <w:ilvl w:val="0"/>
          <w:numId w:val="47"/>
        </w:numPr>
        <w:autoSpaceDE w:val="0"/>
        <w:autoSpaceDN w:val="0"/>
        <w:adjustRightInd w:val="0"/>
        <w:spacing w:before="120" w:line="240" w:lineRule="auto"/>
        <w:ind w:left="709" w:hanging="371"/>
        <w:rPr>
          <w:rFonts w:ascii="Verdana" w:hAnsi="Verdana" w:cs="Tahoma"/>
          <w:color w:val="000000"/>
          <w:spacing w:val="-1"/>
          <w:sz w:val="16"/>
          <w:szCs w:val="16"/>
        </w:rPr>
      </w:pPr>
      <w:r w:rsidRPr="00ED22ED">
        <w:rPr>
          <w:rFonts w:ascii="Verdana" w:hAnsi="Verdana" w:cs="Tahoma"/>
          <w:color w:val="000000"/>
          <w:spacing w:val="-1"/>
          <w:sz w:val="16"/>
          <w:szCs w:val="16"/>
        </w:rPr>
        <w:t>Em Queimaduras de segundo, terceiro e quarto grau, a Companhia pagará as percentagens da Quantia Segurada indicadas abaixo, tal como previsto na Indemnização por Queimadura contida nas Condições Particulares da Apólice:</w:t>
      </w:r>
    </w:p>
    <w:p w:rsidR="00BD70BF" w:rsidRPr="00ED22ED" w:rsidRDefault="00BD70BF" w:rsidP="00F53809">
      <w:pPr>
        <w:pStyle w:val="PargrafodaLista"/>
        <w:widowControl w:val="0"/>
        <w:numPr>
          <w:ilvl w:val="3"/>
          <w:numId w:val="48"/>
        </w:numPr>
        <w:autoSpaceDE w:val="0"/>
        <w:autoSpaceDN w:val="0"/>
        <w:adjustRightInd w:val="0"/>
        <w:spacing w:before="120" w:line="240" w:lineRule="auto"/>
        <w:ind w:left="1560"/>
        <w:rPr>
          <w:rFonts w:ascii="Verdana" w:hAnsi="Verdana" w:cs="Tahoma"/>
          <w:color w:val="000000"/>
          <w:spacing w:val="-1"/>
          <w:sz w:val="16"/>
          <w:szCs w:val="16"/>
        </w:rPr>
      </w:pPr>
      <w:r w:rsidRPr="00ED22ED">
        <w:rPr>
          <w:rFonts w:ascii="Verdana" w:hAnsi="Verdana" w:cs="Tahoma"/>
          <w:color w:val="000000"/>
          <w:spacing w:val="-1"/>
          <w:sz w:val="16"/>
          <w:szCs w:val="16"/>
        </w:rPr>
        <w:t xml:space="preserve">27% </w:t>
      </w:r>
      <w:proofErr w:type="gramStart"/>
      <w:r w:rsidRPr="00ED22ED">
        <w:rPr>
          <w:rFonts w:ascii="Verdana" w:hAnsi="Verdana" w:cs="Tahoma"/>
          <w:color w:val="000000"/>
          <w:spacing w:val="-1"/>
          <w:sz w:val="16"/>
          <w:szCs w:val="16"/>
        </w:rPr>
        <w:t>ou</w:t>
      </w:r>
      <w:proofErr w:type="gramEnd"/>
      <w:r w:rsidRPr="00ED22ED">
        <w:rPr>
          <w:rFonts w:ascii="Verdana" w:hAnsi="Verdana" w:cs="Tahoma"/>
          <w:color w:val="000000"/>
          <w:spacing w:val="-1"/>
          <w:sz w:val="16"/>
          <w:szCs w:val="16"/>
        </w:rPr>
        <w:t xml:space="preserve"> mais da superfície do Corpo: 100%</w:t>
      </w:r>
    </w:p>
    <w:p w:rsidR="00BD70BF" w:rsidRPr="00ED22ED" w:rsidRDefault="00BD70BF" w:rsidP="00F53809">
      <w:pPr>
        <w:pStyle w:val="PargrafodaLista"/>
        <w:widowControl w:val="0"/>
        <w:numPr>
          <w:ilvl w:val="3"/>
          <w:numId w:val="48"/>
        </w:numPr>
        <w:autoSpaceDE w:val="0"/>
        <w:autoSpaceDN w:val="0"/>
        <w:adjustRightInd w:val="0"/>
        <w:spacing w:before="120" w:line="240" w:lineRule="auto"/>
        <w:ind w:left="1560"/>
        <w:rPr>
          <w:rFonts w:ascii="Verdana" w:hAnsi="Verdana" w:cs="Tahoma"/>
          <w:color w:val="000000"/>
          <w:spacing w:val="-1"/>
          <w:sz w:val="16"/>
          <w:szCs w:val="16"/>
        </w:rPr>
      </w:pPr>
      <w:r w:rsidRPr="00ED22ED">
        <w:rPr>
          <w:rFonts w:ascii="Verdana" w:hAnsi="Verdana" w:cs="Tahoma"/>
          <w:color w:val="000000"/>
          <w:spacing w:val="-1"/>
          <w:sz w:val="16"/>
          <w:szCs w:val="16"/>
        </w:rPr>
        <w:t>Entre 27% e 18% da superfície do Corpo: 60%</w:t>
      </w:r>
    </w:p>
    <w:p w:rsidR="00BD70BF" w:rsidRPr="00ED22ED" w:rsidRDefault="00BD70BF" w:rsidP="00F53809">
      <w:pPr>
        <w:pStyle w:val="PargrafodaLista"/>
        <w:widowControl w:val="0"/>
        <w:numPr>
          <w:ilvl w:val="3"/>
          <w:numId w:val="48"/>
        </w:numPr>
        <w:autoSpaceDE w:val="0"/>
        <w:autoSpaceDN w:val="0"/>
        <w:adjustRightInd w:val="0"/>
        <w:spacing w:before="120" w:line="240" w:lineRule="auto"/>
        <w:ind w:left="1560"/>
        <w:rPr>
          <w:rFonts w:ascii="Verdana" w:hAnsi="Verdana" w:cs="Tahoma"/>
          <w:color w:val="000000"/>
          <w:spacing w:val="-1"/>
          <w:sz w:val="16"/>
          <w:szCs w:val="16"/>
        </w:rPr>
      </w:pPr>
      <w:r w:rsidRPr="00ED22ED">
        <w:rPr>
          <w:rFonts w:ascii="Verdana" w:hAnsi="Verdana" w:cs="Tahoma"/>
          <w:color w:val="000000"/>
          <w:spacing w:val="-1"/>
          <w:sz w:val="16"/>
          <w:szCs w:val="16"/>
        </w:rPr>
        <w:t>Entre 9% e 18% da superfície do Corpo: 35%</w:t>
      </w:r>
    </w:p>
    <w:p w:rsidR="00BD70BF" w:rsidRPr="00ED22ED" w:rsidRDefault="00BD70BF" w:rsidP="00F53809">
      <w:pPr>
        <w:pStyle w:val="PargrafodaLista"/>
        <w:widowControl w:val="0"/>
        <w:numPr>
          <w:ilvl w:val="3"/>
          <w:numId w:val="48"/>
        </w:numPr>
        <w:autoSpaceDE w:val="0"/>
        <w:autoSpaceDN w:val="0"/>
        <w:adjustRightInd w:val="0"/>
        <w:spacing w:before="120" w:line="240" w:lineRule="auto"/>
        <w:ind w:left="1560"/>
        <w:rPr>
          <w:rFonts w:ascii="Verdana" w:hAnsi="Verdana" w:cs="Tahoma"/>
          <w:color w:val="000000"/>
          <w:spacing w:val="-1"/>
          <w:sz w:val="16"/>
          <w:szCs w:val="16"/>
        </w:rPr>
      </w:pPr>
      <w:r w:rsidRPr="00ED22ED">
        <w:rPr>
          <w:rFonts w:ascii="Verdana" w:hAnsi="Verdana" w:cs="Tahoma"/>
          <w:color w:val="000000"/>
          <w:spacing w:val="-1"/>
          <w:sz w:val="16"/>
          <w:szCs w:val="16"/>
        </w:rPr>
        <w:t>Entre 4,5% e 9% da superfície do Corpo: 20%</w:t>
      </w:r>
    </w:p>
    <w:p w:rsidR="00BD70BF" w:rsidRPr="00ED22ED" w:rsidRDefault="00BD70BF" w:rsidP="00F53809">
      <w:pPr>
        <w:pStyle w:val="PargrafodaLista"/>
        <w:widowControl w:val="0"/>
        <w:numPr>
          <w:ilvl w:val="0"/>
          <w:numId w:val="47"/>
        </w:numPr>
        <w:autoSpaceDE w:val="0"/>
        <w:autoSpaceDN w:val="0"/>
        <w:adjustRightInd w:val="0"/>
        <w:spacing w:before="120" w:line="240" w:lineRule="auto"/>
        <w:ind w:left="709" w:hanging="371"/>
        <w:rPr>
          <w:rFonts w:ascii="Verdana" w:hAnsi="Verdana" w:cs="Tahoma"/>
          <w:color w:val="000000"/>
          <w:spacing w:val="-1"/>
          <w:sz w:val="16"/>
          <w:szCs w:val="16"/>
        </w:rPr>
      </w:pPr>
      <w:r w:rsidRPr="00ED22ED">
        <w:rPr>
          <w:rFonts w:ascii="Verdana" w:hAnsi="Verdana" w:cs="Tahoma"/>
          <w:color w:val="000000"/>
          <w:spacing w:val="-1"/>
          <w:sz w:val="16"/>
          <w:szCs w:val="16"/>
        </w:rPr>
        <w:t>Em Queimaduras de primeiro grau, A Companhia pagará as percentagens do Capital Seguro indicadas abaixo, tal como previsto na Indemnização por Queimadura contida nas Condições Particulares da Apólice, conforme percentagem da superfície do Corpo afectada:</w:t>
      </w:r>
    </w:p>
    <w:p w:rsidR="00BD70BF" w:rsidRPr="00ED22ED" w:rsidRDefault="00BD70BF" w:rsidP="00F53809">
      <w:pPr>
        <w:pStyle w:val="PargrafodaLista"/>
        <w:widowControl w:val="0"/>
        <w:numPr>
          <w:ilvl w:val="3"/>
          <w:numId w:val="49"/>
        </w:numPr>
        <w:tabs>
          <w:tab w:val="left" w:pos="-5387"/>
        </w:tabs>
        <w:autoSpaceDE w:val="0"/>
        <w:autoSpaceDN w:val="0"/>
        <w:adjustRightInd w:val="0"/>
        <w:spacing w:before="120" w:line="240" w:lineRule="auto"/>
        <w:ind w:left="1560"/>
        <w:rPr>
          <w:rFonts w:ascii="Verdana" w:hAnsi="Verdana" w:cs="Tahoma"/>
          <w:color w:val="000000"/>
          <w:spacing w:val="-1"/>
          <w:sz w:val="16"/>
          <w:szCs w:val="16"/>
        </w:rPr>
      </w:pPr>
      <w:r w:rsidRPr="00ED22ED">
        <w:rPr>
          <w:rFonts w:ascii="Verdana" w:hAnsi="Verdana" w:cs="Tahoma"/>
          <w:color w:val="000000"/>
          <w:spacing w:val="-1"/>
          <w:sz w:val="16"/>
          <w:szCs w:val="16"/>
        </w:rPr>
        <w:t xml:space="preserve">Entre 0,5% e 4,9%: 1% </w:t>
      </w:r>
    </w:p>
    <w:p w:rsidR="00BD70BF" w:rsidRPr="00ED22ED" w:rsidRDefault="00BD70BF" w:rsidP="00F53809">
      <w:pPr>
        <w:pStyle w:val="PargrafodaLista"/>
        <w:widowControl w:val="0"/>
        <w:numPr>
          <w:ilvl w:val="3"/>
          <w:numId w:val="49"/>
        </w:numPr>
        <w:tabs>
          <w:tab w:val="left" w:pos="-5387"/>
        </w:tabs>
        <w:autoSpaceDE w:val="0"/>
        <w:autoSpaceDN w:val="0"/>
        <w:adjustRightInd w:val="0"/>
        <w:spacing w:before="120" w:line="240" w:lineRule="auto"/>
        <w:ind w:left="1560"/>
        <w:rPr>
          <w:rFonts w:ascii="Verdana" w:hAnsi="Verdana" w:cs="Tahoma"/>
          <w:color w:val="000000"/>
          <w:spacing w:val="-1"/>
          <w:sz w:val="16"/>
          <w:szCs w:val="16"/>
        </w:rPr>
      </w:pPr>
      <w:r w:rsidRPr="00ED22ED">
        <w:rPr>
          <w:rFonts w:ascii="Verdana" w:hAnsi="Verdana" w:cs="Tahoma"/>
          <w:color w:val="000000"/>
          <w:spacing w:val="-1"/>
          <w:sz w:val="16"/>
          <w:szCs w:val="16"/>
        </w:rPr>
        <w:t xml:space="preserve">Entre 5% e 9,9%: 3% </w:t>
      </w:r>
    </w:p>
    <w:p w:rsidR="00BD70BF" w:rsidRPr="00ED22ED" w:rsidRDefault="00BD70BF" w:rsidP="00F53809">
      <w:pPr>
        <w:pStyle w:val="PargrafodaLista"/>
        <w:widowControl w:val="0"/>
        <w:numPr>
          <w:ilvl w:val="3"/>
          <w:numId w:val="49"/>
        </w:numPr>
        <w:tabs>
          <w:tab w:val="left" w:pos="-5387"/>
        </w:tabs>
        <w:autoSpaceDE w:val="0"/>
        <w:autoSpaceDN w:val="0"/>
        <w:adjustRightInd w:val="0"/>
        <w:spacing w:before="120" w:line="240" w:lineRule="auto"/>
        <w:ind w:left="1560"/>
        <w:rPr>
          <w:rFonts w:ascii="Verdana" w:hAnsi="Verdana" w:cs="Tahoma"/>
          <w:color w:val="000000"/>
          <w:spacing w:val="-1"/>
          <w:sz w:val="16"/>
          <w:szCs w:val="16"/>
        </w:rPr>
      </w:pPr>
      <w:r w:rsidRPr="00ED22ED">
        <w:rPr>
          <w:rFonts w:ascii="Verdana" w:hAnsi="Verdana" w:cs="Tahoma"/>
          <w:color w:val="000000"/>
          <w:spacing w:val="-1"/>
          <w:sz w:val="16"/>
          <w:szCs w:val="16"/>
        </w:rPr>
        <w:t xml:space="preserve">Entre 10% e 19,9%: 5% </w:t>
      </w:r>
    </w:p>
    <w:p w:rsidR="00BD70BF" w:rsidRPr="00ED22ED" w:rsidRDefault="00BD70BF" w:rsidP="00F53809">
      <w:pPr>
        <w:pStyle w:val="PargrafodaLista"/>
        <w:widowControl w:val="0"/>
        <w:numPr>
          <w:ilvl w:val="3"/>
          <w:numId w:val="49"/>
        </w:numPr>
        <w:tabs>
          <w:tab w:val="left" w:pos="-5387"/>
        </w:tabs>
        <w:autoSpaceDE w:val="0"/>
        <w:autoSpaceDN w:val="0"/>
        <w:adjustRightInd w:val="0"/>
        <w:spacing w:before="120" w:line="240" w:lineRule="auto"/>
        <w:ind w:left="1560"/>
        <w:rPr>
          <w:rFonts w:ascii="Verdana" w:hAnsi="Verdana" w:cs="Tahoma"/>
          <w:color w:val="000000"/>
          <w:spacing w:val="-1"/>
          <w:sz w:val="16"/>
          <w:szCs w:val="16"/>
        </w:rPr>
      </w:pPr>
      <w:r w:rsidRPr="00ED22ED">
        <w:rPr>
          <w:rFonts w:ascii="Verdana" w:hAnsi="Verdana" w:cs="Tahoma"/>
          <w:color w:val="000000"/>
          <w:spacing w:val="-1"/>
          <w:sz w:val="16"/>
          <w:szCs w:val="16"/>
        </w:rPr>
        <w:t xml:space="preserve">Entre 20% e 29,9%: 7% </w:t>
      </w:r>
    </w:p>
    <w:p w:rsidR="00BD70BF" w:rsidRPr="00ED22ED" w:rsidRDefault="00BD70BF" w:rsidP="00F53809">
      <w:pPr>
        <w:pStyle w:val="PargrafodaLista"/>
        <w:widowControl w:val="0"/>
        <w:numPr>
          <w:ilvl w:val="3"/>
          <w:numId w:val="49"/>
        </w:numPr>
        <w:tabs>
          <w:tab w:val="left" w:pos="-5387"/>
        </w:tabs>
        <w:autoSpaceDE w:val="0"/>
        <w:autoSpaceDN w:val="0"/>
        <w:adjustRightInd w:val="0"/>
        <w:spacing w:before="120" w:line="240" w:lineRule="auto"/>
        <w:ind w:left="1560"/>
        <w:rPr>
          <w:rFonts w:ascii="Verdana" w:hAnsi="Verdana" w:cs="Tahoma"/>
          <w:color w:val="000000"/>
          <w:spacing w:val="-1"/>
          <w:sz w:val="16"/>
          <w:szCs w:val="16"/>
        </w:rPr>
      </w:pPr>
      <w:r w:rsidRPr="00ED22ED">
        <w:rPr>
          <w:rFonts w:ascii="Verdana" w:hAnsi="Verdana" w:cs="Tahoma"/>
          <w:color w:val="000000"/>
          <w:spacing w:val="-1"/>
          <w:sz w:val="16"/>
          <w:szCs w:val="16"/>
        </w:rPr>
        <w:t xml:space="preserve">Entre 30% e 39,9%: 10% </w:t>
      </w:r>
    </w:p>
    <w:p w:rsidR="00BD70BF" w:rsidRPr="00ED22ED" w:rsidRDefault="00BD70BF" w:rsidP="00F53809">
      <w:pPr>
        <w:pStyle w:val="PargrafodaLista"/>
        <w:widowControl w:val="0"/>
        <w:numPr>
          <w:ilvl w:val="3"/>
          <w:numId w:val="49"/>
        </w:numPr>
        <w:tabs>
          <w:tab w:val="left" w:pos="-5387"/>
        </w:tabs>
        <w:autoSpaceDE w:val="0"/>
        <w:autoSpaceDN w:val="0"/>
        <w:adjustRightInd w:val="0"/>
        <w:spacing w:before="120" w:line="240" w:lineRule="auto"/>
        <w:ind w:left="1560"/>
        <w:rPr>
          <w:rFonts w:ascii="Verdana" w:hAnsi="Verdana" w:cs="Tahoma"/>
          <w:color w:val="000000"/>
          <w:spacing w:val="-1"/>
          <w:sz w:val="16"/>
          <w:szCs w:val="16"/>
        </w:rPr>
      </w:pPr>
      <w:r w:rsidRPr="00ED22ED">
        <w:rPr>
          <w:rFonts w:ascii="Verdana" w:hAnsi="Verdana" w:cs="Tahoma"/>
          <w:color w:val="000000"/>
          <w:spacing w:val="-1"/>
          <w:sz w:val="16"/>
          <w:szCs w:val="16"/>
        </w:rPr>
        <w:t xml:space="preserve">Entre 40% e 49,9%: 20% </w:t>
      </w:r>
    </w:p>
    <w:p w:rsidR="00BD70BF" w:rsidRPr="00ED22ED" w:rsidRDefault="00BD70BF" w:rsidP="00F53809">
      <w:pPr>
        <w:pStyle w:val="PargrafodaLista"/>
        <w:widowControl w:val="0"/>
        <w:numPr>
          <w:ilvl w:val="3"/>
          <w:numId w:val="49"/>
        </w:numPr>
        <w:tabs>
          <w:tab w:val="left" w:pos="-5387"/>
        </w:tabs>
        <w:autoSpaceDE w:val="0"/>
        <w:autoSpaceDN w:val="0"/>
        <w:adjustRightInd w:val="0"/>
        <w:spacing w:before="120" w:line="240" w:lineRule="auto"/>
        <w:ind w:left="1560"/>
        <w:rPr>
          <w:rFonts w:ascii="Verdana" w:hAnsi="Verdana" w:cs="Tahoma"/>
          <w:color w:val="000000"/>
          <w:spacing w:val="-1"/>
          <w:sz w:val="16"/>
          <w:szCs w:val="16"/>
        </w:rPr>
      </w:pPr>
      <w:r w:rsidRPr="00ED22ED">
        <w:rPr>
          <w:rFonts w:ascii="Verdana" w:hAnsi="Verdana" w:cs="Tahoma"/>
          <w:color w:val="000000"/>
          <w:spacing w:val="-1"/>
          <w:sz w:val="16"/>
          <w:szCs w:val="16"/>
        </w:rPr>
        <w:t xml:space="preserve">Entre 50% e 59,9%: 25% </w:t>
      </w:r>
    </w:p>
    <w:p w:rsidR="00BD70BF" w:rsidRPr="00ED22ED" w:rsidRDefault="00BD70BF" w:rsidP="00F53809">
      <w:pPr>
        <w:pStyle w:val="PargrafodaLista"/>
        <w:widowControl w:val="0"/>
        <w:numPr>
          <w:ilvl w:val="3"/>
          <w:numId w:val="49"/>
        </w:numPr>
        <w:tabs>
          <w:tab w:val="left" w:pos="-5387"/>
        </w:tabs>
        <w:autoSpaceDE w:val="0"/>
        <w:autoSpaceDN w:val="0"/>
        <w:adjustRightInd w:val="0"/>
        <w:spacing w:before="120" w:line="240" w:lineRule="auto"/>
        <w:ind w:left="1560"/>
        <w:rPr>
          <w:rFonts w:ascii="Verdana" w:hAnsi="Verdana" w:cs="Tahoma"/>
          <w:color w:val="000000"/>
          <w:spacing w:val="-1"/>
          <w:sz w:val="16"/>
          <w:szCs w:val="16"/>
        </w:rPr>
      </w:pPr>
      <w:r w:rsidRPr="00ED22ED">
        <w:rPr>
          <w:rFonts w:ascii="Verdana" w:hAnsi="Verdana" w:cs="Tahoma"/>
          <w:color w:val="000000"/>
          <w:spacing w:val="-1"/>
          <w:sz w:val="16"/>
          <w:szCs w:val="16"/>
        </w:rPr>
        <w:t xml:space="preserve">Entre 60% e 69,9%: 30% </w:t>
      </w:r>
    </w:p>
    <w:p w:rsidR="00BD70BF" w:rsidRPr="00ED22ED" w:rsidRDefault="00BD70BF" w:rsidP="00F53809">
      <w:pPr>
        <w:pStyle w:val="PargrafodaLista"/>
        <w:widowControl w:val="0"/>
        <w:numPr>
          <w:ilvl w:val="3"/>
          <w:numId w:val="49"/>
        </w:numPr>
        <w:tabs>
          <w:tab w:val="left" w:pos="-5387"/>
        </w:tabs>
        <w:autoSpaceDE w:val="0"/>
        <w:autoSpaceDN w:val="0"/>
        <w:adjustRightInd w:val="0"/>
        <w:spacing w:before="120" w:line="240" w:lineRule="auto"/>
        <w:ind w:left="1560"/>
        <w:rPr>
          <w:rFonts w:ascii="Verdana" w:hAnsi="Verdana" w:cs="Tahoma"/>
          <w:color w:val="000000"/>
          <w:spacing w:val="-1"/>
          <w:sz w:val="16"/>
          <w:szCs w:val="16"/>
        </w:rPr>
      </w:pPr>
      <w:r w:rsidRPr="00ED22ED">
        <w:rPr>
          <w:rFonts w:ascii="Verdana" w:hAnsi="Verdana" w:cs="Tahoma"/>
          <w:color w:val="000000"/>
          <w:spacing w:val="-1"/>
          <w:sz w:val="16"/>
          <w:szCs w:val="16"/>
        </w:rPr>
        <w:t xml:space="preserve">Entre 70% e 79,9%: 40% </w:t>
      </w:r>
    </w:p>
    <w:p w:rsidR="00BD70BF" w:rsidRPr="00ED22ED" w:rsidRDefault="00BD70BF" w:rsidP="00F53809">
      <w:pPr>
        <w:pStyle w:val="PargrafodaLista"/>
        <w:widowControl w:val="0"/>
        <w:numPr>
          <w:ilvl w:val="3"/>
          <w:numId w:val="49"/>
        </w:numPr>
        <w:tabs>
          <w:tab w:val="left" w:pos="-5387"/>
        </w:tabs>
        <w:autoSpaceDE w:val="0"/>
        <w:autoSpaceDN w:val="0"/>
        <w:adjustRightInd w:val="0"/>
        <w:spacing w:before="120" w:line="240" w:lineRule="auto"/>
        <w:ind w:left="1560"/>
        <w:rPr>
          <w:rFonts w:ascii="Verdana" w:hAnsi="Verdana" w:cs="Tahoma"/>
          <w:color w:val="000000"/>
          <w:spacing w:val="-1"/>
          <w:sz w:val="16"/>
          <w:szCs w:val="16"/>
        </w:rPr>
      </w:pPr>
      <w:r w:rsidRPr="00ED22ED">
        <w:rPr>
          <w:rFonts w:ascii="Verdana" w:hAnsi="Verdana" w:cs="Tahoma"/>
          <w:color w:val="000000"/>
          <w:spacing w:val="-1"/>
          <w:sz w:val="16"/>
          <w:szCs w:val="16"/>
        </w:rPr>
        <w:t xml:space="preserve">Entre 80% e 89,9%: 60% </w:t>
      </w:r>
    </w:p>
    <w:p w:rsidR="00BD70BF" w:rsidRPr="00ED22ED" w:rsidRDefault="00BD70BF" w:rsidP="00F53809">
      <w:pPr>
        <w:pStyle w:val="PargrafodaLista"/>
        <w:widowControl w:val="0"/>
        <w:numPr>
          <w:ilvl w:val="3"/>
          <w:numId w:val="49"/>
        </w:numPr>
        <w:tabs>
          <w:tab w:val="left" w:pos="-5387"/>
        </w:tabs>
        <w:autoSpaceDE w:val="0"/>
        <w:autoSpaceDN w:val="0"/>
        <w:adjustRightInd w:val="0"/>
        <w:spacing w:before="120" w:line="240" w:lineRule="auto"/>
        <w:ind w:left="1560"/>
        <w:rPr>
          <w:rFonts w:ascii="Verdana" w:hAnsi="Verdana" w:cs="Tahoma"/>
          <w:color w:val="000000"/>
          <w:spacing w:val="-1"/>
          <w:sz w:val="16"/>
          <w:szCs w:val="16"/>
        </w:rPr>
      </w:pPr>
      <w:r w:rsidRPr="00ED22ED">
        <w:rPr>
          <w:rFonts w:ascii="Verdana" w:hAnsi="Verdana" w:cs="Tahoma"/>
          <w:color w:val="000000"/>
          <w:spacing w:val="-1"/>
          <w:sz w:val="16"/>
          <w:szCs w:val="16"/>
        </w:rPr>
        <w:t xml:space="preserve">Mais de 90%: 80% </w:t>
      </w:r>
    </w:p>
    <w:p w:rsidR="00BD70BF" w:rsidRPr="00ED22ED" w:rsidRDefault="00BD70BF" w:rsidP="00F53809">
      <w:pPr>
        <w:pStyle w:val="PargrafodaLista"/>
        <w:widowControl w:val="0"/>
        <w:numPr>
          <w:ilvl w:val="3"/>
          <w:numId w:val="49"/>
        </w:numPr>
        <w:tabs>
          <w:tab w:val="left" w:pos="-5387"/>
        </w:tabs>
        <w:autoSpaceDE w:val="0"/>
        <w:autoSpaceDN w:val="0"/>
        <w:adjustRightInd w:val="0"/>
        <w:spacing w:before="120" w:line="240" w:lineRule="auto"/>
        <w:ind w:left="1560"/>
        <w:rPr>
          <w:rFonts w:ascii="Verdana" w:hAnsi="Verdana" w:cs="Tahoma"/>
          <w:color w:val="000000"/>
          <w:spacing w:val="-1"/>
          <w:sz w:val="16"/>
          <w:szCs w:val="16"/>
        </w:rPr>
      </w:pPr>
      <w:r w:rsidRPr="00ED22ED">
        <w:rPr>
          <w:rFonts w:ascii="Verdana" w:hAnsi="Verdana" w:cs="Tahoma"/>
          <w:color w:val="000000"/>
          <w:spacing w:val="-1"/>
          <w:sz w:val="16"/>
          <w:szCs w:val="16"/>
        </w:rPr>
        <w:t>Queimaduras das vias</w:t>
      </w:r>
      <w:r w:rsidR="00F0080A" w:rsidRPr="00ED22ED">
        <w:rPr>
          <w:rFonts w:ascii="Verdana" w:hAnsi="Verdana" w:cs="Tahoma"/>
          <w:color w:val="000000"/>
          <w:spacing w:val="-1"/>
          <w:sz w:val="16"/>
          <w:szCs w:val="16"/>
        </w:rPr>
        <w:t xml:space="preserve"> </w:t>
      </w:r>
      <w:r w:rsidRPr="00ED22ED">
        <w:rPr>
          <w:rFonts w:ascii="Verdana" w:hAnsi="Verdana" w:cs="Tahoma"/>
          <w:color w:val="000000"/>
          <w:spacing w:val="-1"/>
          <w:sz w:val="16"/>
          <w:szCs w:val="16"/>
        </w:rPr>
        <w:t xml:space="preserve">respiratórias: 30% </w:t>
      </w:r>
    </w:p>
    <w:p w:rsidR="00BD70BF" w:rsidRPr="00ED22ED" w:rsidRDefault="00BD70BF" w:rsidP="000A0EE3">
      <w:pPr>
        <w:widowControl w:val="0"/>
        <w:autoSpaceDE w:val="0"/>
        <w:autoSpaceDN w:val="0"/>
        <w:adjustRightInd w:val="0"/>
        <w:spacing w:before="120" w:line="240" w:lineRule="auto"/>
        <w:rPr>
          <w:rFonts w:ascii="Verdana" w:hAnsi="Verdana" w:cs="Tahoma"/>
          <w:color w:val="000000"/>
          <w:spacing w:val="-1"/>
          <w:sz w:val="16"/>
          <w:szCs w:val="16"/>
        </w:rPr>
      </w:pPr>
      <w:r w:rsidRPr="00ED22ED">
        <w:rPr>
          <w:rFonts w:ascii="Verdana" w:hAnsi="Verdana" w:cs="Tahoma"/>
          <w:color w:val="000000"/>
          <w:spacing w:val="-1"/>
          <w:sz w:val="16"/>
          <w:szCs w:val="16"/>
        </w:rPr>
        <w:t>Condições aplicáveis a esta Cobertura:</w:t>
      </w:r>
    </w:p>
    <w:p w:rsidR="00BD70BF" w:rsidRPr="00ED22ED" w:rsidRDefault="00BD70BF" w:rsidP="000A0EE3">
      <w:pPr>
        <w:widowControl w:val="0"/>
        <w:autoSpaceDE w:val="0"/>
        <w:autoSpaceDN w:val="0"/>
        <w:adjustRightInd w:val="0"/>
        <w:spacing w:before="120" w:line="240" w:lineRule="auto"/>
        <w:rPr>
          <w:rFonts w:ascii="Verdana" w:hAnsi="Verdana" w:cs="Tahoma"/>
          <w:color w:val="000000"/>
          <w:spacing w:val="-1"/>
          <w:sz w:val="16"/>
          <w:szCs w:val="16"/>
        </w:rPr>
      </w:pPr>
      <w:r w:rsidRPr="00ED22ED">
        <w:rPr>
          <w:rFonts w:ascii="Verdana" w:hAnsi="Verdana" w:cs="Tahoma"/>
          <w:color w:val="000000"/>
          <w:spacing w:val="-1"/>
          <w:sz w:val="16"/>
          <w:szCs w:val="16"/>
        </w:rPr>
        <w:t xml:space="preserve">1. Em caso de queimadura no pescoço ou cabeça, a indemnização é aumentada </w:t>
      </w:r>
      <w:proofErr w:type="gramStart"/>
      <w:r w:rsidRPr="00ED22ED">
        <w:rPr>
          <w:rFonts w:ascii="Verdana" w:hAnsi="Verdana" w:cs="Tahoma"/>
          <w:color w:val="000000"/>
          <w:spacing w:val="-1"/>
          <w:sz w:val="16"/>
          <w:szCs w:val="16"/>
        </w:rPr>
        <w:t>em</w:t>
      </w:r>
      <w:proofErr w:type="gramEnd"/>
      <w:r w:rsidRPr="00ED22ED">
        <w:rPr>
          <w:rFonts w:ascii="Verdana" w:hAnsi="Verdana" w:cs="Tahoma"/>
          <w:color w:val="000000"/>
          <w:spacing w:val="-1"/>
          <w:sz w:val="16"/>
          <w:szCs w:val="16"/>
        </w:rPr>
        <w:t>:</w:t>
      </w:r>
    </w:p>
    <w:p w:rsidR="00BD70BF" w:rsidRPr="00ED22ED" w:rsidRDefault="00BD70BF" w:rsidP="00F53809">
      <w:pPr>
        <w:pStyle w:val="PargrafodaLista"/>
        <w:widowControl w:val="0"/>
        <w:numPr>
          <w:ilvl w:val="0"/>
          <w:numId w:val="50"/>
        </w:numPr>
        <w:autoSpaceDE w:val="0"/>
        <w:autoSpaceDN w:val="0"/>
        <w:adjustRightInd w:val="0"/>
        <w:spacing w:before="120" w:line="240" w:lineRule="auto"/>
        <w:ind w:left="709" w:hanging="371"/>
        <w:rPr>
          <w:rFonts w:ascii="Verdana" w:hAnsi="Verdana" w:cs="Tahoma"/>
          <w:color w:val="000000"/>
          <w:spacing w:val="-1"/>
          <w:sz w:val="16"/>
          <w:szCs w:val="16"/>
        </w:rPr>
      </w:pPr>
      <w:r w:rsidRPr="00ED22ED">
        <w:rPr>
          <w:rFonts w:ascii="Verdana" w:hAnsi="Verdana" w:cs="Tahoma"/>
          <w:color w:val="000000"/>
          <w:spacing w:val="-1"/>
          <w:sz w:val="16"/>
          <w:szCs w:val="16"/>
        </w:rPr>
        <w:t xml:space="preserve">5% </w:t>
      </w:r>
      <w:proofErr w:type="gramStart"/>
      <w:r w:rsidRPr="00ED22ED">
        <w:rPr>
          <w:rFonts w:ascii="Verdana" w:hAnsi="Verdana" w:cs="Tahoma"/>
          <w:color w:val="000000"/>
          <w:spacing w:val="-1"/>
          <w:sz w:val="16"/>
          <w:szCs w:val="16"/>
        </w:rPr>
        <w:t>sempre</w:t>
      </w:r>
      <w:proofErr w:type="gramEnd"/>
      <w:r w:rsidRPr="00ED22ED">
        <w:rPr>
          <w:rFonts w:ascii="Verdana" w:hAnsi="Verdana" w:cs="Tahoma"/>
          <w:color w:val="000000"/>
          <w:spacing w:val="-1"/>
          <w:sz w:val="16"/>
          <w:szCs w:val="16"/>
        </w:rPr>
        <w:t xml:space="preserve"> que a área de queimadura perfaz até 5% da superfície do corpo ou;</w:t>
      </w:r>
    </w:p>
    <w:p w:rsidR="00BD70BF" w:rsidRPr="00ED22ED" w:rsidRDefault="00BD70BF" w:rsidP="00F53809">
      <w:pPr>
        <w:pStyle w:val="PargrafodaLista"/>
        <w:widowControl w:val="0"/>
        <w:numPr>
          <w:ilvl w:val="0"/>
          <w:numId w:val="50"/>
        </w:numPr>
        <w:autoSpaceDE w:val="0"/>
        <w:autoSpaceDN w:val="0"/>
        <w:adjustRightInd w:val="0"/>
        <w:spacing w:before="120" w:line="240" w:lineRule="auto"/>
        <w:ind w:left="709" w:hanging="371"/>
        <w:rPr>
          <w:rFonts w:ascii="Verdana" w:hAnsi="Verdana" w:cs="Tahoma"/>
          <w:color w:val="000000"/>
          <w:spacing w:val="-1"/>
          <w:sz w:val="16"/>
          <w:szCs w:val="16"/>
        </w:rPr>
      </w:pPr>
      <w:r w:rsidRPr="00ED22ED">
        <w:rPr>
          <w:rFonts w:ascii="Verdana" w:hAnsi="Verdana" w:cs="Tahoma"/>
          <w:color w:val="000000"/>
          <w:spacing w:val="-1"/>
          <w:sz w:val="16"/>
          <w:szCs w:val="16"/>
        </w:rPr>
        <w:t xml:space="preserve">10% </w:t>
      </w:r>
      <w:proofErr w:type="gramStart"/>
      <w:r w:rsidRPr="00ED22ED">
        <w:rPr>
          <w:rFonts w:ascii="Verdana" w:hAnsi="Verdana" w:cs="Tahoma"/>
          <w:color w:val="000000"/>
          <w:spacing w:val="-1"/>
          <w:sz w:val="16"/>
          <w:szCs w:val="16"/>
        </w:rPr>
        <w:t>sempre</w:t>
      </w:r>
      <w:proofErr w:type="gramEnd"/>
      <w:r w:rsidRPr="00ED22ED">
        <w:rPr>
          <w:rFonts w:ascii="Verdana" w:hAnsi="Verdana" w:cs="Tahoma"/>
          <w:color w:val="000000"/>
          <w:spacing w:val="-1"/>
          <w:sz w:val="16"/>
          <w:szCs w:val="16"/>
        </w:rPr>
        <w:t xml:space="preserve"> que a área de queimadura atinge 5% a 10% da superfície do corpo;</w:t>
      </w:r>
    </w:p>
    <w:p w:rsidR="00BD70BF" w:rsidRPr="00ED22ED" w:rsidRDefault="00BD70BF" w:rsidP="000A0EE3">
      <w:pPr>
        <w:widowControl w:val="0"/>
        <w:autoSpaceDE w:val="0"/>
        <w:autoSpaceDN w:val="0"/>
        <w:adjustRightInd w:val="0"/>
        <w:spacing w:before="120" w:line="240" w:lineRule="auto"/>
        <w:rPr>
          <w:rFonts w:ascii="Verdana" w:hAnsi="Verdana" w:cs="Tahoma"/>
          <w:color w:val="000000"/>
          <w:spacing w:val="-1"/>
          <w:sz w:val="16"/>
          <w:szCs w:val="16"/>
        </w:rPr>
      </w:pPr>
      <w:r w:rsidRPr="00ED22ED">
        <w:rPr>
          <w:rFonts w:ascii="Verdana" w:hAnsi="Verdana" w:cs="Tahoma"/>
          <w:color w:val="000000"/>
          <w:spacing w:val="-1"/>
          <w:sz w:val="16"/>
          <w:szCs w:val="16"/>
        </w:rPr>
        <w:t>2. No caso de queimadura no perineu, a indemnização é aumentada em 10%.</w:t>
      </w:r>
    </w:p>
    <w:p w:rsidR="00BD70BF" w:rsidRPr="00ED22ED" w:rsidRDefault="00BD70BF" w:rsidP="000A0EE3">
      <w:pPr>
        <w:widowControl w:val="0"/>
        <w:autoSpaceDE w:val="0"/>
        <w:autoSpaceDN w:val="0"/>
        <w:adjustRightInd w:val="0"/>
        <w:spacing w:before="120" w:line="240" w:lineRule="auto"/>
        <w:rPr>
          <w:rFonts w:ascii="Verdana" w:hAnsi="Verdana" w:cs="Tahoma"/>
          <w:color w:val="000000"/>
          <w:spacing w:val="-1"/>
          <w:sz w:val="16"/>
          <w:szCs w:val="16"/>
        </w:rPr>
      </w:pPr>
      <w:r w:rsidRPr="00ED22ED">
        <w:rPr>
          <w:rFonts w:ascii="Verdana" w:hAnsi="Verdana" w:cs="Tahoma"/>
          <w:color w:val="000000"/>
          <w:spacing w:val="-1"/>
          <w:sz w:val="16"/>
          <w:szCs w:val="16"/>
        </w:rPr>
        <w:lastRenderedPageBreak/>
        <w:t>3. No caso de ser diagnosticado um quadro de choque devido à queimadura – a indemnização é aumentada em 20%.</w:t>
      </w:r>
    </w:p>
    <w:p w:rsidR="00BD70BF" w:rsidRPr="00ED22ED" w:rsidRDefault="00BD70BF" w:rsidP="000A0EE3">
      <w:pPr>
        <w:widowControl w:val="0"/>
        <w:autoSpaceDE w:val="0"/>
        <w:autoSpaceDN w:val="0"/>
        <w:adjustRightInd w:val="0"/>
        <w:spacing w:before="120" w:line="240" w:lineRule="auto"/>
        <w:rPr>
          <w:rFonts w:ascii="Verdana" w:hAnsi="Verdana" w:cs="Tahoma"/>
          <w:color w:val="000000"/>
          <w:spacing w:val="-1"/>
          <w:sz w:val="16"/>
          <w:szCs w:val="16"/>
        </w:rPr>
      </w:pPr>
      <w:r w:rsidRPr="00ED22ED">
        <w:rPr>
          <w:rFonts w:ascii="Verdana" w:hAnsi="Verdana" w:cs="Tahoma"/>
          <w:color w:val="000000"/>
          <w:spacing w:val="-1"/>
          <w:sz w:val="16"/>
          <w:szCs w:val="16"/>
        </w:rPr>
        <w:t xml:space="preserve">4. 1% </w:t>
      </w:r>
      <w:proofErr w:type="gramStart"/>
      <w:r w:rsidRPr="00ED22ED">
        <w:rPr>
          <w:rFonts w:ascii="Verdana" w:hAnsi="Verdana" w:cs="Tahoma"/>
          <w:color w:val="000000"/>
          <w:spacing w:val="-1"/>
          <w:sz w:val="16"/>
          <w:szCs w:val="16"/>
        </w:rPr>
        <w:t>da</w:t>
      </w:r>
      <w:proofErr w:type="gramEnd"/>
      <w:r w:rsidRPr="00ED22ED">
        <w:rPr>
          <w:rFonts w:ascii="Verdana" w:hAnsi="Verdana" w:cs="Tahoma"/>
          <w:color w:val="000000"/>
          <w:spacing w:val="-1"/>
          <w:sz w:val="16"/>
          <w:szCs w:val="16"/>
        </w:rPr>
        <w:t xml:space="preserve"> superfície do corpo equivale à área da palma da mão e dedos.</w:t>
      </w:r>
    </w:p>
    <w:p w:rsidR="00BD70BF" w:rsidRPr="00ED22ED" w:rsidRDefault="00BD70BF" w:rsidP="000A0EE3">
      <w:pPr>
        <w:widowControl w:val="0"/>
        <w:autoSpaceDE w:val="0"/>
        <w:autoSpaceDN w:val="0"/>
        <w:adjustRightInd w:val="0"/>
        <w:spacing w:before="120" w:line="240" w:lineRule="auto"/>
        <w:rPr>
          <w:rFonts w:ascii="Verdana" w:hAnsi="Verdana" w:cs="Tahoma"/>
          <w:spacing w:val="-1"/>
          <w:sz w:val="16"/>
          <w:szCs w:val="16"/>
        </w:rPr>
      </w:pPr>
    </w:p>
    <w:p w:rsidR="00BD70BF" w:rsidRPr="00ED22ED" w:rsidRDefault="006F6DF2" w:rsidP="000A0EE3">
      <w:pPr>
        <w:widowControl w:val="0"/>
        <w:autoSpaceDE w:val="0"/>
        <w:autoSpaceDN w:val="0"/>
        <w:adjustRightInd w:val="0"/>
        <w:spacing w:before="120" w:line="240" w:lineRule="auto"/>
        <w:rPr>
          <w:rFonts w:ascii="Verdana" w:hAnsi="Verdana" w:cs="Tahoma"/>
          <w:color w:val="000000"/>
          <w:spacing w:val="-1"/>
          <w:sz w:val="16"/>
          <w:szCs w:val="16"/>
        </w:rPr>
      </w:pPr>
      <w:r>
        <w:rPr>
          <w:rFonts w:ascii="Verdana" w:hAnsi="Verdana" w:cs="Tahoma"/>
          <w:color w:val="000000"/>
          <w:spacing w:val="-1"/>
          <w:sz w:val="16"/>
          <w:szCs w:val="16"/>
        </w:rPr>
        <w:t>4</w:t>
      </w:r>
      <w:r w:rsidR="00BD70BF" w:rsidRPr="00ED22ED">
        <w:rPr>
          <w:rFonts w:ascii="Verdana" w:hAnsi="Verdana" w:cs="Tahoma"/>
          <w:color w:val="000000"/>
          <w:spacing w:val="-1"/>
          <w:sz w:val="16"/>
          <w:szCs w:val="16"/>
        </w:rPr>
        <w:t>.</w:t>
      </w:r>
      <w:r>
        <w:rPr>
          <w:rFonts w:ascii="Verdana" w:hAnsi="Verdana" w:cs="Tahoma"/>
          <w:color w:val="000000"/>
          <w:spacing w:val="-1"/>
          <w:sz w:val="16"/>
          <w:szCs w:val="16"/>
        </w:rPr>
        <w:t>4</w:t>
      </w:r>
      <w:r w:rsidR="00BD70BF" w:rsidRPr="00ED22ED">
        <w:rPr>
          <w:rFonts w:ascii="Verdana" w:hAnsi="Verdana" w:cs="Tahoma"/>
          <w:color w:val="000000"/>
          <w:spacing w:val="-1"/>
          <w:sz w:val="16"/>
          <w:szCs w:val="16"/>
        </w:rPr>
        <w:t>.6 No caso de a Pessoa Segura sofrer Lesão Corporal que, resulte, por si só e independentemente de qualquer outra causa, em Cicatriz Facial Permanente ou Desfiguração, a entidade fornecedora pagará ao Tomador do Seguro ou à Pessoa Segura, a percentagem da prestação indicada nas Condições Particulares para Cicatriz Facial ou Desfiguração.</w:t>
      </w:r>
    </w:p>
    <w:p w:rsidR="00BD70BF" w:rsidRPr="00ED22ED" w:rsidRDefault="00BD70BF" w:rsidP="000A0EE3">
      <w:pPr>
        <w:widowControl w:val="0"/>
        <w:autoSpaceDE w:val="0"/>
        <w:autoSpaceDN w:val="0"/>
        <w:adjustRightInd w:val="0"/>
        <w:spacing w:before="120" w:line="240" w:lineRule="auto"/>
        <w:rPr>
          <w:rFonts w:ascii="Verdana" w:hAnsi="Verdana" w:cs="Tahoma"/>
          <w:color w:val="000000"/>
          <w:spacing w:val="-1"/>
          <w:sz w:val="16"/>
          <w:szCs w:val="16"/>
        </w:rPr>
      </w:pPr>
      <w:r w:rsidRPr="00ED22ED">
        <w:rPr>
          <w:rFonts w:ascii="Verdana" w:hAnsi="Verdana" w:cs="Tahoma"/>
          <w:color w:val="000000"/>
          <w:spacing w:val="-1"/>
          <w:sz w:val="16"/>
          <w:szCs w:val="16"/>
        </w:rPr>
        <w:t>Adiante indicam-se as percentagens devidas por tipo específico Lesão:</w:t>
      </w:r>
    </w:p>
    <w:p w:rsidR="00BD70BF" w:rsidRPr="00ED22ED" w:rsidRDefault="00BD70BF" w:rsidP="000A0EE3">
      <w:pPr>
        <w:widowControl w:val="0"/>
        <w:autoSpaceDE w:val="0"/>
        <w:autoSpaceDN w:val="0"/>
        <w:adjustRightInd w:val="0"/>
        <w:spacing w:before="120" w:line="240" w:lineRule="auto"/>
        <w:rPr>
          <w:rFonts w:ascii="Verdana" w:hAnsi="Verdana" w:cs="Tahoma"/>
          <w:color w:val="000000"/>
          <w:spacing w:val="-1"/>
          <w:sz w:val="16"/>
          <w:szCs w:val="16"/>
        </w:rPr>
      </w:pPr>
      <w:r w:rsidRPr="00ED22ED">
        <w:rPr>
          <w:rFonts w:ascii="Verdana" w:hAnsi="Verdana" w:cs="Tahoma"/>
          <w:color w:val="000000"/>
          <w:spacing w:val="-1"/>
          <w:sz w:val="16"/>
          <w:szCs w:val="16"/>
        </w:rPr>
        <w:t xml:space="preserve">Cicatriz Facial Permanente: </w:t>
      </w:r>
    </w:p>
    <w:p w:rsidR="00BD70BF" w:rsidRPr="00ED22ED" w:rsidRDefault="00BD70BF" w:rsidP="00F53809">
      <w:pPr>
        <w:pStyle w:val="PargrafodaLista"/>
        <w:widowControl w:val="0"/>
        <w:numPr>
          <w:ilvl w:val="0"/>
          <w:numId w:val="51"/>
        </w:numPr>
        <w:autoSpaceDE w:val="0"/>
        <w:autoSpaceDN w:val="0"/>
        <w:adjustRightInd w:val="0"/>
        <w:spacing w:before="120" w:line="240" w:lineRule="auto"/>
        <w:ind w:left="709" w:hanging="371"/>
        <w:rPr>
          <w:rFonts w:ascii="Verdana" w:hAnsi="Verdana" w:cs="Tahoma"/>
          <w:color w:val="000000"/>
          <w:spacing w:val="-1"/>
          <w:sz w:val="16"/>
          <w:szCs w:val="16"/>
        </w:rPr>
      </w:pPr>
      <w:r w:rsidRPr="00ED22ED">
        <w:rPr>
          <w:rFonts w:ascii="Verdana" w:hAnsi="Verdana" w:cs="Tahoma"/>
          <w:color w:val="000000"/>
          <w:spacing w:val="-1"/>
          <w:sz w:val="16"/>
          <w:szCs w:val="16"/>
        </w:rPr>
        <w:t>Comprimento superior a 10cm: 100%</w:t>
      </w:r>
    </w:p>
    <w:p w:rsidR="00BD70BF" w:rsidRPr="00ED22ED" w:rsidRDefault="00BD70BF" w:rsidP="00F53809">
      <w:pPr>
        <w:pStyle w:val="PargrafodaLista"/>
        <w:widowControl w:val="0"/>
        <w:numPr>
          <w:ilvl w:val="0"/>
          <w:numId w:val="51"/>
        </w:numPr>
        <w:autoSpaceDE w:val="0"/>
        <w:autoSpaceDN w:val="0"/>
        <w:adjustRightInd w:val="0"/>
        <w:spacing w:before="120" w:line="240" w:lineRule="auto"/>
        <w:ind w:left="709" w:hanging="371"/>
        <w:rPr>
          <w:rFonts w:ascii="Verdana" w:hAnsi="Verdana" w:cs="Tahoma"/>
          <w:color w:val="000000"/>
          <w:spacing w:val="-1"/>
          <w:sz w:val="16"/>
          <w:szCs w:val="16"/>
        </w:rPr>
      </w:pPr>
      <w:r w:rsidRPr="00ED22ED">
        <w:rPr>
          <w:rFonts w:ascii="Verdana" w:hAnsi="Verdana" w:cs="Tahoma"/>
          <w:color w:val="000000"/>
          <w:spacing w:val="-1"/>
          <w:sz w:val="16"/>
          <w:szCs w:val="16"/>
        </w:rPr>
        <w:t>Comprimento superior a 6cm e inferior a 10cm: 50%</w:t>
      </w:r>
    </w:p>
    <w:p w:rsidR="00BD70BF" w:rsidRPr="00ED22ED" w:rsidRDefault="00BD70BF" w:rsidP="00F53809">
      <w:pPr>
        <w:pStyle w:val="PargrafodaLista"/>
        <w:widowControl w:val="0"/>
        <w:numPr>
          <w:ilvl w:val="0"/>
          <w:numId w:val="51"/>
        </w:numPr>
        <w:autoSpaceDE w:val="0"/>
        <w:autoSpaceDN w:val="0"/>
        <w:adjustRightInd w:val="0"/>
        <w:spacing w:before="120" w:line="240" w:lineRule="auto"/>
        <w:ind w:left="709" w:hanging="371"/>
        <w:rPr>
          <w:rFonts w:ascii="Verdana" w:hAnsi="Verdana" w:cs="Tahoma"/>
          <w:color w:val="000000"/>
          <w:spacing w:val="-1"/>
          <w:sz w:val="16"/>
          <w:szCs w:val="16"/>
        </w:rPr>
      </w:pPr>
      <w:r w:rsidRPr="00ED22ED">
        <w:rPr>
          <w:rFonts w:ascii="Verdana" w:hAnsi="Verdana" w:cs="Tahoma"/>
          <w:color w:val="000000"/>
          <w:spacing w:val="-1"/>
          <w:sz w:val="16"/>
          <w:szCs w:val="16"/>
        </w:rPr>
        <w:t>Desfiguração Permanente: 100%</w:t>
      </w:r>
    </w:p>
    <w:p w:rsidR="00BD70BF" w:rsidRPr="00ED22ED" w:rsidRDefault="00BD70BF" w:rsidP="000A0EE3">
      <w:pPr>
        <w:widowControl w:val="0"/>
        <w:autoSpaceDE w:val="0"/>
        <w:autoSpaceDN w:val="0"/>
        <w:adjustRightInd w:val="0"/>
        <w:spacing w:before="120" w:line="240" w:lineRule="auto"/>
        <w:rPr>
          <w:rFonts w:ascii="Verdana" w:hAnsi="Verdana" w:cs="Tahoma"/>
          <w:color w:val="000000"/>
          <w:spacing w:val="-1"/>
          <w:sz w:val="16"/>
          <w:szCs w:val="16"/>
        </w:rPr>
      </w:pPr>
      <w:r w:rsidRPr="00ED22ED">
        <w:rPr>
          <w:rFonts w:ascii="Verdana" w:hAnsi="Verdana" w:cs="Tahoma"/>
          <w:color w:val="000000"/>
          <w:spacing w:val="-1"/>
          <w:sz w:val="16"/>
          <w:szCs w:val="16"/>
        </w:rPr>
        <w:t>Definições aplicáveis a esta Cobertura:</w:t>
      </w:r>
    </w:p>
    <w:p w:rsidR="00BD70BF" w:rsidRPr="00ED22ED" w:rsidRDefault="00BD70BF" w:rsidP="000A0EE3">
      <w:pPr>
        <w:widowControl w:val="0"/>
        <w:autoSpaceDE w:val="0"/>
        <w:autoSpaceDN w:val="0"/>
        <w:adjustRightInd w:val="0"/>
        <w:spacing w:before="120" w:line="240" w:lineRule="auto"/>
        <w:ind w:left="426"/>
        <w:rPr>
          <w:rFonts w:ascii="Verdana" w:hAnsi="Verdana" w:cs="Tahoma"/>
          <w:color w:val="000000"/>
          <w:spacing w:val="-1"/>
          <w:sz w:val="16"/>
          <w:szCs w:val="16"/>
        </w:rPr>
      </w:pPr>
      <w:r w:rsidRPr="00ED22ED">
        <w:rPr>
          <w:rFonts w:ascii="Verdana" w:hAnsi="Verdana" w:cs="Tahoma"/>
          <w:color w:val="000000"/>
          <w:spacing w:val="-1"/>
          <w:sz w:val="16"/>
          <w:szCs w:val="16"/>
        </w:rPr>
        <w:t>Por Rosto entende-se a parte frontal da cabeça humana, desde a testa até ao queixo, e de orelha a orelha.</w:t>
      </w:r>
    </w:p>
    <w:p w:rsidR="00BD70BF" w:rsidRPr="00ED22ED" w:rsidRDefault="00BD70BF" w:rsidP="000A0EE3">
      <w:pPr>
        <w:widowControl w:val="0"/>
        <w:autoSpaceDE w:val="0"/>
        <w:autoSpaceDN w:val="0"/>
        <w:adjustRightInd w:val="0"/>
        <w:spacing w:before="120" w:line="240" w:lineRule="auto"/>
        <w:ind w:left="426"/>
        <w:rPr>
          <w:rFonts w:ascii="Verdana" w:hAnsi="Verdana" w:cs="Tahoma"/>
          <w:color w:val="000000"/>
          <w:spacing w:val="-1"/>
          <w:sz w:val="16"/>
          <w:szCs w:val="16"/>
        </w:rPr>
      </w:pPr>
      <w:r w:rsidRPr="00ED22ED">
        <w:rPr>
          <w:rFonts w:ascii="Verdana" w:hAnsi="Verdana" w:cs="Tahoma"/>
          <w:color w:val="000000"/>
          <w:spacing w:val="-1"/>
          <w:sz w:val="16"/>
          <w:szCs w:val="16"/>
        </w:rPr>
        <w:t>Por Cicatriz Facial Permanente entende-se qualquer cicatriz do Rosto que seja visível durante pelo menos 12 meses.</w:t>
      </w:r>
    </w:p>
    <w:p w:rsidR="00BD70BF" w:rsidRPr="00ED22ED" w:rsidRDefault="00BD70BF" w:rsidP="000A0EE3">
      <w:pPr>
        <w:widowControl w:val="0"/>
        <w:autoSpaceDE w:val="0"/>
        <w:autoSpaceDN w:val="0"/>
        <w:adjustRightInd w:val="0"/>
        <w:spacing w:before="120" w:line="240" w:lineRule="auto"/>
        <w:ind w:left="426"/>
        <w:rPr>
          <w:rFonts w:ascii="Verdana" w:hAnsi="Verdana" w:cs="Tahoma"/>
          <w:color w:val="000000"/>
          <w:spacing w:val="-1"/>
          <w:sz w:val="16"/>
          <w:szCs w:val="16"/>
        </w:rPr>
      </w:pPr>
      <w:r w:rsidRPr="00ED22ED">
        <w:rPr>
          <w:rFonts w:ascii="Verdana" w:hAnsi="Verdana" w:cs="Tahoma"/>
          <w:color w:val="000000"/>
          <w:spacing w:val="-1"/>
          <w:sz w:val="16"/>
          <w:szCs w:val="16"/>
        </w:rPr>
        <w:t>Por Desfiguração entende-se uma diminuição física relevante resultante de Lesão Corporal, e que impeça o desempenho normal das seguintes funções: Respiração; Audição; Visão; Alimentação.</w:t>
      </w:r>
    </w:p>
    <w:p w:rsidR="00BD70BF" w:rsidRPr="00ED22ED" w:rsidRDefault="00BD70BF" w:rsidP="000A0EE3">
      <w:pPr>
        <w:widowControl w:val="0"/>
        <w:autoSpaceDE w:val="0"/>
        <w:autoSpaceDN w:val="0"/>
        <w:adjustRightInd w:val="0"/>
        <w:spacing w:before="120" w:line="240" w:lineRule="auto"/>
        <w:rPr>
          <w:rFonts w:ascii="Verdana" w:hAnsi="Verdana" w:cs="Tahoma"/>
          <w:color w:val="000000"/>
          <w:spacing w:val="-1"/>
          <w:sz w:val="16"/>
          <w:szCs w:val="16"/>
        </w:rPr>
      </w:pPr>
      <w:r w:rsidRPr="00ED22ED">
        <w:rPr>
          <w:rFonts w:ascii="Verdana" w:hAnsi="Verdana" w:cs="Tahoma"/>
          <w:color w:val="000000"/>
          <w:spacing w:val="-1"/>
          <w:sz w:val="16"/>
          <w:szCs w:val="16"/>
        </w:rPr>
        <w:t>Condições Cobertura: Aplicáveis a esta:</w:t>
      </w:r>
    </w:p>
    <w:p w:rsidR="00BD70BF" w:rsidRPr="00ED22ED" w:rsidRDefault="00BD70BF" w:rsidP="000A0EE3">
      <w:pPr>
        <w:widowControl w:val="0"/>
        <w:autoSpaceDE w:val="0"/>
        <w:autoSpaceDN w:val="0"/>
        <w:adjustRightInd w:val="0"/>
        <w:spacing w:before="120" w:line="240" w:lineRule="auto"/>
        <w:rPr>
          <w:rFonts w:ascii="Verdana" w:hAnsi="Verdana" w:cs="Tahoma"/>
          <w:color w:val="000000"/>
          <w:spacing w:val="-1"/>
          <w:sz w:val="16"/>
          <w:szCs w:val="16"/>
        </w:rPr>
      </w:pPr>
      <w:r w:rsidRPr="00ED22ED">
        <w:rPr>
          <w:rFonts w:ascii="Verdana" w:hAnsi="Verdana" w:cs="Tahoma"/>
          <w:color w:val="000000"/>
          <w:spacing w:val="-1"/>
          <w:sz w:val="16"/>
          <w:szCs w:val="16"/>
        </w:rPr>
        <w:t>A indemnização máxima devida nos termos desta Cobertura não excederá 100% da quantia indicada nas Condições Particulares da Apólice.</w:t>
      </w:r>
    </w:p>
    <w:p w:rsidR="00BD70BF" w:rsidRPr="00ED22ED" w:rsidRDefault="00BD70BF" w:rsidP="000A0EE3">
      <w:pPr>
        <w:widowControl w:val="0"/>
        <w:autoSpaceDE w:val="0"/>
        <w:autoSpaceDN w:val="0"/>
        <w:adjustRightInd w:val="0"/>
        <w:spacing w:before="120" w:line="240" w:lineRule="auto"/>
        <w:rPr>
          <w:rFonts w:ascii="Verdana" w:hAnsi="Verdana" w:cs="Tahoma"/>
          <w:color w:val="000000"/>
          <w:spacing w:val="-1"/>
          <w:sz w:val="16"/>
          <w:szCs w:val="16"/>
        </w:rPr>
      </w:pPr>
      <w:r w:rsidRPr="00ED22ED">
        <w:rPr>
          <w:rFonts w:ascii="Verdana" w:hAnsi="Verdana" w:cs="Tahoma"/>
          <w:color w:val="000000"/>
          <w:spacing w:val="-1"/>
          <w:sz w:val="16"/>
          <w:szCs w:val="16"/>
        </w:rPr>
        <w:t>Exclusões aplicáveis a esta Cobertura:</w:t>
      </w:r>
    </w:p>
    <w:p w:rsidR="00BD70BF" w:rsidRPr="00ED22ED" w:rsidRDefault="00BD70BF" w:rsidP="00F53809">
      <w:pPr>
        <w:pStyle w:val="PargrafodaLista"/>
        <w:widowControl w:val="0"/>
        <w:numPr>
          <w:ilvl w:val="3"/>
          <w:numId w:val="52"/>
        </w:numPr>
        <w:autoSpaceDE w:val="0"/>
        <w:autoSpaceDN w:val="0"/>
        <w:adjustRightInd w:val="0"/>
        <w:spacing w:before="120" w:line="240" w:lineRule="auto"/>
        <w:ind w:left="709"/>
        <w:rPr>
          <w:rFonts w:ascii="Verdana" w:hAnsi="Verdana" w:cs="Tahoma"/>
          <w:color w:val="000000"/>
          <w:spacing w:val="-1"/>
          <w:sz w:val="16"/>
          <w:szCs w:val="16"/>
        </w:rPr>
      </w:pPr>
      <w:r w:rsidRPr="00ED22ED">
        <w:rPr>
          <w:rFonts w:ascii="Verdana" w:hAnsi="Verdana" w:cs="Tahoma"/>
          <w:color w:val="000000"/>
          <w:spacing w:val="-1"/>
          <w:sz w:val="16"/>
          <w:szCs w:val="16"/>
        </w:rPr>
        <w:t>A Companhia não pagará qualquer pedido de indemnização que seja causado direta ou indiretamente por cirurgia cosmética eletiva.</w:t>
      </w:r>
    </w:p>
    <w:p w:rsidR="00BD70BF" w:rsidRPr="00ED22ED" w:rsidRDefault="00BD70BF" w:rsidP="00F53809">
      <w:pPr>
        <w:pStyle w:val="PargrafodaLista"/>
        <w:numPr>
          <w:ilvl w:val="3"/>
          <w:numId w:val="52"/>
        </w:numPr>
        <w:autoSpaceDE w:val="0"/>
        <w:autoSpaceDN w:val="0"/>
        <w:adjustRightInd w:val="0"/>
        <w:spacing w:before="120" w:line="240" w:lineRule="auto"/>
        <w:ind w:left="709"/>
        <w:rPr>
          <w:rFonts w:ascii="Verdana" w:hAnsi="Verdana" w:cs="Tahoma"/>
          <w:color w:val="000000"/>
          <w:spacing w:val="-1"/>
          <w:sz w:val="16"/>
          <w:szCs w:val="16"/>
        </w:rPr>
      </w:pPr>
      <w:r w:rsidRPr="00ED22ED">
        <w:rPr>
          <w:rFonts w:ascii="Verdana" w:hAnsi="Verdana" w:cs="Tahoma"/>
          <w:color w:val="000000"/>
          <w:spacing w:val="-1"/>
          <w:sz w:val="16"/>
          <w:szCs w:val="16"/>
        </w:rPr>
        <w:t>Exclui-se todo e qualquer tratamento de carácter estético.</w:t>
      </w:r>
    </w:p>
    <w:p w:rsidR="0043213A" w:rsidRPr="00ED22ED" w:rsidRDefault="0043213A" w:rsidP="000A0EE3">
      <w:pPr>
        <w:widowControl w:val="0"/>
        <w:autoSpaceDE w:val="0"/>
        <w:autoSpaceDN w:val="0"/>
        <w:adjustRightInd w:val="0"/>
        <w:spacing w:before="120" w:line="240" w:lineRule="auto"/>
        <w:rPr>
          <w:rFonts w:ascii="Verdana" w:hAnsi="Verdana" w:cs="Tahoma"/>
          <w:color w:val="000000"/>
          <w:spacing w:val="-1"/>
          <w:sz w:val="16"/>
          <w:szCs w:val="16"/>
        </w:rPr>
      </w:pPr>
    </w:p>
    <w:p w:rsidR="00E86966" w:rsidRPr="00ED22ED" w:rsidRDefault="006F6DF2" w:rsidP="000A0EE3">
      <w:pPr>
        <w:widowControl w:val="0"/>
        <w:autoSpaceDE w:val="0"/>
        <w:autoSpaceDN w:val="0"/>
        <w:adjustRightInd w:val="0"/>
        <w:spacing w:before="120" w:line="240" w:lineRule="auto"/>
        <w:rPr>
          <w:rFonts w:ascii="Verdana" w:hAnsi="Verdana" w:cs="Tahoma"/>
          <w:b/>
          <w:color w:val="000000"/>
          <w:spacing w:val="-1"/>
          <w:sz w:val="16"/>
          <w:szCs w:val="16"/>
        </w:rPr>
      </w:pPr>
      <w:r>
        <w:rPr>
          <w:rFonts w:ascii="Verdana" w:hAnsi="Verdana" w:cs="Tahoma"/>
          <w:b/>
          <w:color w:val="000000"/>
          <w:spacing w:val="-1"/>
          <w:sz w:val="16"/>
          <w:szCs w:val="16"/>
        </w:rPr>
        <w:t>4</w:t>
      </w:r>
      <w:r w:rsidR="000D73CC" w:rsidRPr="00ED22ED">
        <w:rPr>
          <w:rFonts w:ascii="Verdana" w:hAnsi="Verdana" w:cs="Tahoma"/>
          <w:b/>
          <w:color w:val="000000"/>
          <w:spacing w:val="-1"/>
          <w:sz w:val="16"/>
          <w:szCs w:val="16"/>
        </w:rPr>
        <w:t>.</w:t>
      </w:r>
      <w:r>
        <w:rPr>
          <w:rFonts w:ascii="Verdana" w:hAnsi="Verdana" w:cs="Tahoma"/>
          <w:b/>
          <w:color w:val="000000"/>
          <w:spacing w:val="-1"/>
          <w:sz w:val="16"/>
          <w:szCs w:val="16"/>
        </w:rPr>
        <w:t>5</w:t>
      </w:r>
      <w:r w:rsidR="00F0080A" w:rsidRPr="00ED22ED">
        <w:rPr>
          <w:rFonts w:ascii="Verdana" w:hAnsi="Verdana" w:cs="Tahoma"/>
          <w:b/>
          <w:color w:val="000000"/>
          <w:spacing w:val="-1"/>
          <w:sz w:val="16"/>
          <w:szCs w:val="16"/>
        </w:rPr>
        <w:t xml:space="preserve"> CONDIÇÕES</w:t>
      </w:r>
      <w:r w:rsidR="00671C0A" w:rsidRPr="00ED22ED">
        <w:rPr>
          <w:rFonts w:ascii="Verdana" w:hAnsi="Verdana" w:cs="Tahoma"/>
          <w:b/>
          <w:color w:val="000000"/>
          <w:spacing w:val="-1"/>
          <w:sz w:val="16"/>
          <w:szCs w:val="16"/>
        </w:rPr>
        <w:t xml:space="preserve"> ESPECIAIS</w:t>
      </w:r>
    </w:p>
    <w:p w:rsidR="00671C0A" w:rsidRPr="00ED22ED" w:rsidRDefault="00671C0A" w:rsidP="000A0EE3">
      <w:pPr>
        <w:widowControl w:val="0"/>
        <w:autoSpaceDE w:val="0"/>
        <w:autoSpaceDN w:val="0"/>
        <w:adjustRightInd w:val="0"/>
        <w:spacing w:before="120" w:line="240" w:lineRule="auto"/>
        <w:rPr>
          <w:rFonts w:ascii="Verdana" w:hAnsi="Verdana" w:cs="Tahoma"/>
          <w:color w:val="000000"/>
          <w:spacing w:val="-1"/>
          <w:sz w:val="16"/>
          <w:szCs w:val="16"/>
        </w:rPr>
      </w:pPr>
      <w:r w:rsidRPr="00ED22ED">
        <w:rPr>
          <w:rFonts w:ascii="Verdana" w:hAnsi="Verdana" w:cs="Tahoma"/>
          <w:color w:val="000000"/>
          <w:spacing w:val="-1"/>
          <w:sz w:val="16"/>
          <w:szCs w:val="16"/>
        </w:rPr>
        <w:t>Derrogando o que em contrário se encontrar exarado nas condições gerais: este seguro deverá garantir:</w:t>
      </w:r>
    </w:p>
    <w:p w:rsidR="00E86966" w:rsidRPr="00ED22ED" w:rsidRDefault="00671C0A" w:rsidP="00F53809">
      <w:pPr>
        <w:pStyle w:val="PargrafodaLista"/>
        <w:widowControl w:val="0"/>
        <w:numPr>
          <w:ilvl w:val="0"/>
          <w:numId w:val="53"/>
        </w:numPr>
        <w:autoSpaceDE w:val="0"/>
        <w:autoSpaceDN w:val="0"/>
        <w:adjustRightInd w:val="0"/>
        <w:spacing w:before="120" w:line="240" w:lineRule="auto"/>
        <w:ind w:left="709"/>
        <w:rPr>
          <w:rFonts w:ascii="Verdana" w:hAnsi="Verdana" w:cs="Tahoma"/>
          <w:color w:val="000000"/>
          <w:spacing w:val="-1"/>
          <w:sz w:val="16"/>
          <w:szCs w:val="16"/>
        </w:rPr>
      </w:pPr>
      <w:r w:rsidRPr="00ED22ED">
        <w:rPr>
          <w:rFonts w:ascii="Verdana" w:hAnsi="Verdana" w:cs="Tahoma"/>
          <w:color w:val="000000"/>
          <w:spacing w:val="-1"/>
          <w:sz w:val="16"/>
          <w:szCs w:val="16"/>
        </w:rPr>
        <w:t xml:space="preserve">As roturas e/ou distensões musculares, de ligamentos, articulações e/ou tendões; </w:t>
      </w:r>
    </w:p>
    <w:p w:rsidR="00E86966" w:rsidRPr="00ED22ED" w:rsidRDefault="00671C0A" w:rsidP="00F53809">
      <w:pPr>
        <w:pStyle w:val="PargrafodaLista"/>
        <w:widowControl w:val="0"/>
        <w:numPr>
          <w:ilvl w:val="0"/>
          <w:numId w:val="53"/>
        </w:numPr>
        <w:autoSpaceDE w:val="0"/>
        <w:autoSpaceDN w:val="0"/>
        <w:adjustRightInd w:val="0"/>
        <w:spacing w:before="120" w:line="240" w:lineRule="auto"/>
        <w:ind w:left="709"/>
        <w:rPr>
          <w:rFonts w:ascii="Verdana" w:hAnsi="Verdana" w:cs="Tahoma"/>
          <w:color w:val="000000"/>
          <w:spacing w:val="-1"/>
          <w:sz w:val="16"/>
          <w:szCs w:val="16"/>
        </w:rPr>
      </w:pPr>
      <w:r w:rsidRPr="00ED22ED">
        <w:rPr>
          <w:rFonts w:ascii="Verdana" w:hAnsi="Verdana" w:cs="Tahoma"/>
          <w:color w:val="000000"/>
          <w:spacing w:val="-1"/>
          <w:sz w:val="16"/>
          <w:szCs w:val="16"/>
        </w:rPr>
        <w:t>A implantação, reparação ou substitu</w:t>
      </w:r>
      <w:r w:rsidR="00E86966" w:rsidRPr="00ED22ED">
        <w:rPr>
          <w:rFonts w:ascii="Verdana" w:hAnsi="Verdana" w:cs="Tahoma"/>
          <w:color w:val="000000"/>
          <w:spacing w:val="-1"/>
          <w:sz w:val="16"/>
          <w:szCs w:val="16"/>
        </w:rPr>
        <w:t>ição de próteses e/ou ortóteses;</w:t>
      </w:r>
    </w:p>
    <w:p w:rsidR="00E86966" w:rsidRPr="00ED22ED" w:rsidRDefault="00671C0A" w:rsidP="00F53809">
      <w:pPr>
        <w:pStyle w:val="PargrafodaLista"/>
        <w:widowControl w:val="0"/>
        <w:numPr>
          <w:ilvl w:val="0"/>
          <w:numId w:val="53"/>
        </w:numPr>
        <w:autoSpaceDE w:val="0"/>
        <w:autoSpaceDN w:val="0"/>
        <w:adjustRightInd w:val="0"/>
        <w:spacing w:before="120" w:line="240" w:lineRule="auto"/>
        <w:ind w:left="709"/>
        <w:rPr>
          <w:rFonts w:ascii="Verdana" w:hAnsi="Verdana" w:cs="Tahoma"/>
          <w:color w:val="000000"/>
          <w:spacing w:val="-1"/>
          <w:sz w:val="16"/>
          <w:szCs w:val="16"/>
        </w:rPr>
      </w:pPr>
      <w:r w:rsidRPr="00ED22ED">
        <w:rPr>
          <w:rFonts w:ascii="Verdana" w:hAnsi="Verdana" w:cs="Tahoma"/>
          <w:color w:val="000000"/>
          <w:spacing w:val="-1"/>
          <w:sz w:val="16"/>
          <w:szCs w:val="16"/>
        </w:rPr>
        <w:t>Inclusão de pess</w:t>
      </w:r>
      <w:r w:rsidR="00E86966" w:rsidRPr="00ED22ED">
        <w:rPr>
          <w:rFonts w:ascii="Verdana" w:hAnsi="Verdana" w:cs="Tahoma"/>
          <w:color w:val="000000"/>
          <w:spacing w:val="-1"/>
          <w:sz w:val="16"/>
          <w:szCs w:val="16"/>
        </w:rPr>
        <w:t xml:space="preserve">oas </w:t>
      </w:r>
      <w:proofErr w:type="gramStart"/>
      <w:r w:rsidR="00E86966" w:rsidRPr="00ED22ED">
        <w:rPr>
          <w:rFonts w:ascii="Verdana" w:hAnsi="Verdana" w:cs="Tahoma"/>
          <w:color w:val="000000"/>
          <w:spacing w:val="-1"/>
          <w:sz w:val="16"/>
          <w:szCs w:val="16"/>
        </w:rPr>
        <w:t>seguras</w:t>
      </w:r>
      <w:proofErr w:type="gramEnd"/>
      <w:r w:rsidR="00E86966" w:rsidRPr="00ED22ED">
        <w:rPr>
          <w:rFonts w:ascii="Verdana" w:hAnsi="Verdana" w:cs="Tahoma"/>
          <w:color w:val="000000"/>
          <w:spacing w:val="-1"/>
          <w:sz w:val="16"/>
          <w:szCs w:val="16"/>
        </w:rPr>
        <w:t xml:space="preserve"> com mais de 70 anos;</w:t>
      </w:r>
    </w:p>
    <w:p w:rsidR="00E86966" w:rsidRPr="00ED22ED" w:rsidRDefault="00671C0A" w:rsidP="00F53809">
      <w:pPr>
        <w:pStyle w:val="PargrafodaLista"/>
        <w:widowControl w:val="0"/>
        <w:numPr>
          <w:ilvl w:val="0"/>
          <w:numId w:val="53"/>
        </w:numPr>
        <w:autoSpaceDE w:val="0"/>
        <w:autoSpaceDN w:val="0"/>
        <w:adjustRightInd w:val="0"/>
        <w:spacing w:before="120" w:line="240" w:lineRule="auto"/>
        <w:ind w:left="709"/>
        <w:rPr>
          <w:rFonts w:ascii="Verdana" w:hAnsi="Verdana" w:cs="Tahoma"/>
          <w:color w:val="000000"/>
          <w:spacing w:val="-1"/>
          <w:sz w:val="16"/>
          <w:szCs w:val="16"/>
        </w:rPr>
      </w:pPr>
      <w:r w:rsidRPr="00ED22ED">
        <w:rPr>
          <w:rFonts w:ascii="Verdana" w:hAnsi="Verdana" w:cs="Tahoma"/>
          <w:color w:val="000000"/>
          <w:spacing w:val="-1"/>
          <w:sz w:val="16"/>
          <w:szCs w:val="16"/>
        </w:rPr>
        <w:t>As despesas de transporte que se adequem à natureza da lesão;</w:t>
      </w:r>
    </w:p>
    <w:p w:rsidR="00E86966" w:rsidRPr="00ED22ED" w:rsidRDefault="00671C0A" w:rsidP="00F53809">
      <w:pPr>
        <w:pStyle w:val="PargrafodaLista"/>
        <w:widowControl w:val="0"/>
        <w:numPr>
          <w:ilvl w:val="0"/>
          <w:numId w:val="53"/>
        </w:numPr>
        <w:autoSpaceDE w:val="0"/>
        <w:autoSpaceDN w:val="0"/>
        <w:adjustRightInd w:val="0"/>
        <w:spacing w:before="120" w:line="240" w:lineRule="auto"/>
        <w:ind w:left="709"/>
        <w:rPr>
          <w:rFonts w:ascii="Verdana" w:hAnsi="Verdana" w:cs="Tahoma"/>
          <w:color w:val="000000"/>
          <w:spacing w:val="-1"/>
          <w:sz w:val="16"/>
          <w:szCs w:val="16"/>
        </w:rPr>
      </w:pPr>
      <w:r w:rsidRPr="00ED22ED">
        <w:rPr>
          <w:rFonts w:ascii="Verdana" w:hAnsi="Verdana" w:cs="Tahoma"/>
          <w:color w:val="000000"/>
          <w:spacing w:val="-1"/>
          <w:sz w:val="16"/>
          <w:szCs w:val="16"/>
        </w:rPr>
        <w:t>Morte em consequência de inalação de fumos</w:t>
      </w:r>
      <w:r w:rsidR="00E86966" w:rsidRPr="00ED22ED">
        <w:rPr>
          <w:rFonts w:ascii="Verdana" w:hAnsi="Verdana" w:cs="Tahoma"/>
          <w:color w:val="000000"/>
          <w:spacing w:val="-1"/>
          <w:sz w:val="16"/>
          <w:szCs w:val="16"/>
        </w:rPr>
        <w:t>;</w:t>
      </w:r>
    </w:p>
    <w:p w:rsidR="00E86966" w:rsidRPr="00ED22ED" w:rsidRDefault="00671C0A" w:rsidP="00F53809">
      <w:pPr>
        <w:pStyle w:val="PargrafodaLista"/>
        <w:widowControl w:val="0"/>
        <w:numPr>
          <w:ilvl w:val="0"/>
          <w:numId w:val="53"/>
        </w:numPr>
        <w:autoSpaceDE w:val="0"/>
        <w:autoSpaceDN w:val="0"/>
        <w:adjustRightInd w:val="0"/>
        <w:spacing w:before="120" w:line="240" w:lineRule="auto"/>
        <w:ind w:left="709"/>
        <w:rPr>
          <w:rFonts w:ascii="Verdana" w:hAnsi="Verdana" w:cs="Tahoma"/>
          <w:color w:val="000000"/>
          <w:spacing w:val="-1"/>
          <w:sz w:val="16"/>
          <w:szCs w:val="16"/>
        </w:rPr>
      </w:pPr>
      <w:r w:rsidRPr="00ED22ED">
        <w:rPr>
          <w:rFonts w:ascii="Verdana" w:hAnsi="Verdana" w:cs="Tahoma"/>
          <w:color w:val="000000"/>
          <w:spacing w:val="-1"/>
          <w:sz w:val="16"/>
          <w:szCs w:val="16"/>
        </w:rPr>
        <w:t xml:space="preserve">Reconstituição cosmética por acidente causado ao abrigo das condições da </w:t>
      </w:r>
      <w:r w:rsidR="00E86966" w:rsidRPr="00ED22ED">
        <w:rPr>
          <w:rFonts w:ascii="Verdana" w:hAnsi="Verdana" w:cs="Tahoma"/>
          <w:color w:val="000000"/>
          <w:spacing w:val="-1"/>
          <w:sz w:val="16"/>
          <w:szCs w:val="16"/>
        </w:rPr>
        <w:t>apólice;</w:t>
      </w:r>
    </w:p>
    <w:p w:rsidR="00AB54F4" w:rsidRPr="00ED22ED" w:rsidRDefault="00671C0A" w:rsidP="00F53809">
      <w:pPr>
        <w:pStyle w:val="PargrafodaLista"/>
        <w:widowControl w:val="0"/>
        <w:numPr>
          <w:ilvl w:val="0"/>
          <w:numId w:val="53"/>
        </w:numPr>
        <w:autoSpaceDE w:val="0"/>
        <w:autoSpaceDN w:val="0"/>
        <w:adjustRightInd w:val="0"/>
        <w:spacing w:before="120" w:line="240" w:lineRule="auto"/>
        <w:ind w:left="709"/>
        <w:rPr>
          <w:rFonts w:ascii="Verdana" w:hAnsi="Verdana" w:cs="Tahoma"/>
          <w:color w:val="000000"/>
          <w:spacing w:val="-1"/>
          <w:sz w:val="16"/>
          <w:szCs w:val="16"/>
        </w:rPr>
      </w:pPr>
      <w:r w:rsidRPr="00ED22ED">
        <w:rPr>
          <w:rFonts w:ascii="Verdana" w:hAnsi="Verdana" w:cs="Tahoma"/>
          <w:color w:val="000000"/>
          <w:spacing w:val="-1"/>
          <w:sz w:val="16"/>
          <w:szCs w:val="16"/>
        </w:rPr>
        <w:t>Estomatologia</w:t>
      </w:r>
      <w:r w:rsidR="00AB54F4" w:rsidRPr="00ED22ED">
        <w:rPr>
          <w:rFonts w:ascii="Verdana" w:hAnsi="Verdana" w:cs="Tahoma"/>
          <w:color w:val="000000"/>
          <w:spacing w:val="-1"/>
          <w:sz w:val="16"/>
          <w:szCs w:val="16"/>
        </w:rPr>
        <w:t>;</w:t>
      </w:r>
    </w:p>
    <w:p w:rsidR="00671C0A" w:rsidRPr="00ED22ED" w:rsidRDefault="00AB54F4" w:rsidP="00F53809">
      <w:pPr>
        <w:pStyle w:val="PargrafodaLista"/>
        <w:widowControl w:val="0"/>
        <w:numPr>
          <w:ilvl w:val="0"/>
          <w:numId w:val="53"/>
        </w:numPr>
        <w:autoSpaceDE w:val="0"/>
        <w:autoSpaceDN w:val="0"/>
        <w:adjustRightInd w:val="0"/>
        <w:spacing w:before="120" w:line="240" w:lineRule="auto"/>
        <w:ind w:left="709"/>
        <w:rPr>
          <w:rFonts w:ascii="Verdana" w:hAnsi="Verdana" w:cs="Tahoma"/>
          <w:color w:val="000000"/>
          <w:spacing w:val="-1"/>
          <w:sz w:val="16"/>
          <w:szCs w:val="16"/>
        </w:rPr>
      </w:pPr>
      <w:r w:rsidRPr="00ED22ED">
        <w:rPr>
          <w:rFonts w:ascii="Verdana" w:hAnsi="Verdana" w:cs="Tahoma"/>
          <w:color w:val="000000"/>
          <w:spacing w:val="-1"/>
          <w:sz w:val="16"/>
          <w:szCs w:val="16"/>
        </w:rPr>
        <w:t>Lesões de coluna</w:t>
      </w:r>
      <w:r w:rsidR="00E86966" w:rsidRPr="00ED22ED">
        <w:rPr>
          <w:rFonts w:ascii="Verdana" w:hAnsi="Verdana" w:cs="Tahoma"/>
          <w:color w:val="000000"/>
          <w:spacing w:val="-1"/>
          <w:sz w:val="16"/>
          <w:szCs w:val="16"/>
        </w:rPr>
        <w:t>.</w:t>
      </w:r>
    </w:p>
    <w:p w:rsidR="00671C0A" w:rsidRPr="00ED22ED" w:rsidRDefault="00671C0A" w:rsidP="000A0EE3">
      <w:pPr>
        <w:widowControl w:val="0"/>
        <w:autoSpaceDE w:val="0"/>
        <w:autoSpaceDN w:val="0"/>
        <w:adjustRightInd w:val="0"/>
        <w:spacing w:before="120" w:line="240" w:lineRule="auto"/>
        <w:rPr>
          <w:rFonts w:ascii="Verdana" w:hAnsi="Verdana" w:cs="Tahoma"/>
          <w:spacing w:val="-1"/>
          <w:sz w:val="16"/>
          <w:szCs w:val="16"/>
        </w:rPr>
      </w:pPr>
    </w:p>
    <w:p w:rsidR="00671C0A" w:rsidRPr="006F6DF2" w:rsidRDefault="00671C0A" w:rsidP="00F53809">
      <w:pPr>
        <w:pStyle w:val="PargrafodaLista"/>
        <w:widowControl w:val="0"/>
        <w:numPr>
          <w:ilvl w:val="1"/>
          <w:numId w:val="57"/>
        </w:numPr>
        <w:autoSpaceDE w:val="0"/>
        <w:autoSpaceDN w:val="0"/>
        <w:adjustRightInd w:val="0"/>
        <w:spacing w:before="120" w:line="240" w:lineRule="auto"/>
        <w:rPr>
          <w:rFonts w:ascii="Verdana" w:hAnsi="Verdana" w:cs="Tahoma"/>
          <w:b/>
          <w:i/>
          <w:sz w:val="16"/>
          <w:szCs w:val="16"/>
        </w:rPr>
      </w:pPr>
      <w:r w:rsidRPr="006F6DF2">
        <w:rPr>
          <w:rFonts w:ascii="Verdana" w:hAnsi="Verdana" w:cs="Tahoma"/>
          <w:b/>
          <w:i/>
          <w:sz w:val="16"/>
          <w:szCs w:val="16"/>
        </w:rPr>
        <w:t>INFORMAÇÕES COMPLEMENTARES</w:t>
      </w:r>
    </w:p>
    <w:p w:rsidR="008665E4" w:rsidRPr="006F6DF2" w:rsidRDefault="00671C0A" w:rsidP="00F53809">
      <w:pPr>
        <w:pStyle w:val="PargrafodaLista"/>
        <w:widowControl w:val="0"/>
        <w:numPr>
          <w:ilvl w:val="2"/>
          <w:numId w:val="57"/>
        </w:numPr>
        <w:autoSpaceDE w:val="0"/>
        <w:autoSpaceDN w:val="0"/>
        <w:adjustRightInd w:val="0"/>
        <w:spacing w:before="120" w:line="240" w:lineRule="auto"/>
        <w:rPr>
          <w:rFonts w:ascii="Verdana" w:hAnsi="Verdana" w:cs="Tahoma"/>
          <w:spacing w:val="-1"/>
          <w:sz w:val="16"/>
          <w:szCs w:val="16"/>
        </w:rPr>
      </w:pPr>
      <w:r w:rsidRPr="006F6DF2">
        <w:rPr>
          <w:rFonts w:ascii="Verdana" w:hAnsi="Verdana" w:cs="Tahoma"/>
          <w:spacing w:val="-1"/>
          <w:sz w:val="16"/>
          <w:szCs w:val="16"/>
        </w:rPr>
        <w:t>Nos casos em que a incapacidade temporária absoluta e total afete o segurado que seja estudante ou desempregado, o subsídio diário é calculado em função da remuneração mínima mensal;</w:t>
      </w:r>
    </w:p>
    <w:p w:rsidR="008665E4" w:rsidRPr="00ED22ED" w:rsidRDefault="00671C0A" w:rsidP="00F53809">
      <w:pPr>
        <w:pStyle w:val="PargrafodaLista"/>
        <w:widowControl w:val="0"/>
        <w:numPr>
          <w:ilvl w:val="2"/>
          <w:numId w:val="57"/>
        </w:numPr>
        <w:autoSpaceDE w:val="0"/>
        <w:autoSpaceDN w:val="0"/>
        <w:adjustRightInd w:val="0"/>
        <w:spacing w:before="120" w:line="240" w:lineRule="auto"/>
        <w:rPr>
          <w:rFonts w:ascii="Verdana" w:hAnsi="Verdana" w:cs="Tahoma"/>
          <w:spacing w:val="-1"/>
          <w:sz w:val="16"/>
          <w:szCs w:val="16"/>
        </w:rPr>
      </w:pPr>
      <w:r w:rsidRPr="00ED22ED">
        <w:rPr>
          <w:rFonts w:ascii="Verdana" w:hAnsi="Verdana" w:cs="Tahoma"/>
          <w:spacing w:val="-1"/>
          <w:sz w:val="16"/>
          <w:szCs w:val="16"/>
        </w:rPr>
        <w:t>O adjudicatário atualizará automaticamente os capitais seguros sempre que o salário mínimo for alterado;</w:t>
      </w:r>
    </w:p>
    <w:p w:rsidR="008665E4" w:rsidRPr="00ED22ED" w:rsidRDefault="00671C0A" w:rsidP="00F53809">
      <w:pPr>
        <w:pStyle w:val="PargrafodaLista"/>
        <w:widowControl w:val="0"/>
        <w:numPr>
          <w:ilvl w:val="2"/>
          <w:numId w:val="57"/>
        </w:numPr>
        <w:autoSpaceDE w:val="0"/>
        <w:autoSpaceDN w:val="0"/>
        <w:adjustRightInd w:val="0"/>
        <w:spacing w:before="120" w:line="240" w:lineRule="auto"/>
        <w:rPr>
          <w:rFonts w:ascii="Verdana" w:hAnsi="Verdana" w:cs="Tahoma"/>
          <w:spacing w:val="-1"/>
          <w:sz w:val="16"/>
          <w:szCs w:val="16"/>
        </w:rPr>
      </w:pPr>
      <w:r w:rsidRPr="00ED22ED">
        <w:rPr>
          <w:rFonts w:ascii="Verdana" w:hAnsi="Verdana" w:cs="Tahoma"/>
          <w:spacing w:val="-1"/>
          <w:sz w:val="16"/>
          <w:szCs w:val="16"/>
        </w:rPr>
        <w:t>Considera-se como data efetiva de inclusão/exclusão de pessoas seguras na apólice e admissão/saída na corporação independentemente de qualquer desfasamento temporal entre a admissão/saída da corporação e a comunicação destes factos ao adjudicatário.</w:t>
      </w:r>
    </w:p>
    <w:p w:rsidR="008665E4" w:rsidRPr="00347A9E" w:rsidRDefault="00671C0A" w:rsidP="00F53809">
      <w:pPr>
        <w:pStyle w:val="PargrafodaLista"/>
        <w:widowControl w:val="0"/>
        <w:numPr>
          <w:ilvl w:val="2"/>
          <w:numId w:val="57"/>
        </w:numPr>
        <w:autoSpaceDE w:val="0"/>
        <w:autoSpaceDN w:val="0"/>
        <w:adjustRightInd w:val="0"/>
        <w:spacing w:before="120" w:line="240" w:lineRule="auto"/>
        <w:rPr>
          <w:rFonts w:ascii="Verdana" w:hAnsi="Verdana" w:cs="Tahoma"/>
          <w:spacing w:val="-1"/>
          <w:sz w:val="16"/>
          <w:szCs w:val="16"/>
        </w:rPr>
      </w:pPr>
      <w:r w:rsidRPr="00347A9E">
        <w:rPr>
          <w:rFonts w:ascii="Verdana" w:hAnsi="Verdana" w:cs="Tahoma"/>
          <w:spacing w:val="-1"/>
          <w:sz w:val="16"/>
          <w:szCs w:val="16"/>
        </w:rPr>
        <w:t xml:space="preserve">O segurador procederá à emissão de termos de responsabilidade, sempre que tal seja solicitado, no caso de intervenções cirúrgicas, ou tratamentos que o justifiquem, na sequência de acidentes cobertos pela apólice. </w:t>
      </w:r>
    </w:p>
    <w:p w:rsidR="008665E4" w:rsidRPr="00ED22ED" w:rsidRDefault="00671C0A" w:rsidP="00F53809">
      <w:pPr>
        <w:pStyle w:val="PargrafodaLista"/>
        <w:widowControl w:val="0"/>
        <w:numPr>
          <w:ilvl w:val="2"/>
          <w:numId w:val="57"/>
        </w:numPr>
        <w:autoSpaceDE w:val="0"/>
        <w:autoSpaceDN w:val="0"/>
        <w:adjustRightInd w:val="0"/>
        <w:spacing w:before="120" w:line="240" w:lineRule="auto"/>
        <w:rPr>
          <w:rFonts w:ascii="Verdana" w:hAnsi="Verdana" w:cs="Tahoma"/>
          <w:spacing w:val="-1"/>
          <w:sz w:val="16"/>
          <w:szCs w:val="16"/>
        </w:rPr>
      </w:pPr>
      <w:r w:rsidRPr="00347A9E">
        <w:rPr>
          <w:rFonts w:ascii="Verdana" w:hAnsi="Verdana" w:cs="Tahoma"/>
          <w:spacing w:val="-1"/>
          <w:sz w:val="16"/>
          <w:szCs w:val="16"/>
        </w:rPr>
        <w:t>O Segurador compromete-se a celebrar acordos com pelo menos 2 clínicas/consultórios, sediadas no Concelho</w:t>
      </w:r>
      <w:r w:rsidRPr="00ED22ED">
        <w:rPr>
          <w:rFonts w:ascii="Verdana" w:hAnsi="Verdana" w:cs="Tahoma"/>
          <w:spacing w:val="-1"/>
          <w:sz w:val="16"/>
          <w:szCs w:val="16"/>
        </w:rPr>
        <w:t xml:space="preserve"> do Tomador de Seguro, para assistir sinistrados.</w:t>
      </w:r>
    </w:p>
    <w:p w:rsidR="00671C0A" w:rsidRPr="00ED22ED" w:rsidRDefault="00671C0A" w:rsidP="00F53809">
      <w:pPr>
        <w:pStyle w:val="PargrafodaLista"/>
        <w:widowControl w:val="0"/>
        <w:numPr>
          <w:ilvl w:val="2"/>
          <w:numId w:val="57"/>
        </w:numPr>
        <w:autoSpaceDE w:val="0"/>
        <w:autoSpaceDN w:val="0"/>
        <w:adjustRightInd w:val="0"/>
        <w:spacing w:before="120" w:line="240" w:lineRule="auto"/>
        <w:rPr>
          <w:rFonts w:ascii="Verdana" w:hAnsi="Verdana" w:cs="Tahoma"/>
          <w:spacing w:val="-1"/>
          <w:sz w:val="16"/>
          <w:szCs w:val="16"/>
        </w:rPr>
      </w:pPr>
      <w:r w:rsidRPr="00ED22ED">
        <w:rPr>
          <w:rFonts w:ascii="Verdana" w:hAnsi="Verdana" w:cs="Tahoma"/>
          <w:spacing w:val="-1"/>
          <w:sz w:val="16"/>
          <w:szCs w:val="16"/>
        </w:rPr>
        <w:t>O segurador procederá à celebração de acordos com pelo menos 2 farmácias sediadas no Concelho do Tomador de Seguro, de forma a isentar os sinistrados, do pagamento das despesas com prescrições médicas, consequência de tais acidentes, sendo as referidas despesas cobradas diretamente pelas farmácias, à seguradora.</w:t>
      </w:r>
    </w:p>
    <w:p w:rsidR="00671C0A" w:rsidRPr="00ED22ED" w:rsidRDefault="00671C0A" w:rsidP="000A0EE3">
      <w:pPr>
        <w:widowControl w:val="0"/>
        <w:autoSpaceDE w:val="0"/>
        <w:autoSpaceDN w:val="0"/>
        <w:adjustRightInd w:val="0"/>
        <w:spacing w:before="120" w:line="240" w:lineRule="auto"/>
        <w:rPr>
          <w:rFonts w:ascii="Verdana" w:hAnsi="Verdana" w:cs="Tahoma"/>
          <w:spacing w:val="-1"/>
          <w:sz w:val="16"/>
          <w:szCs w:val="16"/>
        </w:rPr>
      </w:pPr>
    </w:p>
    <w:p w:rsidR="00671C0A" w:rsidRPr="00ED22ED" w:rsidRDefault="006F6DF2" w:rsidP="000A0EE3">
      <w:pPr>
        <w:widowControl w:val="0"/>
        <w:tabs>
          <w:tab w:val="left" w:pos="284"/>
        </w:tabs>
        <w:autoSpaceDE w:val="0"/>
        <w:autoSpaceDN w:val="0"/>
        <w:adjustRightInd w:val="0"/>
        <w:spacing w:before="120" w:line="240" w:lineRule="auto"/>
        <w:rPr>
          <w:rFonts w:ascii="Verdana" w:hAnsi="Verdana" w:cs="Tahoma"/>
          <w:b/>
          <w:i/>
          <w:sz w:val="16"/>
          <w:szCs w:val="16"/>
        </w:rPr>
      </w:pPr>
      <w:r>
        <w:rPr>
          <w:rFonts w:ascii="Verdana" w:hAnsi="Verdana" w:cs="Tahoma"/>
          <w:b/>
          <w:i/>
          <w:sz w:val="16"/>
          <w:szCs w:val="16"/>
        </w:rPr>
        <w:t>4</w:t>
      </w:r>
      <w:r w:rsidR="00671C0A" w:rsidRPr="00ED22ED">
        <w:rPr>
          <w:rFonts w:ascii="Verdana" w:hAnsi="Verdana" w:cs="Tahoma"/>
          <w:b/>
          <w:i/>
          <w:sz w:val="16"/>
          <w:szCs w:val="16"/>
        </w:rPr>
        <w:t>.</w:t>
      </w:r>
      <w:r>
        <w:rPr>
          <w:rFonts w:ascii="Verdana" w:hAnsi="Verdana" w:cs="Tahoma"/>
          <w:b/>
          <w:i/>
          <w:sz w:val="16"/>
          <w:szCs w:val="16"/>
        </w:rPr>
        <w:t>7</w:t>
      </w:r>
      <w:r w:rsidR="00671C0A" w:rsidRPr="00ED22ED">
        <w:rPr>
          <w:rFonts w:ascii="Verdana" w:hAnsi="Verdana" w:cs="Tahoma"/>
          <w:b/>
          <w:i/>
          <w:sz w:val="16"/>
          <w:szCs w:val="16"/>
        </w:rPr>
        <w:t xml:space="preserve"> FRANQUIA</w:t>
      </w:r>
    </w:p>
    <w:p w:rsidR="00671C0A" w:rsidRPr="00ED22ED" w:rsidRDefault="000D73CC" w:rsidP="000A0EE3">
      <w:pPr>
        <w:widowControl w:val="0"/>
        <w:tabs>
          <w:tab w:val="left" w:pos="284"/>
        </w:tabs>
        <w:autoSpaceDE w:val="0"/>
        <w:autoSpaceDN w:val="0"/>
        <w:adjustRightInd w:val="0"/>
        <w:spacing w:before="120" w:line="240" w:lineRule="auto"/>
        <w:rPr>
          <w:rFonts w:ascii="Verdana" w:hAnsi="Verdana" w:cs="Tahoma"/>
          <w:spacing w:val="-1"/>
          <w:sz w:val="16"/>
          <w:szCs w:val="16"/>
        </w:rPr>
      </w:pPr>
      <w:r w:rsidRPr="00ED22ED">
        <w:rPr>
          <w:rFonts w:ascii="Verdana" w:hAnsi="Verdana" w:cs="Tahoma"/>
          <w:spacing w:val="-1"/>
          <w:sz w:val="16"/>
          <w:szCs w:val="16"/>
        </w:rPr>
        <w:t>Sem franquia</w:t>
      </w:r>
    </w:p>
    <w:p w:rsidR="00671C0A" w:rsidRPr="00ED22ED" w:rsidRDefault="00671C0A" w:rsidP="000A0EE3">
      <w:pPr>
        <w:widowControl w:val="0"/>
        <w:autoSpaceDE w:val="0"/>
        <w:autoSpaceDN w:val="0"/>
        <w:adjustRightInd w:val="0"/>
        <w:spacing w:before="120" w:line="240" w:lineRule="auto"/>
        <w:rPr>
          <w:rFonts w:ascii="Verdana" w:hAnsi="Verdana" w:cs="Tahoma"/>
          <w:spacing w:val="-1"/>
          <w:sz w:val="16"/>
          <w:szCs w:val="16"/>
        </w:rPr>
      </w:pPr>
    </w:p>
    <w:p w:rsidR="00671C0A" w:rsidRPr="00ED22ED" w:rsidRDefault="006F6DF2" w:rsidP="000A0EE3">
      <w:pPr>
        <w:widowControl w:val="0"/>
        <w:tabs>
          <w:tab w:val="left" w:pos="284"/>
        </w:tabs>
        <w:autoSpaceDE w:val="0"/>
        <w:autoSpaceDN w:val="0"/>
        <w:adjustRightInd w:val="0"/>
        <w:spacing w:before="120" w:line="240" w:lineRule="auto"/>
        <w:rPr>
          <w:rFonts w:ascii="Verdana" w:hAnsi="Verdana" w:cs="Tahoma"/>
          <w:b/>
          <w:i/>
          <w:sz w:val="16"/>
          <w:szCs w:val="16"/>
        </w:rPr>
      </w:pPr>
      <w:r>
        <w:rPr>
          <w:rFonts w:ascii="Verdana" w:hAnsi="Verdana" w:cs="Tahoma"/>
          <w:b/>
          <w:i/>
          <w:sz w:val="16"/>
          <w:szCs w:val="16"/>
        </w:rPr>
        <w:t>4</w:t>
      </w:r>
      <w:r w:rsidR="00671C0A" w:rsidRPr="00ED22ED">
        <w:rPr>
          <w:rFonts w:ascii="Verdana" w:hAnsi="Verdana" w:cs="Tahoma"/>
          <w:b/>
          <w:i/>
          <w:sz w:val="16"/>
          <w:szCs w:val="16"/>
        </w:rPr>
        <w:t>.</w:t>
      </w:r>
      <w:r>
        <w:rPr>
          <w:rFonts w:ascii="Verdana" w:hAnsi="Verdana" w:cs="Tahoma"/>
          <w:b/>
          <w:i/>
          <w:sz w:val="16"/>
          <w:szCs w:val="16"/>
        </w:rPr>
        <w:t>8</w:t>
      </w:r>
      <w:r w:rsidR="00671C0A" w:rsidRPr="00ED22ED">
        <w:rPr>
          <w:rFonts w:ascii="Verdana" w:hAnsi="Verdana" w:cs="Tahoma"/>
          <w:b/>
          <w:i/>
          <w:sz w:val="16"/>
          <w:szCs w:val="16"/>
        </w:rPr>
        <w:t xml:space="preserve"> </w:t>
      </w:r>
      <w:r w:rsidR="0096088E" w:rsidRPr="00ED22ED">
        <w:rPr>
          <w:rFonts w:ascii="Verdana" w:hAnsi="Verdana" w:cs="Tahoma"/>
          <w:b/>
          <w:i/>
          <w:sz w:val="16"/>
          <w:szCs w:val="16"/>
        </w:rPr>
        <w:t>FRACCIONAMENTO</w:t>
      </w:r>
    </w:p>
    <w:p w:rsidR="00EE76DB" w:rsidRPr="00ED22ED" w:rsidRDefault="00482CFC" w:rsidP="000A0EE3">
      <w:pPr>
        <w:tabs>
          <w:tab w:val="left" w:pos="-2268"/>
        </w:tabs>
        <w:spacing w:before="120" w:line="240" w:lineRule="auto"/>
        <w:rPr>
          <w:rFonts w:ascii="Verdana" w:hAnsi="Verdana" w:cs="Tahoma"/>
          <w:sz w:val="16"/>
          <w:szCs w:val="16"/>
        </w:rPr>
      </w:pPr>
      <w:r w:rsidRPr="00ED22ED">
        <w:rPr>
          <w:rFonts w:ascii="Verdana" w:hAnsi="Verdana" w:cs="Tahoma"/>
          <w:sz w:val="16"/>
          <w:szCs w:val="16"/>
        </w:rPr>
        <w:t>T</w:t>
      </w:r>
      <w:r w:rsidR="00EE76DB" w:rsidRPr="00ED22ED">
        <w:rPr>
          <w:rFonts w:ascii="Verdana" w:hAnsi="Verdana" w:cs="Tahoma"/>
          <w:sz w:val="16"/>
          <w:szCs w:val="16"/>
        </w:rPr>
        <w:t xml:space="preserve">rimestral, sem cargas de fracionamento. </w:t>
      </w:r>
    </w:p>
    <w:p w:rsidR="0043213A" w:rsidRPr="00ED22ED" w:rsidRDefault="0043213A">
      <w:pPr>
        <w:spacing w:after="200" w:line="276" w:lineRule="auto"/>
        <w:jc w:val="left"/>
        <w:rPr>
          <w:rFonts w:ascii="Verdana" w:hAnsi="Verdana" w:cs="Tahoma"/>
          <w:sz w:val="16"/>
          <w:szCs w:val="16"/>
        </w:rPr>
      </w:pPr>
      <w:r w:rsidRPr="00ED22ED">
        <w:rPr>
          <w:rFonts w:ascii="Verdana" w:hAnsi="Verdana" w:cs="Tahoma"/>
          <w:sz w:val="16"/>
          <w:szCs w:val="16"/>
        </w:rPr>
        <w:br w:type="page"/>
      </w:r>
    </w:p>
    <w:p w:rsidR="00657FCD" w:rsidRPr="00ED22ED" w:rsidRDefault="00190244" w:rsidP="000A0EE3">
      <w:pPr>
        <w:tabs>
          <w:tab w:val="left" w:pos="-1701"/>
        </w:tabs>
        <w:spacing w:before="120" w:line="240" w:lineRule="auto"/>
        <w:rPr>
          <w:rFonts w:ascii="Verdana" w:hAnsi="Verdana" w:cs="Tahoma"/>
          <w:spacing w:val="-1"/>
          <w:sz w:val="16"/>
          <w:szCs w:val="16"/>
          <w:u w:val="single"/>
        </w:rPr>
      </w:pPr>
      <w:r w:rsidRPr="00ED22ED">
        <w:rPr>
          <w:rFonts w:ascii="Verdana" w:hAnsi="Verdana" w:cs="Tahoma"/>
          <w:b/>
          <w:sz w:val="16"/>
          <w:szCs w:val="16"/>
          <w:u w:val="single"/>
        </w:rPr>
        <w:lastRenderedPageBreak/>
        <w:t xml:space="preserve">LOTE </w:t>
      </w:r>
      <w:r w:rsidR="00C72702" w:rsidRPr="00ED22ED">
        <w:rPr>
          <w:rFonts w:ascii="Verdana" w:hAnsi="Verdana" w:cs="Tahoma"/>
          <w:b/>
          <w:sz w:val="16"/>
          <w:szCs w:val="16"/>
          <w:u w:val="single"/>
        </w:rPr>
        <w:t>5</w:t>
      </w:r>
      <w:r w:rsidR="00657FCD" w:rsidRPr="00ED22ED">
        <w:rPr>
          <w:rFonts w:ascii="Verdana" w:hAnsi="Verdana" w:cs="Tahoma"/>
          <w:b/>
          <w:sz w:val="16"/>
          <w:szCs w:val="16"/>
          <w:u w:val="single"/>
        </w:rPr>
        <w:t xml:space="preserve"> – </w:t>
      </w:r>
      <w:r w:rsidR="00505ACC" w:rsidRPr="00ED22ED">
        <w:rPr>
          <w:rFonts w:ascii="Verdana" w:hAnsi="Verdana" w:cs="Tahoma"/>
          <w:b/>
          <w:sz w:val="16"/>
          <w:szCs w:val="16"/>
          <w:u w:val="single"/>
        </w:rPr>
        <w:t>SEGURO DE RESPONSABILIDADE CIVIL</w:t>
      </w:r>
    </w:p>
    <w:p w:rsidR="00657FCD" w:rsidRPr="00ED22ED" w:rsidRDefault="00657FCD" w:rsidP="000A0EE3">
      <w:pPr>
        <w:pStyle w:val="Avanodecorpodetexto"/>
        <w:pBdr>
          <w:top w:val="none" w:sz="0" w:space="0" w:color="auto"/>
          <w:left w:val="none" w:sz="0" w:space="0" w:color="auto"/>
          <w:bottom w:val="none" w:sz="0" w:space="0" w:color="auto"/>
          <w:right w:val="none" w:sz="0" w:space="0" w:color="auto"/>
        </w:pBdr>
        <w:spacing w:before="120"/>
        <w:ind w:left="0"/>
        <w:rPr>
          <w:rFonts w:ascii="Verdana" w:hAnsi="Verdana" w:cs="Tahoma"/>
          <w:i w:val="0"/>
          <w:spacing w:val="-1"/>
          <w:sz w:val="16"/>
          <w:szCs w:val="16"/>
        </w:rPr>
      </w:pPr>
    </w:p>
    <w:p w:rsidR="0096088E" w:rsidRPr="006F6DF2" w:rsidRDefault="002A1599" w:rsidP="00F53809">
      <w:pPr>
        <w:pStyle w:val="PargrafodaLista"/>
        <w:numPr>
          <w:ilvl w:val="1"/>
          <w:numId w:val="58"/>
        </w:numPr>
        <w:spacing w:before="120" w:line="240" w:lineRule="auto"/>
        <w:rPr>
          <w:rFonts w:ascii="Verdana" w:hAnsi="Verdana" w:cs="Tahoma"/>
          <w:b/>
          <w:i/>
          <w:sz w:val="16"/>
          <w:szCs w:val="16"/>
        </w:rPr>
      </w:pPr>
      <w:r w:rsidRPr="006F6DF2">
        <w:rPr>
          <w:rFonts w:ascii="Verdana" w:hAnsi="Verdana" w:cs="Tahoma"/>
          <w:b/>
          <w:i/>
          <w:sz w:val="16"/>
          <w:szCs w:val="16"/>
        </w:rPr>
        <w:t>TOMADOR DO SEGURO</w:t>
      </w:r>
    </w:p>
    <w:p w:rsidR="00482CFC" w:rsidRPr="00ED22ED" w:rsidRDefault="00482CFC" w:rsidP="000A0EE3">
      <w:pPr>
        <w:tabs>
          <w:tab w:val="left" w:pos="-2268"/>
          <w:tab w:val="left" w:pos="-2127"/>
        </w:tabs>
        <w:spacing w:before="120" w:line="240" w:lineRule="auto"/>
        <w:rPr>
          <w:rFonts w:ascii="Verdana" w:hAnsi="Verdana" w:cs="Tahoma"/>
          <w:sz w:val="16"/>
          <w:szCs w:val="16"/>
        </w:rPr>
      </w:pPr>
      <w:r w:rsidRPr="00ED22ED">
        <w:rPr>
          <w:rFonts w:ascii="Verdana" w:hAnsi="Verdana" w:cs="Tahoma"/>
          <w:sz w:val="16"/>
          <w:szCs w:val="16"/>
        </w:rPr>
        <w:t>Município de Leiria.</w:t>
      </w:r>
    </w:p>
    <w:p w:rsidR="00190244" w:rsidRPr="00ED22ED" w:rsidRDefault="00190244" w:rsidP="000A0EE3">
      <w:pPr>
        <w:spacing w:before="120" w:line="240" w:lineRule="auto"/>
        <w:rPr>
          <w:rFonts w:ascii="Verdana" w:hAnsi="Verdana" w:cs="Tahoma"/>
          <w:b/>
          <w:i/>
          <w:sz w:val="16"/>
          <w:szCs w:val="16"/>
        </w:rPr>
      </w:pPr>
    </w:p>
    <w:p w:rsidR="00190244" w:rsidRPr="006F6DF2" w:rsidRDefault="00190244" w:rsidP="00F53809">
      <w:pPr>
        <w:pStyle w:val="PargrafodaLista"/>
        <w:numPr>
          <w:ilvl w:val="1"/>
          <w:numId w:val="58"/>
        </w:numPr>
        <w:spacing w:before="120" w:line="240" w:lineRule="auto"/>
        <w:rPr>
          <w:rFonts w:ascii="Verdana" w:hAnsi="Verdana" w:cs="Tahoma"/>
          <w:b/>
          <w:i/>
          <w:sz w:val="16"/>
          <w:szCs w:val="16"/>
        </w:rPr>
      </w:pPr>
      <w:r w:rsidRPr="006F6DF2">
        <w:rPr>
          <w:rFonts w:ascii="Verdana" w:hAnsi="Verdana" w:cs="Tahoma"/>
          <w:b/>
          <w:i/>
          <w:sz w:val="16"/>
          <w:szCs w:val="16"/>
        </w:rPr>
        <w:t>OBJETO E ÂMBITO DO SEGURO</w:t>
      </w:r>
    </w:p>
    <w:p w:rsidR="00190244" w:rsidRPr="00ED22ED" w:rsidRDefault="006F6DF2" w:rsidP="000A0EE3">
      <w:pPr>
        <w:widowControl w:val="0"/>
        <w:tabs>
          <w:tab w:val="left" w:pos="426"/>
        </w:tabs>
        <w:autoSpaceDE w:val="0"/>
        <w:autoSpaceDN w:val="0"/>
        <w:adjustRightInd w:val="0"/>
        <w:spacing w:before="120" w:line="240" w:lineRule="auto"/>
        <w:ind w:left="709" w:hanging="709"/>
        <w:rPr>
          <w:rFonts w:ascii="Verdana" w:hAnsi="Verdana" w:cs="Tahoma"/>
          <w:sz w:val="16"/>
          <w:szCs w:val="16"/>
        </w:rPr>
      </w:pPr>
      <w:r>
        <w:rPr>
          <w:rFonts w:ascii="Verdana" w:hAnsi="Verdana" w:cs="Tahoma"/>
          <w:sz w:val="16"/>
          <w:szCs w:val="16"/>
        </w:rPr>
        <w:t>5</w:t>
      </w:r>
      <w:r w:rsidR="00190244" w:rsidRPr="00ED22ED">
        <w:rPr>
          <w:rFonts w:ascii="Verdana" w:hAnsi="Verdana" w:cs="Tahoma"/>
          <w:sz w:val="16"/>
          <w:szCs w:val="16"/>
        </w:rPr>
        <w:t xml:space="preserve">.2.1 </w:t>
      </w:r>
      <w:r w:rsidR="00190244" w:rsidRPr="00ED22ED">
        <w:rPr>
          <w:rFonts w:ascii="Verdana" w:hAnsi="Verdana" w:cs="Tahoma"/>
          <w:sz w:val="16"/>
          <w:szCs w:val="16"/>
        </w:rPr>
        <w:tab/>
        <w:t xml:space="preserve">Pretende-se um seguro de Responsabilidade Civil Geral – cobrindo as consequências pecuniárias resultantes de danos corporais e materiais da responsabilidade do tomador do seguro, em todo o território de Portugal Continental, em aplicação dos artigos 491.º, 492.º, 493.º, 500.º e 501.º do Código Civil, e Lei n.º </w:t>
      </w:r>
      <w:r w:rsidR="00A15377" w:rsidRPr="00ED22ED">
        <w:rPr>
          <w:rFonts w:ascii="Verdana" w:hAnsi="Verdana" w:cs="Tahoma"/>
          <w:sz w:val="16"/>
          <w:szCs w:val="16"/>
        </w:rPr>
        <w:t>31/2008</w:t>
      </w:r>
      <w:r w:rsidR="00190244" w:rsidRPr="00ED22ED">
        <w:rPr>
          <w:rFonts w:ascii="Verdana" w:hAnsi="Verdana" w:cs="Tahoma"/>
          <w:sz w:val="16"/>
          <w:szCs w:val="16"/>
        </w:rPr>
        <w:t xml:space="preserve">, de </w:t>
      </w:r>
      <w:r w:rsidR="00A15377" w:rsidRPr="00ED22ED">
        <w:rPr>
          <w:rFonts w:ascii="Verdana" w:hAnsi="Verdana" w:cs="Tahoma"/>
          <w:sz w:val="16"/>
          <w:szCs w:val="16"/>
        </w:rPr>
        <w:t>17 de julho</w:t>
      </w:r>
      <w:r w:rsidR="00190244" w:rsidRPr="00ED22ED">
        <w:rPr>
          <w:rFonts w:ascii="Verdana" w:hAnsi="Verdana" w:cs="Tahoma"/>
          <w:sz w:val="16"/>
          <w:szCs w:val="16"/>
        </w:rPr>
        <w:t>, com exclusão das responsabilidades sujeitas a seguro obrigatório.</w:t>
      </w:r>
    </w:p>
    <w:p w:rsidR="00190244" w:rsidRPr="00ED22ED" w:rsidRDefault="006F6DF2" w:rsidP="000A0EE3">
      <w:pPr>
        <w:widowControl w:val="0"/>
        <w:tabs>
          <w:tab w:val="left" w:pos="426"/>
        </w:tabs>
        <w:autoSpaceDE w:val="0"/>
        <w:autoSpaceDN w:val="0"/>
        <w:adjustRightInd w:val="0"/>
        <w:spacing w:before="120" w:line="240" w:lineRule="auto"/>
        <w:ind w:left="709" w:hanging="709"/>
        <w:rPr>
          <w:rFonts w:ascii="Verdana" w:hAnsi="Verdana" w:cs="Tahoma"/>
          <w:sz w:val="16"/>
          <w:szCs w:val="16"/>
        </w:rPr>
      </w:pPr>
      <w:r>
        <w:rPr>
          <w:rFonts w:ascii="Verdana" w:hAnsi="Verdana" w:cs="Tahoma"/>
          <w:sz w:val="16"/>
          <w:szCs w:val="16"/>
        </w:rPr>
        <w:t>5</w:t>
      </w:r>
      <w:r w:rsidR="00190244" w:rsidRPr="00ED22ED">
        <w:rPr>
          <w:rFonts w:ascii="Verdana" w:hAnsi="Verdana" w:cs="Tahoma"/>
          <w:sz w:val="16"/>
          <w:szCs w:val="16"/>
        </w:rPr>
        <w:t>.2.2</w:t>
      </w:r>
      <w:r w:rsidR="00190244" w:rsidRPr="00ED22ED">
        <w:rPr>
          <w:rFonts w:ascii="Verdana" w:hAnsi="Verdana" w:cs="Tahoma"/>
          <w:sz w:val="16"/>
          <w:szCs w:val="16"/>
        </w:rPr>
        <w:tab/>
      </w:r>
      <w:r w:rsidR="009D297C" w:rsidRPr="00ED22ED">
        <w:rPr>
          <w:rFonts w:ascii="Verdana" w:hAnsi="Verdana" w:cs="Tahoma"/>
          <w:sz w:val="16"/>
          <w:szCs w:val="16"/>
        </w:rPr>
        <w:tab/>
      </w:r>
      <w:r w:rsidR="00190244" w:rsidRPr="00ED22ED">
        <w:rPr>
          <w:rFonts w:ascii="Verdana" w:hAnsi="Verdana" w:cs="Tahoma"/>
          <w:sz w:val="16"/>
          <w:szCs w:val="16"/>
        </w:rPr>
        <w:t xml:space="preserve">No seguro de responsabilidade civil das autarquias tem que ser efetuada uma apólice para os espaços de jogo e recreio. O capital a segurar, inerente ao seguro de responsabilidade civil por danos corporais causados aos utilizadores em virtude de deficiente instalação e manutenção dos espaços de jogo e recreio, respetivo equipamento e superfícies de impacto é de 350.000,00€, o qual é automaticamente atualizado em janeiro de cada ano, de acordo com o índice de preços no consumidor verificado no ano anterior e publicado pelo Instituto Nacional de Estatística. </w:t>
      </w:r>
    </w:p>
    <w:p w:rsidR="00190244" w:rsidRPr="00ED22ED" w:rsidRDefault="006F6DF2" w:rsidP="000A0EE3">
      <w:pPr>
        <w:widowControl w:val="0"/>
        <w:tabs>
          <w:tab w:val="left" w:pos="426"/>
        </w:tabs>
        <w:autoSpaceDE w:val="0"/>
        <w:autoSpaceDN w:val="0"/>
        <w:adjustRightInd w:val="0"/>
        <w:spacing w:before="120" w:line="240" w:lineRule="auto"/>
        <w:ind w:left="709" w:hanging="709"/>
        <w:rPr>
          <w:rFonts w:ascii="Verdana" w:hAnsi="Verdana" w:cs="Tahoma"/>
          <w:sz w:val="16"/>
          <w:szCs w:val="16"/>
        </w:rPr>
      </w:pPr>
      <w:r>
        <w:rPr>
          <w:rFonts w:ascii="Verdana" w:hAnsi="Verdana" w:cs="Tahoma"/>
          <w:sz w:val="16"/>
          <w:szCs w:val="16"/>
        </w:rPr>
        <w:t>5</w:t>
      </w:r>
      <w:r w:rsidR="00190244" w:rsidRPr="00ED22ED">
        <w:rPr>
          <w:rFonts w:ascii="Verdana" w:hAnsi="Verdana" w:cs="Tahoma"/>
          <w:sz w:val="16"/>
          <w:szCs w:val="16"/>
        </w:rPr>
        <w:t>.2.3.</w:t>
      </w:r>
      <w:r w:rsidR="00190244" w:rsidRPr="00ED22ED">
        <w:rPr>
          <w:rFonts w:ascii="Verdana" w:hAnsi="Verdana" w:cs="Tahoma"/>
          <w:sz w:val="16"/>
          <w:szCs w:val="16"/>
        </w:rPr>
        <w:tab/>
        <w:t xml:space="preserve">O capital a segurar, inerente ao seguro de responsabilidade civil por danos corporais causados aos utilizadores das instalações desportivas cobertas ou ao ar livre, em virtude de deficientes condições de instalação e manutenção dos equipamentos desportivos é de €200.000,00 por anuidade, independentemente dos sinistros ocorridos e do número de lesados envolvidos. </w:t>
      </w:r>
    </w:p>
    <w:p w:rsidR="0096088E" w:rsidRPr="00ED22ED" w:rsidRDefault="0096088E" w:rsidP="000A0EE3">
      <w:pPr>
        <w:spacing w:before="120" w:line="240" w:lineRule="auto"/>
        <w:rPr>
          <w:rFonts w:ascii="Verdana" w:hAnsi="Verdana" w:cs="Tahoma"/>
          <w:b/>
          <w:i/>
          <w:sz w:val="16"/>
          <w:szCs w:val="16"/>
        </w:rPr>
      </w:pPr>
    </w:p>
    <w:p w:rsidR="0096088E" w:rsidRPr="00ED22ED" w:rsidRDefault="0096088E" w:rsidP="00F53809">
      <w:pPr>
        <w:pStyle w:val="PargrafodaLista"/>
        <w:numPr>
          <w:ilvl w:val="1"/>
          <w:numId w:val="58"/>
        </w:numPr>
        <w:spacing w:before="120" w:line="240" w:lineRule="auto"/>
        <w:rPr>
          <w:rFonts w:ascii="Verdana" w:hAnsi="Verdana" w:cs="Tahoma"/>
          <w:b/>
          <w:i/>
          <w:sz w:val="16"/>
          <w:szCs w:val="16"/>
        </w:rPr>
      </w:pPr>
      <w:r w:rsidRPr="00ED22ED">
        <w:rPr>
          <w:rFonts w:ascii="Verdana" w:hAnsi="Verdana" w:cs="Tahoma"/>
          <w:b/>
          <w:i/>
          <w:sz w:val="16"/>
          <w:szCs w:val="16"/>
        </w:rPr>
        <w:t>SEGURADOS</w:t>
      </w:r>
    </w:p>
    <w:p w:rsidR="0096088E" w:rsidRPr="00ED22ED" w:rsidRDefault="006F6DF2" w:rsidP="000A0EE3">
      <w:pPr>
        <w:widowControl w:val="0"/>
        <w:autoSpaceDE w:val="0"/>
        <w:autoSpaceDN w:val="0"/>
        <w:adjustRightInd w:val="0"/>
        <w:spacing w:before="120" w:line="240" w:lineRule="auto"/>
        <w:rPr>
          <w:rFonts w:ascii="Verdana" w:hAnsi="Verdana" w:cs="Tahoma"/>
          <w:sz w:val="16"/>
          <w:szCs w:val="16"/>
        </w:rPr>
      </w:pPr>
      <w:r>
        <w:rPr>
          <w:rFonts w:ascii="Verdana" w:hAnsi="Verdana" w:cs="Tahoma"/>
          <w:sz w:val="16"/>
          <w:szCs w:val="16"/>
        </w:rPr>
        <w:t>5</w:t>
      </w:r>
      <w:r w:rsidR="0096088E" w:rsidRPr="00ED22ED">
        <w:rPr>
          <w:rFonts w:ascii="Verdana" w:hAnsi="Verdana" w:cs="Tahoma"/>
          <w:sz w:val="16"/>
          <w:szCs w:val="16"/>
        </w:rPr>
        <w:t>.</w:t>
      </w:r>
      <w:r w:rsidR="00190244" w:rsidRPr="00ED22ED">
        <w:rPr>
          <w:rFonts w:ascii="Verdana" w:hAnsi="Verdana" w:cs="Tahoma"/>
          <w:sz w:val="16"/>
          <w:szCs w:val="16"/>
        </w:rPr>
        <w:t>3</w:t>
      </w:r>
      <w:r w:rsidR="0096088E" w:rsidRPr="00ED22ED">
        <w:rPr>
          <w:rFonts w:ascii="Verdana" w:hAnsi="Verdana" w:cs="Tahoma"/>
          <w:sz w:val="16"/>
          <w:szCs w:val="16"/>
        </w:rPr>
        <w:t>.1. Agentes colocados sob autoridade da entidade adjudicante no exercício das funções para que foram requisitados;</w:t>
      </w:r>
    </w:p>
    <w:p w:rsidR="0096088E" w:rsidRPr="00ED22ED" w:rsidRDefault="006F6DF2" w:rsidP="000A0EE3">
      <w:pPr>
        <w:widowControl w:val="0"/>
        <w:autoSpaceDE w:val="0"/>
        <w:autoSpaceDN w:val="0"/>
        <w:adjustRightInd w:val="0"/>
        <w:spacing w:before="120" w:line="240" w:lineRule="auto"/>
        <w:rPr>
          <w:rFonts w:ascii="Verdana" w:hAnsi="Verdana" w:cs="Tahoma"/>
          <w:sz w:val="16"/>
          <w:szCs w:val="16"/>
        </w:rPr>
      </w:pPr>
      <w:r>
        <w:rPr>
          <w:rFonts w:ascii="Verdana" w:hAnsi="Verdana" w:cs="Tahoma"/>
          <w:sz w:val="16"/>
          <w:szCs w:val="16"/>
        </w:rPr>
        <w:t>5</w:t>
      </w:r>
      <w:r w:rsidR="00190244" w:rsidRPr="00ED22ED">
        <w:rPr>
          <w:rFonts w:ascii="Verdana" w:hAnsi="Verdana" w:cs="Tahoma"/>
          <w:sz w:val="16"/>
          <w:szCs w:val="16"/>
        </w:rPr>
        <w:t>.3</w:t>
      </w:r>
      <w:r w:rsidR="0096088E" w:rsidRPr="00ED22ED">
        <w:rPr>
          <w:rFonts w:ascii="Verdana" w:hAnsi="Verdana" w:cs="Tahoma"/>
          <w:sz w:val="16"/>
          <w:szCs w:val="16"/>
        </w:rPr>
        <w:t>.2. Civis requisitados para prevenir ou fazer cessar qualquer acidente, incêndio, flagelo ou calamidade;</w:t>
      </w:r>
    </w:p>
    <w:p w:rsidR="0096088E" w:rsidRPr="00ED22ED" w:rsidRDefault="006F6DF2" w:rsidP="000A0EE3">
      <w:pPr>
        <w:widowControl w:val="0"/>
        <w:autoSpaceDE w:val="0"/>
        <w:autoSpaceDN w:val="0"/>
        <w:adjustRightInd w:val="0"/>
        <w:spacing w:before="120" w:line="240" w:lineRule="auto"/>
        <w:rPr>
          <w:rFonts w:ascii="Verdana" w:hAnsi="Verdana" w:cs="Tahoma"/>
          <w:sz w:val="16"/>
          <w:szCs w:val="16"/>
        </w:rPr>
      </w:pPr>
      <w:r>
        <w:rPr>
          <w:rFonts w:ascii="Verdana" w:hAnsi="Verdana" w:cs="Tahoma"/>
          <w:sz w:val="16"/>
          <w:szCs w:val="16"/>
        </w:rPr>
        <w:t>5</w:t>
      </w:r>
      <w:r w:rsidR="00190244" w:rsidRPr="00ED22ED">
        <w:rPr>
          <w:rFonts w:ascii="Verdana" w:hAnsi="Verdana" w:cs="Tahoma"/>
          <w:sz w:val="16"/>
          <w:szCs w:val="16"/>
        </w:rPr>
        <w:t>.3</w:t>
      </w:r>
      <w:r w:rsidR="0096088E" w:rsidRPr="00ED22ED">
        <w:rPr>
          <w:rFonts w:ascii="Verdana" w:hAnsi="Verdana" w:cs="Tahoma"/>
          <w:sz w:val="16"/>
          <w:szCs w:val="16"/>
        </w:rPr>
        <w:t>.3. Todo e qualquer voluntário que preste auxílio à entidade adjudicante.</w:t>
      </w:r>
    </w:p>
    <w:p w:rsidR="00944A58" w:rsidRPr="00ED22ED" w:rsidRDefault="00944A58" w:rsidP="000A0EE3">
      <w:pPr>
        <w:widowControl w:val="0"/>
        <w:autoSpaceDE w:val="0"/>
        <w:autoSpaceDN w:val="0"/>
        <w:adjustRightInd w:val="0"/>
        <w:spacing w:before="120" w:line="240" w:lineRule="auto"/>
        <w:rPr>
          <w:rFonts w:ascii="Verdana" w:hAnsi="Verdana" w:cs="Tahoma"/>
          <w:sz w:val="16"/>
          <w:szCs w:val="16"/>
        </w:rPr>
      </w:pPr>
    </w:p>
    <w:p w:rsidR="00944A58" w:rsidRPr="00ED22ED" w:rsidRDefault="00944A58" w:rsidP="00F53809">
      <w:pPr>
        <w:pStyle w:val="PargrafodaLista"/>
        <w:numPr>
          <w:ilvl w:val="1"/>
          <w:numId w:val="58"/>
        </w:numPr>
        <w:spacing w:before="120" w:line="240" w:lineRule="auto"/>
        <w:rPr>
          <w:rFonts w:ascii="Verdana" w:hAnsi="Verdana" w:cs="Tahoma"/>
          <w:b/>
          <w:i/>
          <w:sz w:val="16"/>
          <w:szCs w:val="16"/>
        </w:rPr>
      </w:pPr>
      <w:r w:rsidRPr="00ED22ED">
        <w:rPr>
          <w:rFonts w:ascii="Verdana" w:hAnsi="Verdana" w:cs="Tahoma"/>
          <w:b/>
          <w:i/>
          <w:sz w:val="16"/>
          <w:szCs w:val="16"/>
        </w:rPr>
        <w:t>ATIVIDADES DO TOMADOR DO SEGURO</w:t>
      </w:r>
    </w:p>
    <w:p w:rsidR="008F7EE8" w:rsidRPr="00ED22ED" w:rsidRDefault="00944A58" w:rsidP="000A0EE3">
      <w:pPr>
        <w:widowControl w:val="0"/>
        <w:autoSpaceDE w:val="0"/>
        <w:autoSpaceDN w:val="0"/>
        <w:adjustRightInd w:val="0"/>
        <w:spacing w:before="120" w:line="240" w:lineRule="auto"/>
        <w:rPr>
          <w:rFonts w:ascii="Verdana" w:hAnsi="Verdana" w:cs="Tahoma"/>
          <w:sz w:val="16"/>
          <w:szCs w:val="16"/>
        </w:rPr>
      </w:pPr>
      <w:r w:rsidRPr="00ED22ED">
        <w:rPr>
          <w:rFonts w:ascii="Verdana" w:hAnsi="Verdana" w:cs="Tahoma"/>
          <w:sz w:val="16"/>
          <w:szCs w:val="16"/>
        </w:rPr>
        <w:t>São consideradas atividades do tomador do seguro, todas as atribuições e competências dos municípios e órgãos municipais de acordo com a legislação em vigor, excluindo-se apenas as atividades que sejam exercidas por empresas municipais ou multimunicipais criadas, geridas ou participadas pelo Tomador de Seguro, podendo envolver ati</w:t>
      </w:r>
      <w:r w:rsidR="008F7EE8" w:rsidRPr="00ED22ED">
        <w:rPr>
          <w:rFonts w:ascii="Verdana" w:hAnsi="Verdana" w:cs="Tahoma"/>
          <w:sz w:val="16"/>
          <w:szCs w:val="16"/>
        </w:rPr>
        <w:t>vidades diversas, nomeadamente:</w:t>
      </w:r>
    </w:p>
    <w:p w:rsidR="008F7EE8" w:rsidRPr="00ED22ED" w:rsidRDefault="00944A58" w:rsidP="00F53809">
      <w:pPr>
        <w:pStyle w:val="PargrafodaLista"/>
        <w:widowControl w:val="0"/>
        <w:numPr>
          <w:ilvl w:val="0"/>
          <w:numId w:val="37"/>
        </w:numPr>
        <w:autoSpaceDE w:val="0"/>
        <w:autoSpaceDN w:val="0"/>
        <w:adjustRightInd w:val="0"/>
        <w:spacing w:before="120" w:line="240" w:lineRule="auto"/>
        <w:rPr>
          <w:rFonts w:ascii="Verdana" w:hAnsi="Verdana" w:cs="Tahoma"/>
          <w:sz w:val="16"/>
          <w:szCs w:val="16"/>
        </w:rPr>
      </w:pPr>
      <w:r w:rsidRPr="00ED22ED">
        <w:rPr>
          <w:rFonts w:ascii="Verdana" w:hAnsi="Verdana" w:cs="Tahoma"/>
          <w:sz w:val="16"/>
          <w:szCs w:val="16"/>
        </w:rPr>
        <w:t>Equipamentos despo</w:t>
      </w:r>
      <w:r w:rsidR="008F7EE8" w:rsidRPr="00ED22ED">
        <w:rPr>
          <w:rFonts w:ascii="Verdana" w:hAnsi="Verdana" w:cs="Tahoma"/>
          <w:sz w:val="16"/>
          <w:szCs w:val="16"/>
        </w:rPr>
        <w:t>rtivos, de recreio ou culturais;</w:t>
      </w:r>
    </w:p>
    <w:p w:rsidR="008F7EE8" w:rsidRPr="00ED22ED" w:rsidRDefault="00944A58" w:rsidP="00F53809">
      <w:pPr>
        <w:pStyle w:val="PargrafodaLista"/>
        <w:widowControl w:val="0"/>
        <w:numPr>
          <w:ilvl w:val="0"/>
          <w:numId w:val="37"/>
        </w:numPr>
        <w:autoSpaceDE w:val="0"/>
        <w:autoSpaceDN w:val="0"/>
        <w:adjustRightInd w:val="0"/>
        <w:spacing w:before="120" w:line="240" w:lineRule="auto"/>
        <w:rPr>
          <w:rFonts w:ascii="Verdana" w:hAnsi="Verdana" w:cs="Tahoma"/>
          <w:sz w:val="16"/>
          <w:szCs w:val="16"/>
        </w:rPr>
      </w:pPr>
      <w:r w:rsidRPr="00ED22ED">
        <w:rPr>
          <w:rFonts w:ascii="Verdana" w:hAnsi="Verdana" w:cs="Tahoma"/>
          <w:sz w:val="16"/>
          <w:szCs w:val="16"/>
        </w:rPr>
        <w:t>Auditório</w:t>
      </w:r>
      <w:r w:rsidR="008F7EE8" w:rsidRPr="00ED22ED">
        <w:rPr>
          <w:rFonts w:ascii="Verdana" w:hAnsi="Verdana" w:cs="Tahoma"/>
          <w:sz w:val="16"/>
          <w:szCs w:val="16"/>
        </w:rPr>
        <w:t>s, galerias e arquivo histórico;</w:t>
      </w:r>
    </w:p>
    <w:p w:rsidR="008F7EE8" w:rsidRPr="00ED22ED" w:rsidRDefault="00944A58" w:rsidP="00F53809">
      <w:pPr>
        <w:pStyle w:val="PargrafodaLista"/>
        <w:widowControl w:val="0"/>
        <w:numPr>
          <w:ilvl w:val="0"/>
          <w:numId w:val="37"/>
        </w:numPr>
        <w:autoSpaceDE w:val="0"/>
        <w:autoSpaceDN w:val="0"/>
        <w:adjustRightInd w:val="0"/>
        <w:spacing w:before="120" w:line="240" w:lineRule="auto"/>
        <w:rPr>
          <w:rFonts w:ascii="Verdana" w:hAnsi="Verdana" w:cs="Tahoma"/>
          <w:sz w:val="16"/>
          <w:szCs w:val="16"/>
        </w:rPr>
      </w:pPr>
      <w:r w:rsidRPr="00ED22ED">
        <w:rPr>
          <w:rFonts w:ascii="Verdana" w:hAnsi="Verdana" w:cs="Tahoma"/>
          <w:sz w:val="16"/>
          <w:szCs w:val="16"/>
        </w:rPr>
        <w:t xml:space="preserve">Biblioteca municipal </w:t>
      </w:r>
    </w:p>
    <w:p w:rsidR="008F7EE8" w:rsidRPr="00ED22ED" w:rsidRDefault="00944A58" w:rsidP="00F53809">
      <w:pPr>
        <w:pStyle w:val="PargrafodaLista"/>
        <w:widowControl w:val="0"/>
        <w:numPr>
          <w:ilvl w:val="0"/>
          <w:numId w:val="37"/>
        </w:numPr>
        <w:autoSpaceDE w:val="0"/>
        <w:autoSpaceDN w:val="0"/>
        <w:adjustRightInd w:val="0"/>
        <w:spacing w:before="120" w:line="240" w:lineRule="auto"/>
        <w:rPr>
          <w:rFonts w:ascii="Verdana" w:hAnsi="Verdana" w:cs="Tahoma"/>
          <w:sz w:val="16"/>
          <w:szCs w:val="16"/>
        </w:rPr>
      </w:pPr>
      <w:r w:rsidRPr="00ED22ED">
        <w:rPr>
          <w:rFonts w:ascii="Verdana" w:hAnsi="Verdana" w:cs="Tahoma"/>
          <w:sz w:val="16"/>
          <w:szCs w:val="16"/>
        </w:rPr>
        <w:t>Feiras e mercados;</w:t>
      </w:r>
    </w:p>
    <w:p w:rsidR="008F7EE8" w:rsidRPr="00ED22ED" w:rsidRDefault="00944A58" w:rsidP="00F53809">
      <w:pPr>
        <w:pStyle w:val="PargrafodaLista"/>
        <w:widowControl w:val="0"/>
        <w:numPr>
          <w:ilvl w:val="0"/>
          <w:numId w:val="37"/>
        </w:numPr>
        <w:autoSpaceDE w:val="0"/>
        <w:autoSpaceDN w:val="0"/>
        <w:adjustRightInd w:val="0"/>
        <w:spacing w:before="120" w:line="240" w:lineRule="auto"/>
        <w:rPr>
          <w:rFonts w:ascii="Verdana" w:hAnsi="Verdana" w:cs="Tahoma"/>
          <w:sz w:val="16"/>
          <w:szCs w:val="16"/>
        </w:rPr>
      </w:pPr>
      <w:r w:rsidRPr="00ED22ED">
        <w:rPr>
          <w:rFonts w:ascii="Verdana" w:hAnsi="Verdana" w:cs="Tahoma"/>
          <w:sz w:val="16"/>
          <w:szCs w:val="16"/>
        </w:rPr>
        <w:t>Exposições;</w:t>
      </w:r>
    </w:p>
    <w:p w:rsidR="008F7EE8" w:rsidRPr="00ED22ED" w:rsidRDefault="00944A58" w:rsidP="00F53809">
      <w:pPr>
        <w:pStyle w:val="PargrafodaLista"/>
        <w:widowControl w:val="0"/>
        <w:numPr>
          <w:ilvl w:val="0"/>
          <w:numId w:val="37"/>
        </w:numPr>
        <w:autoSpaceDE w:val="0"/>
        <w:autoSpaceDN w:val="0"/>
        <w:adjustRightInd w:val="0"/>
        <w:spacing w:before="120" w:line="240" w:lineRule="auto"/>
        <w:rPr>
          <w:rFonts w:ascii="Verdana" w:hAnsi="Verdana" w:cs="Tahoma"/>
          <w:sz w:val="16"/>
          <w:szCs w:val="16"/>
        </w:rPr>
      </w:pPr>
      <w:r w:rsidRPr="00ED22ED">
        <w:rPr>
          <w:rFonts w:ascii="Verdana" w:hAnsi="Verdana" w:cs="Tahoma"/>
          <w:sz w:val="16"/>
          <w:szCs w:val="16"/>
        </w:rPr>
        <w:t>Conferências;</w:t>
      </w:r>
    </w:p>
    <w:p w:rsidR="008F7EE8" w:rsidRPr="00ED22ED" w:rsidRDefault="00944A58" w:rsidP="00F53809">
      <w:pPr>
        <w:pStyle w:val="PargrafodaLista"/>
        <w:widowControl w:val="0"/>
        <w:numPr>
          <w:ilvl w:val="0"/>
          <w:numId w:val="37"/>
        </w:numPr>
        <w:autoSpaceDE w:val="0"/>
        <w:autoSpaceDN w:val="0"/>
        <w:adjustRightInd w:val="0"/>
        <w:spacing w:before="120" w:line="240" w:lineRule="auto"/>
        <w:rPr>
          <w:rFonts w:ascii="Verdana" w:hAnsi="Verdana" w:cs="Tahoma"/>
          <w:sz w:val="16"/>
          <w:szCs w:val="16"/>
        </w:rPr>
      </w:pPr>
      <w:r w:rsidRPr="00ED22ED">
        <w:rPr>
          <w:rFonts w:ascii="Verdana" w:hAnsi="Verdana" w:cs="Tahoma"/>
          <w:sz w:val="16"/>
          <w:szCs w:val="16"/>
        </w:rPr>
        <w:t>Manifestações culturais, despo</w:t>
      </w:r>
      <w:r w:rsidR="008F7EE8" w:rsidRPr="00ED22ED">
        <w:rPr>
          <w:rFonts w:ascii="Verdana" w:hAnsi="Verdana" w:cs="Tahoma"/>
          <w:sz w:val="16"/>
          <w:szCs w:val="16"/>
        </w:rPr>
        <w:t>rtivas, recreativas ou análogas;</w:t>
      </w:r>
    </w:p>
    <w:p w:rsidR="008F7EE8" w:rsidRPr="00ED22ED" w:rsidRDefault="00944A58" w:rsidP="00F53809">
      <w:pPr>
        <w:pStyle w:val="PargrafodaLista"/>
        <w:widowControl w:val="0"/>
        <w:numPr>
          <w:ilvl w:val="0"/>
          <w:numId w:val="37"/>
        </w:numPr>
        <w:autoSpaceDE w:val="0"/>
        <w:autoSpaceDN w:val="0"/>
        <w:adjustRightInd w:val="0"/>
        <w:spacing w:before="120" w:line="240" w:lineRule="auto"/>
        <w:rPr>
          <w:rFonts w:ascii="Verdana" w:hAnsi="Verdana" w:cs="Tahoma"/>
          <w:sz w:val="16"/>
          <w:szCs w:val="16"/>
        </w:rPr>
      </w:pPr>
      <w:r w:rsidRPr="00ED22ED">
        <w:rPr>
          <w:rFonts w:ascii="Verdana" w:hAnsi="Verdana" w:cs="Tahoma"/>
          <w:sz w:val="16"/>
          <w:szCs w:val="16"/>
        </w:rPr>
        <w:t>Cantinas/refeitórios;</w:t>
      </w:r>
    </w:p>
    <w:p w:rsidR="008F7EE8" w:rsidRPr="00ED22ED" w:rsidRDefault="00944A58" w:rsidP="00F53809">
      <w:pPr>
        <w:pStyle w:val="PargrafodaLista"/>
        <w:widowControl w:val="0"/>
        <w:numPr>
          <w:ilvl w:val="0"/>
          <w:numId w:val="37"/>
        </w:numPr>
        <w:autoSpaceDE w:val="0"/>
        <w:autoSpaceDN w:val="0"/>
        <w:adjustRightInd w:val="0"/>
        <w:spacing w:before="120" w:line="240" w:lineRule="auto"/>
        <w:rPr>
          <w:rFonts w:ascii="Verdana" w:hAnsi="Verdana" w:cs="Tahoma"/>
          <w:sz w:val="16"/>
          <w:szCs w:val="16"/>
        </w:rPr>
      </w:pPr>
      <w:r w:rsidRPr="00ED22ED">
        <w:rPr>
          <w:rFonts w:ascii="Verdana" w:hAnsi="Verdana" w:cs="Tahoma"/>
          <w:sz w:val="16"/>
          <w:szCs w:val="16"/>
        </w:rPr>
        <w:t>Campos de férias;</w:t>
      </w:r>
    </w:p>
    <w:p w:rsidR="008F7EE8" w:rsidRPr="00ED22ED" w:rsidRDefault="00944A58" w:rsidP="00F53809">
      <w:pPr>
        <w:pStyle w:val="PargrafodaLista"/>
        <w:widowControl w:val="0"/>
        <w:numPr>
          <w:ilvl w:val="0"/>
          <w:numId w:val="37"/>
        </w:numPr>
        <w:autoSpaceDE w:val="0"/>
        <w:autoSpaceDN w:val="0"/>
        <w:adjustRightInd w:val="0"/>
        <w:spacing w:before="120" w:line="240" w:lineRule="auto"/>
        <w:rPr>
          <w:rFonts w:ascii="Verdana" w:hAnsi="Verdana" w:cs="Tahoma"/>
          <w:sz w:val="16"/>
          <w:szCs w:val="16"/>
        </w:rPr>
      </w:pPr>
      <w:r w:rsidRPr="00ED22ED">
        <w:rPr>
          <w:rFonts w:ascii="Verdana" w:hAnsi="Verdana" w:cs="Tahoma"/>
          <w:sz w:val="16"/>
          <w:szCs w:val="16"/>
        </w:rPr>
        <w:t>Jardim-de-infância e Escolas EB 1;</w:t>
      </w:r>
    </w:p>
    <w:p w:rsidR="008F7EE8" w:rsidRPr="00ED22ED" w:rsidRDefault="00944A58" w:rsidP="00F53809">
      <w:pPr>
        <w:pStyle w:val="PargrafodaLista"/>
        <w:widowControl w:val="0"/>
        <w:numPr>
          <w:ilvl w:val="0"/>
          <w:numId w:val="37"/>
        </w:numPr>
        <w:autoSpaceDE w:val="0"/>
        <w:autoSpaceDN w:val="0"/>
        <w:adjustRightInd w:val="0"/>
        <w:spacing w:before="120" w:line="240" w:lineRule="auto"/>
        <w:rPr>
          <w:rFonts w:ascii="Verdana" w:hAnsi="Verdana" w:cs="Tahoma"/>
          <w:sz w:val="16"/>
          <w:szCs w:val="16"/>
        </w:rPr>
      </w:pPr>
      <w:r w:rsidRPr="00ED22ED">
        <w:rPr>
          <w:rFonts w:ascii="Verdana" w:hAnsi="Verdana" w:cs="Tahoma"/>
          <w:sz w:val="16"/>
          <w:szCs w:val="16"/>
        </w:rPr>
        <w:t>Parques infantis;</w:t>
      </w:r>
    </w:p>
    <w:p w:rsidR="008F7EE8" w:rsidRPr="00ED22ED" w:rsidRDefault="00944A58" w:rsidP="00F53809">
      <w:pPr>
        <w:pStyle w:val="PargrafodaLista"/>
        <w:widowControl w:val="0"/>
        <w:numPr>
          <w:ilvl w:val="0"/>
          <w:numId w:val="37"/>
        </w:numPr>
        <w:autoSpaceDE w:val="0"/>
        <w:autoSpaceDN w:val="0"/>
        <w:adjustRightInd w:val="0"/>
        <w:spacing w:before="120" w:line="240" w:lineRule="auto"/>
        <w:rPr>
          <w:rFonts w:ascii="Verdana" w:hAnsi="Verdana" w:cs="Tahoma"/>
          <w:sz w:val="16"/>
          <w:szCs w:val="16"/>
        </w:rPr>
      </w:pPr>
      <w:r w:rsidRPr="00ED22ED">
        <w:rPr>
          <w:rFonts w:ascii="Verdana" w:hAnsi="Verdana" w:cs="Tahoma"/>
          <w:sz w:val="16"/>
          <w:szCs w:val="16"/>
        </w:rPr>
        <w:t>Conservação de Parques e Jardins;</w:t>
      </w:r>
    </w:p>
    <w:p w:rsidR="008F7EE8" w:rsidRPr="00ED22ED" w:rsidRDefault="00944A58" w:rsidP="00F53809">
      <w:pPr>
        <w:pStyle w:val="PargrafodaLista"/>
        <w:widowControl w:val="0"/>
        <w:numPr>
          <w:ilvl w:val="0"/>
          <w:numId w:val="37"/>
        </w:numPr>
        <w:autoSpaceDE w:val="0"/>
        <w:autoSpaceDN w:val="0"/>
        <w:adjustRightInd w:val="0"/>
        <w:spacing w:before="120" w:line="240" w:lineRule="auto"/>
        <w:rPr>
          <w:rFonts w:ascii="Verdana" w:hAnsi="Verdana" w:cs="Tahoma"/>
          <w:sz w:val="16"/>
          <w:szCs w:val="16"/>
        </w:rPr>
      </w:pPr>
      <w:r w:rsidRPr="00ED22ED">
        <w:rPr>
          <w:rFonts w:ascii="Verdana" w:hAnsi="Verdana" w:cs="Tahoma"/>
          <w:sz w:val="16"/>
          <w:szCs w:val="16"/>
        </w:rPr>
        <w:t>Sistema de sinalização e trânsito;</w:t>
      </w:r>
    </w:p>
    <w:p w:rsidR="008F7EE8" w:rsidRPr="00ED22ED" w:rsidRDefault="00944A58" w:rsidP="00F53809">
      <w:pPr>
        <w:pStyle w:val="PargrafodaLista"/>
        <w:widowControl w:val="0"/>
        <w:numPr>
          <w:ilvl w:val="0"/>
          <w:numId w:val="37"/>
        </w:numPr>
        <w:autoSpaceDE w:val="0"/>
        <w:autoSpaceDN w:val="0"/>
        <w:adjustRightInd w:val="0"/>
        <w:spacing w:before="120" w:line="240" w:lineRule="auto"/>
        <w:rPr>
          <w:rFonts w:ascii="Verdana" w:hAnsi="Verdana" w:cs="Tahoma"/>
          <w:sz w:val="16"/>
          <w:szCs w:val="16"/>
        </w:rPr>
      </w:pPr>
      <w:r w:rsidRPr="00ED22ED">
        <w:rPr>
          <w:rFonts w:ascii="Verdana" w:hAnsi="Verdana" w:cs="Tahoma"/>
          <w:sz w:val="16"/>
          <w:szCs w:val="16"/>
        </w:rPr>
        <w:t>Estradas e vias municipais;</w:t>
      </w:r>
    </w:p>
    <w:p w:rsidR="008F7EE8" w:rsidRPr="00ED22ED" w:rsidRDefault="00944A58" w:rsidP="00F53809">
      <w:pPr>
        <w:pStyle w:val="PargrafodaLista"/>
        <w:widowControl w:val="0"/>
        <w:numPr>
          <w:ilvl w:val="0"/>
          <w:numId w:val="37"/>
        </w:numPr>
        <w:autoSpaceDE w:val="0"/>
        <w:autoSpaceDN w:val="0"/>
        <w:adjustRightInd w:val="0"/>
        <w:spacing w:before="120" w:line="240" w:lineRule="auto"/>
        <w:rPr>
          <w:rFonts w:ascii="Verdana" w:hAnsi="Verdana" w:cs="Tahoma"/>
          <w:sz w:val="16"/>
          <w:szCs w:val="16"/>
        </w:rPr>
      </w:pPr>
      <w:r w:rsidRPr="00ED22ED">
        <w:rPr>
          <w:rFonts w:ascii="Verdana" w:hAnsi="Verdana" w:cs="Tahoma"/>
          <w:sz w:val="16"/>
          <w:szCs w:val="16"/>
        </w:rPr>
        <w:t>Atividades de promoção turística;</w:t>
      </w:r>
    </w:p>
    <w:p w:rsidR="008F7EE8" w:rsidRPr="00ED22ED" w:rsidRDefault="00944A58" w:rsidP="00F53809">
      <w:pPr>
        <w:pStyle w:val="PargrafodaLista"/>
        <w:widowControl w:val="0"/>
        <w:numPr>
          <w:ilvl w:val="0"/>
          <w:numId w:val="37"/>
        </w:numPr>
        <w:autoSpaceDE w:val="0"/>
        <w:autoSpaceDN w:val="0"/>
        <w:adjustRightInd w:val="0"/>
        <w:spacing w:before="120" w:line="240" w:lineRule="auto"/>
        <w:rPr>
          <w:rFonts w:ascii="Verdana" w:hAnsi="Verdana" w:cs="Tahoma"/>
          <w:sz w:val="16"/>
          <w:szCs w:val="16"/>
        </w:rPr>
      </w:pPr>
      <w:r w:rsidRPr="00ED22ED">
        <w:rPr>
          <w:rFonts w:ascii="Verdana" w:hAnsi="Verdana" w:cs="Tahoma"/>
          <w:sz w:val="16"/>
          <w:szCs w:val="16"/>
        </w:rPr>
        <w:t>Parques de estacionamento;</w:t>
      </w:r>
    </w:p>
    <w:p w:rsidR="008F7EE8" w:rsidRPr="00ED22ED" w:rsidRDefault="00944A58" w:rsidP="00F53809">
      <w:pPr>
        <w:pStyle w:val="PargrafodaLista"/>
        <w:widowControl w:val="0"/>
        <w:numPr>
          <w:ilvl w:val="0"/>
          <w:numId w:val="37"/>
        </w:numPr>
        <w:autoSpaceDE w:val="0"/>
        <w:autoSpaceDN w:val="0"/>
        <w:adjustRightInd w:val="0"/>
        <w:spacing w:before="120" w:line="240" w:lineRule="auto"/>
        <w:rPr>
          <w:rFonts w:ascii="Verdana" w:hAnsi="Verdana" w:cs="Tahoma"/>
          <w:sz w:val="16"/>
          <w:szCs w:val="16"/>
        </w:rPr>
      </w:pPr>
      <w:r w:rsidRPr="00ED22ED">
        <w:rPr>
          <w:rFonts w:ascii="Verdana" w:hAnsi="Verdana" w:cs="Tahoma"/>
          <w:sz w:val="16"/>
          <w:szCs w:val="16"/>
        </w:rPr>
        <w:t>Canil;</w:t>
      </w:r>
    </w:p>
    <w:p w:rsidR="00944A58" w:rsidRPr="00ED22ED" w:rsidRDefault="00944A58" w:rsidP="00F53809">
      <w:pPr>
        <w:pStyle w:val="PargrafodaLista"/>
        <w:widowControl w:val="0"/>
        <w:numPr>
          <w:ilvl w:val="0"/>
          <w:numId w:val="37"/>
        </w:numPr>
        <w:autoSpaceDE w:val="0"/>
        <w:autoSpaceDN w:val="0"/>
        <w:adjustRightInd w:val="0"/>
        <w:spacing w:before="120" w:line="240" w:lineRule="auto"/>
        <w:rPr>
          <w:rFonts w:ascii="Verdana" w:hAnsi="Verdana" w:cs="Tahoma"/>
          <w:sz w:val="16"/>
          <w:szCs w:val="16"/>
        </w:rPr>
      </w:pPr>
      <w:r w:rsidRPr="00ED22ED">
        <w:rPr>
          <w:rFonts w:ascii="Verdana" w:hAnsi="Verdana" w:cs="Tahoma"/>
          <w:sz w:val="16"/>
          <w:szCs w:val="16"/>
        </w:rPr>
        <w:t>Outros.</w:t>
      </w:r>
    </w:p>
    <w:p w:rsidR="00944A58" w:rsidRPr="00ED22ED" w:rsidRDefault="00944A58" w:rsidP="000A0EE3">
      <w:pPr>
        <w:widowControl w:val="0"/>
        <w:autoSpaceDE w:val="0"/>
        <w:autoSpaceDN w:val="0"/>
        <w:adjustRightInd w:val="0"/>
        <w:spacing w:before="120" w:line="240" w:lineRule="auto"/>
        <w:rPr>
          <w:rFonts w:ascii="Verdana" w:hAnsi="Verdana" w:cs="Tahoma"/>
          <w:sz w:val="16"/>
          <w:szCs w:val="16"/>
        </w:rPr>
      </w:pPr>
    </w:p>
    <w:p w:rsidR="00944A58" w:rsidRPr="00ED22ED" w:rsidRDefault="00944A58" w:rsidP="00F53809">
      <w:pPr>
        <w:pStyle w:val="PargrafodaLista"/>
        <w:numPr>
          <w:ilvl w:val="1"/>
          <w:numId w:val="58"/>
        </w:numPr>
        <w:spacing w:before="120" w:line="240" w:lineRule="auto"/>
        <w:rPr>
          <w:rFonts w:ascii="Verdana" w:hAnsi="Verdana" w:cs="Tahoma"/>
          <w:b/>
          <w:i/>
          <w:sz w:val="16"/>
          <w:szCs w:val="16"/>
        </w:rPr>
      </w:pPr>
      <w:r w:rsidRPr="00ED22ED">
        <w:rPr>
          <w:rFonts w:ascii="Verdana" w:hAnsi="Verdana" w:cs="Tahoma"/>
          <w:b/>
          <w:i/>
          <w:sz w:val="16"/>
          <w:szCs w:val="16"/>
        </w:rPr>
        <w:lastRenderedPageBreak/>
        <w:t>COBERTURAS</w:t>
      </w:r>
      <w:r w:rsidR="0096088E" w:rsidRPr="00ED22ED">
        <w:rPr>
          <w:rFonts w:ascii="Verdana" w:hAnsi="Verdana" w:cs="Tahoma"/>
          <w:b/>
          <w:i/>
          <w:sz w:val="16"/>
          <w:szCs w:val="16"/>
        </w:rPr>
        <w:t xml:space="preserve"> E CAPITAIS SEGUROS</w:t>
      </w:r>
    </w:p>
    <w:p w:rsidR="00482CFC" w:rsidRPr="00ED22ED" w:rsidRDefault="006F6DF2" w:rsidP="000A0EE3">
      <w:pPr>
        <w:widowControl w:val="0"/>
        <w:autoSpaceDE w:val="0"/>
        <w:autoSpaceDN w:val="0"/>
        <w:adjustRightInd w:val="0"/>
        <w:spacing w:before="120" w:line="240" w:lineRule="auto"/>
        <w:rPr>
          <w:rFonts w:ascii="Verdana" w:eastAsia="Calibri" w:hAnsi="Verdana" w:cs="Tahoma"/>
          <w:spacing w:val="-1"/>
          <w:sz w:val="16"/>
          <w:szCs w:val="16"/>
        </w:rPr>
      </w:pPr>
      <w:r>
        <w:rPr>
          <w:rFonts w:ascii="Verdana" w:hAnsi="Verdana" w:cs="Tahoma"/>
          <w:sz w:val="16"/>
          <w:szCs w:val="16"/>
        </w:rPr>
        <w:t>5</w:t>
      </w:r>
      <w:r w:rsidR="00B55F79" w:rsidRPr="00ED22ED">
        <w:rPr>
          <w:rFonts w:ascii="Verdana" w:hAnsi="Verdana" w:cs="Tahoma"/>
          <w:sz w:val="16"/>
          <w:szCs w:val="16"/>
        </w:rPr>
        <w:t>.</w:t>
      </w:r>
      <w:r w:rsidR="00190244" w:rsidRPr="00ED22ED">
        <w:rPr>
          <w:rFonts w:ascii="Verdana" w:hAnsi="Verdana" w:cs="Tahoma"/>
          <w:sz w:val="16"/>
          <w:szCs w:val="16"/>
        </w:rPr>
        <w:t>5</w:t>
      </w:r>
      <w:r w:rsidR="00944A58" w:rsidRPr="00ED22ED">
        <w:rPr>
          <w:rFonts w:ascii="Verdana" w:hAnsi="Verdana" w:cs="Tahoma"/>
          <w:sz w:val="16"/>
          <w:szCs w:val="16"/>
        </w:rPr>
        <w:t xml:space="preserve">.1. </w:t>
      </w:r>
      <w:r w:rsidR="008F7EE8" w:rsidRPr="00ED22ED">
        <w:rPr>
          <w:rFonts w:ascii="Verdana" w:eastAsia="Calibri" w:hAnsi="Verdana" w:cs="Tahoma"/>
          <w:sz w:val="16"/>
          <w:szCs w:val="16"/>
        </w:rPr>
        <w:t>O</w:t>
      </w:r>
      <w:r w:rsidR="008F7EE8" w:rsidRPr="00ED22ED">
        <w:rPr>
          <w:rFonts w:ascii="Verdana" w:eastAsia="Calibri" w:hAnsi="Verdana" w:cs="Tahoma"/>
          <w:spacing w:val="-4"/>
          <w:sz w:val="16"/>
          <w:szCs w:val="16"/>
        </w:rPr>
        <w:t xml:space="preserve"> </w:t>
      </w:r>
      <w:r w:rsidR="008F7EE8" w:rsidRPr="00ED22ED">
        <w:rPr>
          <w:rFonts w:ascii="Verdana" w:eastAsia="Calibri" w:hAnsi="Verdana" w:cs="Tahoma"/>
          <w:spacing w:val="-2"/>
          <w:sz w:val="16"/>
          <w:szCs w:val="16"/>
        </w:rPr>
        <w:t>c</w:t>
      </w:r>
      <w:r w:rsidR="008F7EE8" w:rsidRPr="00ED22ED">
        <w:rPr>
          <w:rFonts w:ascii="Verdana" w:eastAsia="Calibri" w:hAnsi="Verdana" w:cs="Tahoma"/>
          <w:sz w:val="16"/>
          <w:szCs w:val="16"/>
        </w:rPr>
        <w:t>a</w:t>
      </w:r>
      <w:r w:rsidR="008F7EE8" w:rsidRPr="00ED22ED">
        <w:rPr>
          <w:rFonts w:ascii="Verdana" w:eastAsia="Calibri" w:hAnsi="Verdana" w:cs="Tahoma"/>
          <w:spacing w:val="-1"/>
          <w:sz w:val="16"/>
          <w:szCs w:val="16"/>
        </w:rPr>
        <w:t>p</w:t>
      </w:r>
      <w:r w:rsidR="008F7EE8" w:rsidRPr="00ED22ED">
        <w:rPr>
          <w:rFonts w:ascii="Verdana" w:eastAsia="Calibri" w:hAnsi="Verdana" w:cs="Tahoma"/>
          <w:spacing w:val="2"/>
          <w:sz w:val="16"/>
          <w:szCs w:val="16"/>
        </w:rPr>
        <w:t>i</w:t>
      </w:r>
      <w:r w:rsidR="008F7EE8" w:rsidRPr="00ED22ED">
        <w:rPr>
          <w:rFonts w:ascii="Verdana" w:eastAsia="Calibri" w:hAnsi="Verdana" w:cs="Tahoma"/>
          <w:spacing w:val="-2"/>
          <w:sz w:val="16"/>
          <w:szCs w:val="16"/>
        </w:rPr>
        <w:t>t</w:t>
      </w:r>
      <w:r w:rsidR="008F7EE8" w:rsidRPr="00ED22ED">
        <w:rPr>
          <w:rFonts w:ascii="Verdana" w:eastAsia="Calibri" w:hAnsi="Verdana" w:cs="Tahoma"/>
          <w:sz w:val="16"/>
          <w:szCs w:val="16"/>
        </w:rPr>
        <w:t>al a</w:t>
      </w:r>
      <w:r w:rsidR="008F7EE8" w:rsidRPr="00ED22ED">
        <w:rPr>
          <w:rFonts w:ascii="Verdana" w:eastAsia="Calibri" w:hAnsi="Verdana" w:cs="Tahoma"/>
          <w:spacing w:val="-2"/>
          <w:sz w:val="16"/>
          <w:szCs w:val="16"/>
        </w:rPr>
        <w:t xml:space="preserve"> </w:t>
      </w:r>
      <w:r w:rsidR="008F7EE8" w:rsidRPr="00ED22ED">
        <w:rPr>
          <w:rFonts w:ascii="Verdana" w:eastAsia="Calibri" w:hAnsi="Verdana" w:cs="Tahoma"/>
          <w:sz w:val="16"/>
          <w:szCs w:val="16"/>
        </w:rPr>
        <w:t>se</w:t>
      </w:r>
      <w:r w:rsidR="008F7EE8" w:rsidRPr="00ED22ED">
        <w:rPr>
          <w:rFonts w:ascii="Verdana" w:eastAsia="Calibri" w:hAnsi="Verdana" w:cs="Tahoma"/>
          <w:spacing w:val="2"/>
          <w:sz w:val="16"/>
          <w:szCs w:val="16"/>
        </w:rPr>
        <w:t>g</w:t>
      </w:r>
      <w:r w:rsidR="008F7EE8" w:rsidRPr="00ED22ED">
        <w:rPr>
          <w:rFonts w:ascii="Verdana" w:eastAsia="Calibri" w:hAnsi="Verdana" w:cs="Tahoma"/>
          <w:spacing w:val="-1"/>
          <w:sz w:val="16"/>
          <w:szCs w:val="16"/>
        </w:rPr>
        <w:t>u</w:t>
      </w:r>
      <w:r w:rsidR="008F7EE8" w:rsidRPr="00ED22ED">
        <w:rPr>
          <w:rFonts w:ascii="Verdana" w:eastAsia="Calibri" w:hAnsi="Verdana" w:cs="Tahoma"/>
          <w:sz w:val="16"/>
          <w:szCs w:val="16"/>
        </w:rPr>
        <w:t>rar</w:t>
      </w:r>
      <w:r w:rsidR="008F7EE8" w:rsidRPr="00ED22ED">
        <w:rPr>
          <w:rFonts w:ascii="Verdana" w:eastAsia="Calibri" w:hAnsi="Verdana" w:cs="Tahoma"/>
          <w:spacing w:val="-2"/>
          <w:sz w:val="16"/>
          <w:szCs w:val="16"/>
        </w:rPr>
        <w:t xml:space="preserve"> </w:t>
      </w:r>
      <w:r w:rsidR="008F7EE8" w:rsidRPr="00ED22ED">
        <w:rPr>
          <w:rFonts w:ascii="Verdana" w:eastAsia="Calibri" w:hAnsi="Verdana" w:cs="Tahoma"/>
          <w:sz w:val="16"/>
          <w:szCs w:val="16"/>
        </w:rPr>
        <w:t>é</w:t>
      </w:r>
      <w:r w:rsidR="008F7EE8" w:rsidRPr="00ED22ED">
        <w:rPr>
          <w:rFonts w:ascii="Verdana" w:eastAsia="Calibri" w:hAnsi="Verdana" w:cs="Tahoma"/>
          <w:spacing w:val="-1"/>
          <w:sz w:val="16"/>
          <w:szCs w:val="16"/>
        </w:rPr>
        <w:t xml:space="preserve"> </w:t>
      </w:r>
      <w:r w:rsidR="00482CFC" w:rsidRPr="00ED22ED">
        <w:rPr>
          <w:rFonts w:ascii="Verdana" w:eastAsia="Calibri" w:hAnsi="Verdana" w:cs="Tahoma"/>
          <w:spacing w:val="-1"/>
          <w:sz w:val="16"/>
          <w:szCs w:val="16"/>
        </w:rPr>
        <w:t>2</w:t>
      </w:r>
      <w:r w:rsidR="008F7EE8" w:rsidRPr="00ED22ED">
        <w:rPr>
          <w:rFonts w:ascii="Verdana" w:eastAsia="Calibri" w:hAnsi="Verdana" w:cs="Tahoma"/>
          <w:spacing w:val="-1"/>
          <w:sz w:val="16"/>
          <w:szCs w:val="16"/>
        </w:rPr>
        <w:t>.</w:t>
      </w:r>
      <w:r w:rsidR="00482CFC" w:rsidRPr="00ED22ED">
        <w:rPr>
          <w:rFonts w:ascii="Verdana" w:eastAsia="Calibri" w:hAnsi="Verdana" w:cs="Tahoma"/>
          <w:spacing w:val="-1"/>
          <w:sz w:val="16"/>
          <w:szCs w:val="16"/>
        </w:rPr>
        <w:t>500</w:t>
      </w:r>
      <w:r w:rsidR="008F7EE8" w:rsidRPr="00ED22ED">
        <w:rPr>
          <w:rFonts w:ascii="Verdana" w:eastAsia="Calibri" w:hAnsi="Verdana" w:cs="Tahoma"/>
          <w:spacing w:val="-1"/>
          <w:sz w:val="16"/>
          <w:szCs w:val="16"/>
        </w:rPr>
        <w:t>.000,00 € por sinistro e anuidade</w:t>
      </w:r>
      <w:r w:rsidR="00482CFC" w:rsidRPr="00ED22ED">
        <w:rPr>
          <w:rFonts w:ascii="Verdana" w:eastAsia="Calibri" w:hAnsi="Verdana" w:cs="Tahoma"/>
          <w:spacing w:val="-1"/>
          <w:sz w:val="16"/>
          <w:szCs w:val="16"/>
        </w:rPr>
        <w:t>.</w:t>
      </w:r>
      <w:r w:rsidR="008F7EE8" w:rsidRPr="00ED22ED">
        <w:rPr>
          <w:rFonts w:ascii="Verdana" w:eastAsia="Calibri" w:hAnsi="Verdana" w:cs="Tahoma"/>
          <w:spacing w:val="-1"/>
          <w:sz w:val="16"/>
          <w:szCs w:val="16"/>
        </w:rPr>
        <w:t xml:space="preserve"> </w:t>
      </w:r>
    </w:p>
    <w:p w:rsidR="00944A58" w:rsidRPr="00ED22ED" w:rsidRDefault="006F6DF2" w:rsidP="000A0EE3">
      <w:pPr>
        <w:widowControl w:val="0"/>
        <w:autoSpaceDE w:val="0"/>
        <w:autoSpaceDN w:val="0"/>
        <w:adjustRightInd w:val="0"/>
        <w:spacing w:before="120" w:line="240" w:lineRule="auto"/>
        <w:rPr>
          <w:rFonts w:ascii="Verdana" w:hAnsi="Verdana" w:cs="Tahoma"/>
          <w:sz w:val="16"/>
          <w:szCs w:val="16"/>
        </w:rPr>
      </w:pPr>
      <w:r>
        <w:rPr>
          <w:rFonts w:ascii="Verdana" w:hAnsi="Verdana" w:cs="Tahoma"/>
          <w:sz w:val="16"/>
          <w:szCs w:val="16"/>
        </w:rPr>
        <w:t>5</w:t>
      </w:r>
      <w:r w:rsidR="00B55F79" w:rsidRPr="00ED22ED">
        <w:rPr>
          <w:rFonts w:ascii="Verdana" w:hAnsi="Verdana" w:cs="Tahoma"/>
          <w:sz w:val="16"/>
          <w:szCs w:val="16"/>
        </w:rPr>
        <w:t>.</w:t>
      </w:r>
      <w:r w:rsidR="00190244" w:rsidRPr="00ED22ED">
        <w:rPr>
          <w:rFonts w:ascii="Verdana" w:hAnsi="Verdana" w:cs="Tahoma"/>
          <w:sz w:val="16"/>
          <w:szCs w:val="16"/>
        </w:rPr>
        <w:t>5</w:t>
      </w:r>
      <w:r w:rsidR="00944A58" w:rsidRPr="00ED22ED">
        <w:rPr>
          <w:rFonts w:ascii="Verdana" w:hAnsi="Verdana" w:cs="Tahoma"/>
          <w:sz w:val="16"/>
          <w:szCs w:val="16"/>
        </w:rPr>
        <w:t xml:space="preserve">.2. </w:t>
      </w:r>
      <w:r w:rsidR="008F7EE8" w:rsidRPr="00ED22ED">
        <w:rPr>
          <w:rFonts w:ascii="Verdana" w:eastAsia="Calibri" w:hAnsi="Verdana" w:cs="Tahoma"/>
          <w:spacing w:val="-2"/>
          <w:sz w:val="16"/>
          <w:szCs w:val="16"/>
        </w:rPr>
        <w:t>E</w:t>
      </w:r>
      <w:r w:rsidR="008F7EE8" w:rsidRPr="00ED22ED">
        <w:rPr>
          <w:rFonts w:ascii="Verdana" w:eastAsia="Calibri" w:hAnsi="Verdana" w:cs="Tahoma"/>
          <w:sz w:val="16"/>
          <w:szCs w:val="16"/>
        </w:rPr>
        <w:t>m</w:t>
      </w:r>
      <w:r w:rsidR="008F7EE8" w:rsidRPr="00ED22ED">
        <w:rPr>
          <w:rFonts w:ascii="Verdana" w:eastAsia="Calibri" w:hAnsi="Verdana" w:cs="Tahoma"/>
          <w:spacing w:val="4"/>
          <w:sz w:val="16"/>
          <w:szCs w:val="16"/>
        </w:rPr>
        <w:t xml:space="preserve"> </w:t>
      </w:r>
      <w:r w:rsidR="008F7EE8" w:rsidRPr="00ED22ED">
        <w:rPr>
          <w:rFonts w:ascii="Verdana" w:eastAsia="Calibri" w:hAnsi="Verdana" w:cs="Tahoma"/>
          <w:spacing w:val="-5"/>
          <w:sz w:val="16"/>
          <w:szCs w:val="16"/>
        </w:rPr>
        <w:t>r</w:t>
      </w:r>
      <w:r w:rsidR="008F7EE8" w:rsidRPr="00ED22ED">
        <w:rPr>
          <w:rFonts w:ascii="Verdana" w:eastAsia="Calibri" w:hAnsi="Verdana" w:cs="Tahoma"/>
          <w:sz w:val="16"/>
          <w:szCs w:val="16"/>
        </w:rPr>
        <w:t>e</w:t>
      </w:r>
      <w:r w:rsidR="008F7EE8" w:rsidRPr="00ED22ED">
        <w:rPr>
          <w:rFonts w:ascii="Verdana" w:eastAsia="Calibri" w:hAnsi="Verdana" w:cs="Tahoma"/>
          <w:spacing w:val="2"/>
          <w:sz w:val="16"/>
          <w:szCs w:val="16"/>
        </w:rPr>
        <w:t>l</w:t>
      </w:r>
      <w:r w:rsidR="008F7EE8" w:rsidRPr="00ED22ED">
        <w:rPr>
          <w:rFonts w:ascii="Verdana" w:eastAsia="Calibri" w:hAnsi="Verdana" w:cs="Tahoma"/>
          <w:sz w:val="16"/>
          <w:szCs w:val="16"/>
        </w:rPr>
        <w:t>a</w:t>
      </w:r>
      <w:r w:rsidR="008F7EE8" w:rsidRPr="00ED22ED">
        <w:rPr>
          <w:rFonts w:ascii="Verdana" w:eastAsia="Calibri" w:hAnsi="Verdana" w:cs="Tahoma"/>
          <w:spacing w:val="-2"/>
          <w:sz w:val="16"/>
          <w:szCs w:val="16"/>
        </w:rPr>
        <w:t>ç</w:t>
      </w:r>
      <w:r w:rsidR="008F7EE8" w:rsidRPr="00ED22ED">
        <w:rPr>
          <w:rFonts w:ascii="Verdana" w:eastAsia="Calibri" w:hAnsi="Verdana" w:cs="Tahoma"/>
          <w:sz w:val="16"/>
          <w:szCs w:val="16"/>
        </w:rPr>
        <w:t>ão</w:t>
      </w:r>
      <w:r w:rsidR="008F7EE8" w:rsidRPr="00ED22ED">
        <w:rPr>
          <w:rFonts w:ascii="Verdana" w:eastAsia="Calibri" w:hAnsi="Verdana" w:cs="Tahoma"/>
          <w:spacing w:val="1"/>
          <w:sz w:val="16"/>
          <w:szCs w:val="16"/>
        </w:rPr>
        <w:t xml:space="preserve"> </w:t>
      </w:r>
      <w:r w:rsidR="008F7EE8" w:rsidRPr="00ED22ED">
        <w:rPr>
          <w:rFonts w:ascii="Verdana" w:eastAsia="Calibri" w:hAnsi="Verdana" w:cs="Tahoma"/>
          <w:sz w:val="16"/>
          <w:szCs w:val="16"/>
        </w:rPr>
        <w:t>à</w:t>
      </w:r>
      <w:r w:rsidR="008F7EE8" w:rsidRPr="00ED22ED">
        <w:rPr>
          <w:rFonts w:ascii="Verdana" w:eastAsia="Calibri" w:hAnsi="Verdana" w:cs="Tahoma"/>
          <w:spacing w:val="3"/>
          <w:sz w:val="16"/>
          <w:szCs w:val="16"/>
        </w:rPr>
        <w:t xml:space="preserve"> </w:t>
      </w:r>
      <w:r w:rsidR="008F7EE8" w:rsidRPr="00ED22ED">
        <w:rPr>
          <w:rFonts w:ascii="Verdana" w:eastAsia="Calibri" w:hAnsi="Verdana" w:cs="Tahoma"/>
          <w:spacing w:val="-2"/>
          <w:sz w:val="16"/>
          <w:szCs w:val="16"/>
        </w:rPr>
        <w:t>c</w:t>
      </w:r>
      <w:r w:rsidR="008F7EE8" w:rsidRPr="00ED22ED">
        <w:rPr>
          <w:rFonts w:ascii="Verdana" w:eastAsia="Calibri" w:hAnsi="Verdana" w:cs="Tahoma"/>
          <w:spacing w:val="-1"/>
          <w:sz w:val="16"/>
          <w:szCs w:val="16"/>
        </w:rPr>
        <w:t>ob</w:t>
      </w:r>
      <w:r w:rsidR="008F7EE8" w:rsidRPr="00ED22ED">
        <w:rPr>
          <w:rFonts w:ascii="Verdana" w:eastAsia="Calibri" w:hAnsi="Verdana" w:cs="Tahoma"/>
          <w:sz w:val="16"/>
          <w:szCs w:val="16"/>
        </w:rPr>
        <w:t>er</w:t>
      </w:r>
      <w:r w:rsidR="008F7EE8" w:rsidRPr="00ED22ED">
        <w:rPr>
          <w:rFonts w:ascii="Verdana" w:eastAsia="Calibri" w:hAnsi="Verdana" w:cs="Tahoma"/>
          <w:spacing w:val="-2"/>
          <w:sz w:val="16"/>
          <w:szCs w:val="16"/>
        </w:rPr>
        <w:t>t</w:t>
      </w:r>
      <w:r w:rsidR="008F7EE8" w:rsidRPr="00ED22ED">
        <w:rPr>
          <w:rFonts w:ascii="Verdana" w:eastAsia="Calibri" w:hAnsi="Verdana" w:cs="Tahoma"/>
          <w:spacing w:val="-1"/>
          <w:sz w:val="16"/>
          <w:szCs w:val="16"/>
        </w:rPr>
        <w:t>u</w:t>
      </w:r>
      <w:r w:rsidR="008F7EE8" w:rsidRPr="00ED22ED">
        <w:rPr>
          <w:rFonts w:ascii="Verdana" w:eastAsia="Calibri" w:hAnsi="Verdana" w:cs="Tahoma"/>
          <w:sz w:val="16"/>
          <w:szCs w:val="16"/>
        </w:rPr>
        <w:t xml:space="preserve">ra, </w:t>
      </w:r>
      <w:r w:rsidR="008F7EE8" w:rsidRPr="00ED22ED">
        <w:rPr>
          <w:rFonts w:ascii="Verdana" w:eastAsia="Calibri" w:hAnsi="Verdana" w:cs="Tahoma"/>
          <w:spacing w:val="-1"/>
          <w:sz w:val="16"/>
          <w:szCs w:val="16"/>
        </w:rPr>
        <w:t>p</w:t>
      </w:r>
      <w:r w:rsidR="008F7EE8" w:rsidRPr="00ED22ED">
        <w:rPr>
          <w:rFonts w:ascii="Verdana" w:eastAsia="Calibri" w:hAnsi="Verdana" w:cs="Tahoma"/>
          <w:sz w:val="16"/>
          <w:szCs w:val="16"/>
        </w:rPr>
        <w:t>re</w:t>
      </w:r>
      <w:r w:rsidR="008F7EE8" w:rsidRPr="00ED22ED">
        <w:rPr>
          <w:rFonts w:ascii="Verdana" w:eastAsia="Calibri" w:hAnsi="Verdana" w:cs="Tahoma"/>
          <w:spacing w:val="-2"/>
          <w:sz w:val="16"/>
          <w:szCs w:val="16"/>
        </w:rPr>
        <w:t>t</w:t>
      </w:r>
      <w:r w:rsidR="008F7EE8" w:rsidRPr="00ED22ED">
        <w:rPr>
          <w:rFonts w:ascii="Verdana" w:eastAsia="Calibri" w:hAnsi="Verdana" w:cs="Tahoma"/>
          <w:sz w:val="16"/>
          <w:szCs w:val="16"/>
        </w:rPr>
        <w:t>en</w:t>
      </w:r>
      <w:r w:rsidR="008F7EE8" w:rsidRPr="00ED22ED">
        <w:rPr>
          <w:rFonts w:ascii="Verdana" w:eastAsia="Calibri" w:hAnsi="Verdana" w:cs="Tahoma"/>
          <w:spacing w:val="-1"/>
          <w:sz w:val="16"/>
          <w:szCs w:val="16"/>
        </w:rPr>
        <w:t>d</w:t>
      </w:r>
      <w:r w:rsidR="008F7EE8" w:rsidRPr="00ED22ED">
        <w:rPr>
          <w:rFonts w:ascii="Verdana" w:eastAsia="Calibri" w:hAnsi="Verdana" w:cs="Tahoma"/>
          <w:spacing w:val="4"/>
          <w:sz w:val="16"/>
          <w:szCs w:val="16"/>
        </w:rPr>
        <w:t>e</w:t>
      </w:r>
      <w:r w:rsidR="008F7EE8" w:rsidRPr="00ED22ED">
        <w:rPr>
          <w:rFonts w:ascii="Verdana" w:eastAsia="Calibri" w:hAnsi="Verdana" w:cs="Tahoma"/>
          <w:sz w:val="16"/>
          <w:szCs w:val="16"/>
        </w:rPr>
        <w:t>-se</w:t>
      </w:r>
      <w:r w:rsidR="008F7EE8" w:rsidRPr="00ED22ED">
        <w:rPr>
          <w:rFonts w:ascii="Verdana" w:eastAsia="Calibri" w:hAnsi="Verdana" w:cs="Tahoma"/>
          <w:spacing w:val="-1"/>
          <w:sz w:val="16"/>
          <w:szCs w:val="16"/>
        </w:rPr>
        <w:t xml:space="preserve"> </w:t>
      </w:r>
      <w:r w:rsidR="008F7EE8" w:rsidRPr="00ED22ED">
        <w:rPr>
          <w:rFonts w:ascii="Verdana" w:eastAsia="Calibri" w:hAnsi="Verdana" w:cs="Tahoma"/>
          <w:spacing w:val="1"/>
          <w:sz w:val="16"/>
          <w:szCs w:val="16"/>
        </w:rPr>
        <w:t>g</w:t>
      </w:r>
      <w:r w:rsidR="008F7EE8" w:rsidRPr="00ED22ED">
        <w:rPr>
          <w:rFonts w:ascii="Verdana" w:eastAsia="Calibri" w:hAnsi="Verdana" w:cs="Tahoma"/>
          <w:sz w:val="16"/>
          <w:szCs w:val="16"/>
        </w:rPr>
        <w:t>ara</w:t>
      </w:r>
      <w:r w:rsidR="008F7EE8" w:rsidRPr="00ED22ED">
        <w:rPr>
          <w:rFonts w:ascii="Verdana" w:eastAsia="Calibri" w:hAnsi="Verdana" w:cs="Tahoma"/>
          <w:spacing w:val="-1"/>
          <w:sz w:val="16"/>
          <w:szCs w:val="16"/>
        </w:rPr>
        <w:t>n</w:t>
      </w:r>
      <w:r w:rsidR="008F7EE8" w:rsidRPr="00ED22ED">
        <w:rPr>
          <w:rFonts w:ascii="Verdana" w:eastAsia="Calibri" w:hAnsi="Verdana" w:cs="Tahoma"/>
          <w:spacing w:val="-2"/>
          <w:sz w:val="16"/>
          <w:szCs w:val="16"/>
        </w:rPr>
        <w:t>t</w:t>
      </w:r>
      <w:r w:rsidR="008F7EE8" w:rsidRPr="00ED22ED">
        <w:rPr>
          <w:rFonts w:ascii="Verdana" w:eastAsia="Calibri" w:hAnsi="Verdana" w:cs="Tahoma"/>
          <w:spacing w:val="2"/>
          <w:sz w:val="16"/>
          <w:szCs w:val="16"/>
        </w:rPr>
        <w:t>i</w:t>
      </w:r>
      <w:r w:rsidR="008F7EE8" w:rsidRPr="00ED22ED">
        <w:rPr>
          <w:rFonts w:ascii="Verdana" w:eastAsia="Calibri" w:hAnsi="Verdana" w:cs="Tahoma"/>
          <w:sz w:val="16"/>
          <w:szCs w:val="16"/>
        </w:rPr>
        <w:t>r</w:t>
      </w:r>
      <w:r w:rsidR="008F7EE8" w:rsidRPr="00ED22ED">
        <w:rPr>
          <w:rFonts w:ascii="Verdana" w:eastAsia="Calibri" w:hAnsi="Verdana" w:cs="Tahoma"/>
          <w:spacing w:val="3"/>
          <w:sz w:val="16"/>
          <w:szCs w:val="16"/>
        </w:rPr>
        <w:t xml:space="preserve"> </w:t>
      </w:r>
      <w:r w:rsidR="008F7EE8" w:rsidRPr="00ED22ED">
        <w:rPr>
          <w:rFonts w:ascii="Verdana" w:eastAsia="Calibri" w:hAnsi="Verdana" w:cs="Tahoma"/>
          <w:sz w:val="16"/>
          <w:szCs w:val="16"/>
        </w:rPr>
        <w:t>o</w:t>
      </w:r>
      <w:r w:rsidR="008F7EE8" w:rsidRPr="00ED22ED">
        <w:rPr>
          <w:rFonts w:ascii="Verdana" w:eastAsia="Calibri" w:hAnsi="Verdana" w:cs="Tahoma"/>
          <w:spacing w:val="-8"/>
          <w:sz w:val="16"/>
          <w:szCs w:val="16"/>
        </w:rPr>
        <w:t xml:space="preserve"> </w:t>
      </w:r>
      <w:r w:rsidR="008F7EE8" w:rsidRPr="00ED22ED">
        <w:rPr>
          <w:rFonts w:ascii="Verdana" w:eastAsia="Calibri" w:hAnsi="Verdana" w:cs="Tahoma"/>
          <w:spacing w:val="-1"/>
          <w:sz w:val="16"/>
          <w:szCs w:val="16"/>
        </w:rPr>
        <w:t>p</w:t>
      </w:r>
      <w:r w:rsidR="008F7EE8" w:rsidRPr="00ED22ED">
        <w:rPr>
          <w:rFonts w:ascii="Verdana" w:eastAsia="Calibri" w:hAnsi="Verdana" w:cs="Tahoma"/>
          <w:sz w:val="16"/>
          <w:szCs w:val="16"/>
        </w:rPr>
        <w:t>r</w:t>
      </w:r>
      <w:r w:rsidR="008F7EE8" w:rsidRPr="00ED22ED">
        <w:rPr>
          <w:rFonts w:ascii="Verdana" w:eastAsia="Calibri" w:hAnsi="Verdana" w:cs="Tahoma"/>
          <w:spacing w:val="-1"/>
          <w:sz w:val="16"/>
          <w:szCs w:val="16"/>
        </w:rPr>
        <w:t>o</w:t>
      </w:r>
      <w:r w:rsidR="008F7EE8" w:rsidRPr="00ED22ED">
        <w:rPr>
          <w:rFonts w:ascii="Verdana" w:eastAsia="Calibri" w:hAnsi="Verdana" w:cs="Tahoma"/>
          <w:spacing w:val="1"/>
          <w:sz w:val="16"/>
          <w:szCs w:val="16"/>
        </w:rPr>
        <w:t>g</w:t>
      </w:r>
      <w:r w:rsidR="008F7EE8" w:rsidRPr="00ED22ED">
        <w:rPr>
          <w:rFonts w:ascii="Verdana" w:eastAsia="Calibri" w:hAnsi="Verdana" w:cs="Tahoma"/>
          <w:sz w:val="16"/>
          <w:szCs w:val="16"/>
        </w:rPr>
        <w:t>ra</w:t>
      </w:r>
      <w:r w:rsidR="008F7EE8" w:rsidRPr="00ED22ED">
        <w:rPr>
          <w:rFonts w:ascii="Verdana" w:eastAsia="Calibri" w:hAnsi="Verdana" w:cs="Tahoma"/>
          <w:spacing w:val="1"/>
          <w:sz w:val="16"/>
          <w:szCs w:val="16"/>
        </w:rPr>
        <w:t>m</w:t>
      </w:r>
      <w:r w:rsidR="008F7EE8" w:rsidRPr="00ED22ED">
        <w:rPr>
          <w:rFonts w:ascii="Verdana" w:eastAsia="Calibri" w:hAnsi="Verdana" w:cs="Tahoma"/>
          <w:sz w:val="16"/>
          <w:szCs w:val="16"/>
        </w:rPr>
        <w:t>a</w:t>
      </w:r>
      <w:r w:rsidR="008F7EE8" w:rsidRPr="00ED22ED">
        <w:rPr>
          <w:rFonts w:ascii="Verdana" w:eastAsia="Calibri" w:hAnsi="Verdana" w:cs="Tahoma"/>
          <w:spacing w:val="3"/>
          <w:sz w:val="16"/>
          <w:szCs w:val="16"/>
        </w:rPr>
        <w:t xml:space="preserve"> </w:t>
      </w:r>
      <w:r w:rsidR="008F7EE8" w:rsidRPr="00ED22ED">
        <w:rPr>
          <w:rFonts w:ascii="Verdana" w:eastAsia="Calibri" w:hAnsi="Verdana" w:cs="Tahoma"/>
          <w:spacing w:val="-1"/>
          <w:sz w:val="16"/>
          <w:szCs w:val="16"/>
        </w:rPr>
        <w:t>d</w:t>
      </w:r>
      <w:r w:rsidR="008F7EE8" w:rsidRPr="00ED22ED">
        <w:rPr>
          <w:rFonts w:ascii="Verdana" w:eastAsia="Calibri" w:hAnsi="Verdana" w:cs="Tahoma"/>
          <w:sz w:val="16"/>
          <w:szCs w:val="16"/>
        </w:rPr>
        <w:t>as</w:t>
      </w:r>
      <w:r w:rsidR="008F7EE8" w:rsidRPr="00ED22ED">
        <w:rPr>
          <w:rFonts w:ascii="Verdana" w:eastAsia="Calibri" w:hAnsi="Verdana" w:cs="Tahoma"/>
          <w:spacing w:val="-2"/>
          <w:sz w:val="16"/>
          <w:szCs w:val="16"/>
        </w:rPr>
        <w:t xml:space="preserve"> </w:t>
      </w:r>
      <w:r w:rsidR="008F7EE8" w:rsidRPr="00ED22ED">
        <w:rPr>
          <w:rFonts w:ascii="Verdana" w:eastAsia="Calibri" w:hAnsi="Verdana" w:cs="Tahoma"/>
          <w:spacing w:val="2"/>
          <w:sz w:val="16"/>
          <w:szCs w:val="16"/>
        </w:rPr>
        <w:t>i</w:t>
      </w:r>
      <w:r w:rsidR="008F7EE8" w:rsidRPr="00ED22ED">
        <w:rPr>
          <w:rFonts w:ascii="Verdana" w:eastAsia="Calibri" w:hAnsi="Verdana" w:cs="Tahoma"/>
          <w:spacing w:val="-1"/>
          <w:sz w:val="16"/>
          <w:szCs w:val="16"/>
        </w:rPr>
        <w:t>nd</w:t>
      </w:r>
      <w:r w:rsidR="008F7EE8" w:rsidRPr="00ED22ED">
        <w:rPr>
          <w:rFonts w:ascii="Verdana" w:eastAsia="Calibri" w:hAnsi="Verdana" w:cs="Tahoma"/>
          <w:sz w:val="16"/>
          <w:szCs w:val="16"/>
        </w:rPr>
        <w:t>e</w:t>
      </w:r>
      <w:r w:rsidR="008F7EE8" w:rsidRPr="00ED22ED">
        <w:rPr>
          <w:rFonts w:ascii="Verdana" w:eastAsia="Calibri" w:hAnsi="Verdana" w:cs="Tahoma"/>
          <w:spacing w:val="1"/>
          <w:sz w:val="16"/>
          <w:szCs w:val="16"/>
        </w:rPr>
        <w:t>m</w:t>
      </w:r>
      <w:r w:rsidR="008F7EE8" w:rsidRPr="00ED22ED">
        <w:rPr>
          <w:rFonts w:ascii="Verdana" w:eastAsia="Calibri" w:hAnsi="Verdana" w:cs="Tahoma"/>
          <w:spacing w:val="-6"/>
          <w:sz w:val="16"/>
          <w:szCs w:val="16"/>
        </w:rPr>
        <w:t>n</w:t>
      </w:r>
      <w:r w:rsidR="008F7EE8" w:rsidRPr="00ED22ED">
        <w:rPr>
          <w:rFonts w:ascii="Verdana" w:eastAsia="Calibri" w:hAnsi="Verdana" w:cs="Tahoma"/>
          <w:spacing w:val="2"/>
          <w:sz w:val="16"/>
          <w:szCs w:val="16"/>
        </w:rPr>
        <w:t>i</w:t>
      </w:r>
      <w:r w:rsidR="008F7EE8" w:rsidRPr="00ED22ED">
        <w:rPr>
          <w:rFonts w:ascii="Verdana" w:eastAsia="Calibri" w:hAnsi="Verdana" w:cs="Tahoma"/>
          <w:spacing w:val="-1"/>
          <w:sz w:val="16"/>
          <w:szCs w:val="16"/>
        </w:rPr>
        <w:t>z</w:t>
      </w:r>
      <w:r w:rsidR="008F7EE8" w:rsidRPr="00ED22ED">
        <w:rPr>
          <w:rFonts w:ascii="Verdana" w:eastAsia="Calibri" w:hAnsi="Verdana" w:cs="Tahoma"/>
          <w:sz w:val="16"/>
          <w:szCs w:val="16"/>
        </w:rPr>
        <w:t>a</w:t>
      </w:r>
      <w:r w:rsidR="008F7EE8" w:rsidRPr="00ED22ED">
        <w:rPr>
          <w:rFonts w:ascii="Verdana" w:eastAsia="Calibri" w:hAnsi="Verdana" w:cs="Tahoma"/>
          <w:spacing w:val="-2"/>
          <w:sz w:val="16"/>
          <w:szCs w:val="16"/>
        </w:rPr>
        <w:t>ç</w:t>
      </w:r>
      <w:r w:rsidR="008F7EE8" w:rsidRPr="00ED22ED">
        <w:rPr>
          <w:rFonts w:ascii="Verdana" w:eastAsia="Calibri" w:hAnsi="Verdana" w:cs="Tahoma"/>
          <w:spacing w:val="-1"/>
          <w:sz w:val="16"/>
          <w:szCs w:val="16"/>
        </w:rPr>
        <w:t>õ</w:t>
      </w:r>
      <w:r w:rsidR="008F7EE8" w:rsidRPr="00ED22ED">
        <w:rPr>
          <w:rFonts w:ascii="Verdana" w:eastAsia="Calibri" w:hAnsi="Verdana" w:cs="Tahoma"/>
          <w:sz w:val="16"/>
          <w:szCs w:val="16"/>
        </w:rPr>
        <w:t>es</w:t>
      </w:r>
      <w:r w:rsidR="008F7EE8" w:rsidRPr="00ED22ED">
        <w:rPr>
          <w:rFonts w:ascii="Verdana" w:eastAsia="Calibri" w:hAnsi="Verdana" w:cs="Tahoma"/>
          <w:spacing w:val="3"/>
          <w:sz w:val="16"/>
          <w:szCs w:val="16"/>
        </w:rPr>
        <w:t xml:space="preserve"> </w:t>
      </w:r>
      <w:r w:rsidR="008F7EE8" w:rsidRPr="00ED22ED">
        <w:rPr>
          <w:rFonts w:ascii="Verdana" w:eastAsia="Calibri" w:hAnsi="Verdana" w:cs="Tahoma"/>
          <w:spacing w:val="-1"/>
          <w:sz w:val="16"/>
          <w:szCs w:val="16"/>
        </w:rPr>
        <w:t>qu</w:t>
      </w:r>
      <w:r w:rsidR="008F7EE8" w:rsidRPr="00ED22ED">
        <w:rPr>
          <w:rFonts w:ascii="Verdana" w:eastAsia="Calibri" w:hAnsi="Verdana" w:cs="Tahoma"/>
          <w:sz w:val="16"/>
          <w:szCs w:val="16"/>
        </w:rPr>
        <w:t>e,</w:t>
      </w:r>
      <w:r w:rsidR="008F7EE8" w:rsidRPr="00ED22ED">
        <w:rPr>
          <w:rFonts w:ascii="Verdana" w:eastAsia="Calibri" w:hAnsi="Verdana" w:cs="Tahoma"/>
          <w:spacing w:val="1"/>
          <w:sz w:val="16"/>
          <w:szCs w:val="16"/>
        </w:rPr>
        <w:t xml:space="preserve"> </w:t>
      </w:r>
      <w:r w:rsidR="008F7EE8" w:rsidRPr="00ED22ED">
        <w:rPr>
          <w:rFonts w:ascii="Verdana" w:eastAsia="Calibri" w:hAnsi="Verdana" w:cs="Tahoma"/>
          <w:sz w:val="16"/>
          <w:szCs w:val="16"/>
        </w:rPr>
        <w:t>ao</w:t>
      </w:r>
      <w:r w:rsidR="008F7EE8" w:rsidRPr="00ED22ED">
        <w:rPr>
          <w:rFonts w:ascii="Verdana" w:eastAsia="Calibri" w:hAnsi="Verdana" w:cs="Tahoma"/>
          <w:spacing w:val="1"/>
          <w:sz w:val="16"/>
          <w:szCs w:val="16"/>
        </w:rPr>
        <w:t xml:space="preserve"> </w:t>
      </w:r>
      <w:r w:rsidR="008F7EE8" w:rsidRPr="00ED22ED">
        <w:rPr>
          <w:rFonts w:ascii="Verdana" w:eastAsia="Calibri" w:hAnsi="Verdana" w:cs="Tahoma"/>
          <w:sz w:val="16"/>
          <w:szCs w:val="16"/>
        </w:rPr>
        <w:t>a</w:t>
      </w:r>
      <w:r w:rsidR="008F7EE8" w:rsidRPr="00ED22ED">
        <w:rPr>
          <w:rFonts w:ascii="Verdana" w:eastAsia="Calibri" w:hAnsi="Verdana" w:cs="Tahoma"/>
          <w:spacing w:val="-1"/>
          <w:sz w:val="16"/>
          <w:szCs w:val="16"/>
        </w:rPr>
        <w:t>b</w:t>
      </w:r>
      <w:r w:rsidR="008F7EE8" w:rsidRPr="00ED22ED">
        <w:rPr>
          <w:rFonts w:ascii="Verdana" w:eastAsia="Calibri" w:hAnsi="Verdana" w:cs="Tahoma"/>
          <w:spacing w:val="-5"/>
          <w:sz w:val="16"/>
          <w:szCs w:val="16"/>
        </w:rPr>
        <w:t>r</w:t>
      </w:r>
      <w:r w:rsidR="008F7EE8" w:rsidRPr="00ED22ED">
        <w:rPr>
          <w:rFonts w:ascii="Verdana" w:eastAsia="Calibri" w:hAnsi="Verdana" w:cs="Tahoma"/>
          <w:spacing w:val="2"/>
          <w:sz w:val="16"/>
          <w:szCs w:val="16"/>
        </w:rPr>
        <w:t>i</w:t>
      </w:r>
      <w:r w:rsidR="008F7EE8" w:rsidRPr="00ED22ED">
        <w:rPr>
          <w:rFonts w:ascii="Verdana" w:eastAsia="Calibri" w:hAnsi="Verdana" w:cs="Tahoma"/>
          <w:spacing w:val="1"/>
          <w:sz w:val="16"/>
          <w:szCs w:val="16"/>
        </w:rPr>
        <w:t>g</w:t>
      </w:r>
      <w:r w:rsidR="008F7EE8" w:rsidRPr="00ED22ED">
        <w:rPr>
          <w:rFonts w:ascii="Verdana" w:eastAsia="Calibri" w:hAnsi="Verdana" w:cs="Tahoma"/>
          <w:sz w:val="16"/>
          <w:szCs w:val="16"/>
        </w:rPr>
        <w:t>o</w:t>
      </w:r>
      <w:r w:rsidR="008F7EE8" w:rsidRPr="00ED22ED">
        <w:rPr>
          <w:rFonts w:ascii="Verdana" w:eastAsia="Calibri" w:hAnsi="Verdana" w:cs="Tahoma"/>
          <w:spacing w:val="2"/>
          <w:sz w:val="16"/>
          <w:szCs w:val="16"/>
        </w:rPr>
        <w:t xml:space="preserve"> </w:t>
      </w:r>
      <w:r w:rsidR="008F7EE8" w:rsidRPr="00ED22ED">
        <w:rPr>
          <w:rFonts w:ascii="Verdana" w:eastAsia="Calibri" w:hAnsi="Verdana" w:cs="Tahoma"/>
          <w:spacing w:val="-1"/>
          <w:sz w:val="16"/>
          <w:szCs w:val="16"/>
        </w:rPr>
        <w:t>d</w:t>
      </w:r>
      <w:r w:rsidR="008F7EE8" w:rsidRPr="00ED22ED">
        <w:rPr>
          <w:rFonts w:ascii="Verdana" w:eastAsia="Calibri" w:hAnsi="Verdana" w:cs="Tahoma"/>
          <w:sz w:val="16"/>
          <w:szCs w:val="16"/>
        </w:rPr>
        <w:t xml:space="preserve">a </w:t>
      </w:r>
      <w:r w:rsidR="008F7EE8" w:rsidRPr="00ED22ED">
        <w:rPr>
          <w:rFonts w:ascii="Verdana" w:eastAsia="Calibri" w:hAnsi="Verdana" w:cs="Tahoma"/>
          <w:spacing w:val="2"/>
          <w:sz w:val="16"/>
          <w:szCs w:val="16"/>
        </w:rPr>
        <w:t>l</w:t>
      </w:r>
      <w:r w:rsidR="008F7EE8" w:rsidRPr="00ED22ED">
        <w:rPr>
          <w:rFonts w:ascii="Verdana" w:eastAsia="Calibri" w:hAnsi="Verdana" w:cs="Tahoma"/>
          <w:sz w:val="16"/>
          <w:szCs w:val="16"/>
        </w:rPr>
        <w:t>e</w:t>
      </w:r>
      <w:r w:rsidR="008F7EE8" w:rsidRPr="00ED22ED">
        <w:rPr>
          <w:rFonts w:ascii="Verdana" w:eastAsia="Calibri" w:hAnsi="Verdana" w:cs="Tahoma"/>
          <w:spacing w:val="-2"/>
          <w:sz w:val="16"/>
          <w:szCs w:val="16"/>
        </w:rPr>
        <w:t>g</w:t>
      </w:r>
      <w:r w:rsidR="008F7EE8" w:rsidRPr="00ED22ED">
        <w:rPr>
          <w:rFonts w:ascii="Verdana" w:eastAsia="Calibri" w:hAnsi="Verdana" w:cs="Tahoma"/>
          <w:spacing w:val="2"/>
          <w:sz w:val="16"/>
          <w:szCs w:val="16"/>
        </w:rPr>
        <w:t>i</w:t>
      </w:r>
      <w:r w:rsidR="008F7EE8" w:rsidRPr="00ED22ED">
        <w:rPr>
          <w:rFonts w:ascii="Verdana" w:eastAsia="Calibri" w:hAnsi="Verdana" w:cs="Tahoma"/>
          <w:sz w:val="16"/>
          <w:szCs w:val="16"/>
        </w:rPr>
        <w:t>s</w:t>
      </w:r>
      <w:r w:rsidR="008F7EE8" w:rsidRPr="00ED22ED">
        <w:rPr>
          <w:rFonts w:ascii="Verdana" w:eastAsia="Calibri" w:hAnsi="Verdana" w:cs="Tahoma"/>
          <w:spacing w:val="2"/>
          <w:sz w:val="16"/>
          <w:szCs w:val="16"/>
        </w:rPr>
        <w:t>l</w:t>
      </w:r>
      <w:r w:rsidR="008F7EE8" w:rsidRPr="00ED22ED">
        <w:rPr>
          <w:rFonts w:ascii="Verdana" w:eastAsia="Calibri" w:hAnsi="Verdana" w:cs="Tahoma"/>
          <w:sz w:val="16"/>
          <w:szCs w:val="16"/>
        </w:rPr>
        <w:t>a</w:t>
      </w:r>
      <w:r w:rsidR="008F7EE8" w:rsidRPr="00ED22ED">
        <w:rPr>
          <w:rFonts w:ascii="Verdana" w:eastAsia="Calibri" w:hAnsi="Verdana" w:cs="Tahoma"/>
          <w:spacing w:val="-2"/>
          <w:sz w:val="16"/>
          <w:szCs w:val="16"/>
        </w:rPr>
        <w:t>ç</w:t>
      </w:r>
      <w:r w:rsidR="008F7EE8" w:rsidRPr="00ED22ED">
        <w:rPr>
          <w:rFonts w:ascii="Verdana" w:eastAsia="Calibri" w:hAnsi="Verdana" w:cs="Tahoma"/>
          <w:sz w:val="16"/>
          <w:szCs w:val="16"/>
        </w:rPr>
        <w:t>ão</w:t>
      </w:r>
      <w:r w:rsidR="008F7EE8" w:rsidRPr="00ED22ED">
        <w:rPr>
          <w:rFonts w:ascii="Verdana" w:eastAsia="Calibri" w:hAnsi="Verdana" w:cs="Tahoma"/>
          <w:spacing w:val="4"/>
          <w:sz w:val="16"/>
          <w:szCs w:val="16"/>
        </w:rPr>
        <w:t xml:space="preserve"> </w:t>
      </w:r>
      <w:r w:rsidR="008F7EE8" w:rsidRPr="00ED22ED">
        <w:rPr>
          <w:rFonts w:ascii="Verdana" w:eastAsia="Calibri" w:hAnsi="Verdana" w:cs="Tahoma"/>
          <w:spacing w:val="-4"/>
          <w:sz w:val="16"/>
          <w:szCs w:val="16"/>
        </w:rPr>
        <w:t>e</w:t>
      </w:r>
      <w:r w:rsidR="008F7EE8" w:rsidRPr="00ED22ED">
        <w:rPr>
          <w:rFonts w:ascii="Verdana" w:eastAsia="Calibri" w:hAnsi="Verdana" w:cs="Tahoma"/>
          <w:sz w:val="16"/>
          <w:szCs w:val="16"/>
        </w:rPr>
        <w:t>m</w:t>
      </w:r>
      <w:r w:rsidR="008F7EE8" w:rsidRPr="00ED22ED">
        <w:rPr>
          <w:rFonts w:ascii="Verdana" w:eastAsia="Calibri" w:hAnsi="Verdana" w:cs="Tahoma"/>
          <w:spacing w:val="2"/>
          <w:sz w:val="16"/>
          <w:szCs w:val="16"/>
        </w:rPr>
        <w:t xml:space="preserve"> </w:t>
      </w:r>
      <w:r w:rsidR="008F7EE8" w:rsidRPr="00ED22ED">
        <w:rPr>
          <w:rFonts w:ascii="Verdana" w:eastAsia="Calibri" w:hAnsi="Verdana" w:cs="Tahoma"/>
          <w:spacing w:val="1"/>
          <w:sz w:val="16"/>
          <w:szCs w:val="16"/>
        </w:rPr>
        <w:t>v</w:t>
      </w:r>
      <w:r w:rsidR="008F7EE8" w:rsidRPr="00ED22ED">
        <w:rPr>
          <w:rFonts w:ascii="Verdana" w:eastAsia="Calibri" w:hAnsi="Verdana" w:cs="Tahoma"/>
          <w:spacing w:val="2"/>
          <w:sz w:val="16"/>
          <w:szCs w:val="16"/>
        </w:rPr>
        <w:t>i</w:t>
      </w:r>
      <w:r w:rsidR="008F7EE8" w:rsidRPr="00ED22ED">
        <w:rPr>
          <w:rFonts w:ascii="Verdana" w:eastAsia="Calibri" w:hAnsi="Verdana" w:cs="Tahoma"/>
          <w:spacing w:val="1"/>
          <w:sz w:val="16"/>
          <w:szCs w:val="16"/>
        </w:rPr>
        <w:t>g</w:t>
      </w:r>
      <w:r w:rsidR="008F7EE8" w:rsidRPr="00ED22ED">
        <w:rPr>
          <w:rFonts w:ascii="Verdana" w:eastAsia="Calibri" w:hAnsi="Verdana" w:cs="Tahoma"/>
          <w:spacing w:val="-1"/>
          <w:sz w:val="16"/>
          <w:szCs w:val="16"/>
        </w:rPr>
        <w:t>o</w:t>
      </w:r>
      <w:r w:rsidR="008F7EE8" w:rsidRPr="00ED22ED">
        <w:rPr>
          <w:rFonts w:ascii="Verdana" w:eastAsia="Calibri" w:hAnsi="Verdana" w:cs="Tahoma"/>
          <w:sz w:val="16"/>
          <w:szCs w:val="16"/>
        </w:rPr>
        <w:t>r,</w:t>
      </w:r>
      <w:r w:rsidR="008F7EE8" w:rsidRPr="00ED22ED">
        <w:rPr>
          <w:rFonts w:ascii="Verdana" w:eastAsia="Calibri" w:hAnsi="Verdana" w:cs="Tahoma"/>
          <w:spacing w:val="3"/>
          <w:sz w:val="16"/>
          <w:szCs w:val="16"/>
        </w:rPr>
        <w:t xml:space="preserve"> </w:t>
      </w:r>
      <w:r w:rsidR="008F7EE8" w:rsidRPr="00ED22ED">
        <w:rPr>
          <w:rFonts w:ascii="Verdana" w:eastAsia="Calibri" w:hAnsi="Verdana" w:cs="Tahoma"/>
          <w:spacing w:val="-5"/>
          <w:sz w:val="16"/>
          <w:szCs w:val="16"/>
        </w:rPr>
        <w:t>s</w:t>
      </w:r>
      <w:r w:rsidR="008F7EE8" w:rsidRPr="00ED22ED">
        <w:rPr>
          <w:rFonts w:ascii="Verdana" w:eastAsia="Calibri" w:hAnsi="Verdana" w:cs="Tahoma"/>
          <w:sz w:val="16"/>
          <w:szCs w:val="16"/>
        </w:rPr>
        <w:t>ejam</w:t>
      </w:r>
      <w:r w:rsidR="008F7EE8" w:rsidRPr="00ED22ED">
        <w:rPr>
          <w:rFonts w:ascii="Verdana" w:eastAsia="Calibri" w:hAnsi="Verdana" w:cs="Tahoma"/>
          <w:spacing w:val="2"/>
          <w:sz w:val="16"/>
          <w:szCs w:val="16"/>
        </w:rPr>
        <w:t xml:space="preserve"> </w:t>
      </w:r>
      <w:r w:rsidR="008F7EE8" w:rsidRPr="00ED22ED">
        <w:rPr>
          <w:rFonts w:ascii="Verdana" w:eastAsia="Calibri" w:hAnsi="Verdana" w:cs="Tahoma"/>
          <w:sz w:val="16"/>
          <w:szCs w:val="16"/>
        </w:rPr>
        <w:t>e</w:t>
      </w:r>
      <w:r w:rsidR="008F7EE8" w:rsidRPr="00ED22ED">
        <w:rPr>
          <w:rFonts w:ascii="Verdana" w:eastAsia="Calibri" w:hAnsi="Verdana" w:cs="Tahoma"/>
          <w:spacing w:val="1"/>
          <w:sz w:val="16"/>
          <w:szCs w:val="16"/>
        </w:rPr>
        <w:t>x</w:t>
      </w:r>
      <w:r w:rsidR="008F7EE8" w:rsidRPr="00ED22ED">
        <w:rPr>
          <w:rFonts w:ascii="Verdana" w:eastAsia="Calibri" w:hAnsi="Verdana" w:cs="Tahoma"/>
          <w:spacing w:val="-3"/>
          <w:sz w:val="16"/>
          <w:szCs w:val="16"/>
        </w:rPr>
        <w:t>i</w:t>
      </w:r>
      <w:r w:rsidR="008F7EE8" w:rsidRPr="00ED22ED">
        <w:rPr>
          <w:rFonts w:ascii="Verdana" w:eastAsia="Calibri" w:hAnsi="Verdana" w:cs="Tahoma"/>
          <w:spacing w:val="1"/>
          <w:sz w:val="16"/>
          <w:szCs w:val="16"/>
        </w:rPr>
        <w:t>g</w:t>
      </w:r>
      <w:r w:rsidR="008F7EE8" w:rsidRPr="00ED22ED">
        <w:rPr>
          <w:rFonts w:ascii="Verdana" w:eastAsia="Calibri" w:hAnsi="Verdana" w:cs="Tahoma"/>
          <w:spacing w:val="-3"/>
          <w:sz w:val="16"/>
          <w:szCs w:val="16"/>
        </w:rPr>
        <w:t>í</w:t>
      </w:r>
      <w:r w:rsidR="008F7EE8" w:rsidRPr="00ED22ED">
        <w:rPr>
          <w:rFonts w:ascii="Verdana" w:eastAsia="Calibri" w:hAnsi="Verdana" w:cs="Tahoma"/>
          <w:spacing w:val="1"/>
          <w:sz w:val="16"/>
          <w:szCs w:val="16"/>
        </w:rPr>
        <w:t>v</w:t>
      </w:r>
      <w:r w:rsidR="008F7EE8" w:rsidRPr="00ED22ED">
        <w:rPr>
          <w:rFonts w:ascii="Verdana" w:eastAsia="Calibri" w:hAnsi="Verdana" w:cs="Tahoma"/>
          <w:sz w:val="16"/>
          <w:szCs w:val="16"/>
        </w:rPr>
        <w:t>e</w:t>
      </w:r>
      <w:r w:rsidR="008F7EE8" w:rsidRPr="00ED22ED">
        <w:rPr>
          <w:rFonts w:ascii="Verdana" w:eastAsia="Calibri" w:hAnsi="Verdana" w:cs="Tahoma"/>
          <w:spacing w:val="2"/>
          <w:sz w:val="16"/>
          <w:szCs w:val="16"/>
        </w:rPr>
        <w:t>i</w:t>
      </w:r>
      <w:r w:rsidR="008F7EE8" w:rsidRPr="00ED22ED">
        <w:rPr>
          <w:rFonts w:ascii="Verdana" w:eastAsia="Calibri" w:hAnsi="Verdana" w:cs="Tahoma"/>
          <w:sz w:val="16"/>
          <w:szCs w:val="16"/>
        </w:rPr>
        <w:t>s</w:t>
      </w:r>
      <w:r w:rsidR="008F7EE8" w:rsidRPr="00ED22ED">
        <w:rPr>
          <w:rFonts w:ascii="Verdana" w:eastAsia="Calibri" w:hAnsi="Verdana" w:cs="Tahoma"/>
          <w:spacing w:val="1"/>
          <w:sz w:val="16"/>
          <w:szCs w:val="16"/>
        </w:rPr>
        <w:t xml:space="preserve"> </w:t>
      </w:r>
      <w:r w:rsidR="008F7EE8" w:rsidRPr="00ED22ED">
        <w:rPr>
          <w:rFonts w:ascii="Verdana" w:eastAsia="Calibri" w:hAnsi="Verdana" w:cs="Tahoma"/>
          <w:sz w:val="16"/>
          <w:szCs w:val="16"/>
        </w:rPr>
        <w:t>à en</w:t>
      </w:r>
      <w:r w:rsidR="008F7EE8" w:rsidRPr="00ED22ED">
        <w:rPr>
          <w:rFonts w:ascii="Verdana" w:eastAsia="Calibri" w:hAnsi="Verdana" w:cs="Tahoma"/>
          <w:spacing w:val="-2"/>
          <w:sz w:val="16"/>
          <w:szCs w:val="16"/>
        </w:rPr>
        <w:t>t</w:t>
      </w:r>
      <w:r w:rsidR="008F7EE8" w:rsidRPr="00ED22ED">
        <w:rPr>
          <w:rFonts w:ascii="Verdana" w:eastAsia="Calibri" w:hAnsi="Verdana" w:cs="Tahoma"/>
          <w:spacing w:val="2"/>
          <w:sz w:val="16"/>
          <w:szCs w:val="16"/>
        </w:rPr>
        <w:t>i</w:t>
      </w:r>
      <w:r w:rsidR="008F7EE8" w:rsidRPr="00ED22ED">
        <w:rPr>
          <w:rFonts w:ascii="Verdana" w:eastAsia="Calibri" w:hAnsi="Verdana" w:cs="Tahoma"/>
          <w:spacing w:val="-1"/>
          <w:sz w:val="16"/>
          <w:szCs w:val="16"/>
        </w:rPr>
        <w:t>d</w:t>
      </w:r>
      <w:r w:rsidR="008F7EE8" w:rsidRPr="00ED22ED">
        <w:rPr>
          <w:rFonts w:ascii="Verdana" w:eastAsia="Calibri" w:hAnsi="Verdana" w:cs="Tahoma"/>
          <w:sz w:val="16"/>
          <w:szCs w:val="16"/>
        </w:rPr>
        <w:t>a</w:t>
      </w:r>
      <w:r w:rsidR="008F7EE8" w:rsidRPr="00ED22ED">
        <w:rPr>
          <w:rFonts w:ascii="Verdana" w:eastAsia="Calibri" w:hAnsi="Verdana" w:cs="Tahoma"/>
          <w:spacing w:val="-1"/>
          <w:sz w:val="16"/>
          <w:szCs w:val="16"/>
        </w:rPr>
        <w:t>d</w:t>
      </w:r>
      <w:r w:rsidR="008F7EE8" w:rsidRPr="00ED22ED">
        <w:rPr>
          <w:rFonts w:ascii="Verdana" w:eastAsia="Calibri" w:hAnsi="Verdana" w:cs="Tahoma"/>
          <w:sz w:val="16"/>
          <w:szCs w:val="16"/>
        </w:rPr>
        <w:t>e</w:t>
      </w:r>
      <w:r w:rsidR="008F7EE8" w:rsidRPr="00ED22ED">
        <w:rPr>
          <w:rFonts w:ascii="Verdana" w:eastAsia="Calibri" w:hAnsi="Verdana" w:cs="Tahoma"/>
          <w:spacing w:val="6"/>
          <w:sz w:val="16"/>
          <w:szCs w:val="16"/>
        </w:rPr>
        <w:t xml:space="preserve"> </w:t>
      </w:r>
      <w:r w:rsidR="008F7EE8" w:rsidRPr="00ED22ED">
        <w:rPr>
          <w:rFonts w:ascii="Verdana" w:eastAsia="Calibri" w:hAnsi="Verdana" w:cs="Tahoma"/>
          <w:sz w:val="16"/>
          <w:szCs w:val="16"/>
        </w:rPr>
        <w:t>a</w:t>
      </w:r>
      <w:r w:rsidR="008F7EE8" w:rsidRPr="00ED22ED">
        <w:rPr>
          <w:rFonts w:ascii="Verdana" w:eastAsia="Calibri" w:hAnsi="Verdana" w:cs="Tahoma"/>
          <w:spacing w:val="-1"/>
          <w:sz w:val="16"/>
          <w:szCs w:val="16"/>
        </w:rPr>
        <w:t>d</w:t>
      </w:r>
      <w:r w:rsidR="008F7EE8" w:rsidRPr="00ED22ED">
        <w:rPr>
          <w:rFonts w:ascii="Verdana" w:eastAsia="Calibri" w:hAnsi="Verdana" w:cs="Tahoma"/>
          <w:sz w:val="16"/>
          <w:szCs w:val="16"/>
        </w:rPr>
        <w:t>j</w:t>
      </w:r>
      <w:r w:rsidR="008F7EE8" w:rsidRPr="00ED22ED">
        <w:rPr>
          <w:rFonts w:ascii="Verdana" w:eastAsia="Calibri" w:hAnsi="Verdana" w:cs="Tahoma"/>
          <w:spacing w:val="-1"/>
          <w:sz w:val="16"/>
          <w:szCs w:val="16"/>
        </w:rPr>
        <w:t>u</w:t>
      </w:r>
      <w:r w:rsidR="008F7EE8" w:rsidRPr="00ED22ED">
        <w:rPr>
          <w:rFonts w:ascii="Verdana" w:eastAsia="Calibri" w:hAnsi="Verdana" w:cs="Tahoma"/>
          <w:spacing w:val="-6"/>
          <w:sz w:val="16"/>
          <w:szCs w:val="16"/>
        </w:rPr>
        <w:t>d</w:t>
      </w:r>
      <w:r w:rsidR="008F7EE8" w:rsidRPr="00ED22ED">
        <w:rPr>
          <w:rFonts w:ascii="Verdana" w:eastAsia="Calibri" w:hAnsi="Verdana" w:cs="Tahoma"/>
          <w:spacing w:val="2"/>
          <w:sz w:val="16"/>
          <w:szCs w:val="16"/>
        </w:rPr>
        <w:t>i</w:t>
      </w:r>
      <w:r w:rsidR="008F7EE8" w:rsidRPr="00ED22ED">
        <w:rPr>
          <w:rFonts w:ascii="Verdana" w:eastAsia="Calibri" w:hAnsi="Verdana" w:cs="Tahoma"/>
          <w:spacing w:val="-2"/>
          <w:sz w:val="16"/>
          <w:szCs w:val="16"/>
        </w:rPr>
        <w:t>c</w:t>
      </w:r>
      <w:r w:rsidR="008F7EE8" w:rsidRPr="00ED22ED">
        <w:rPr>
          <w:rFonts w:ascii="Verdana" w:eastAsia="Calibri" w:hAnsi="Verdana" w:cs="Tahoma"/>
          <w:sz w:val="16"/>
          <w:szCs w:val="16"/>
        </w:rPr>
        <w:t>a</w:t>
      </w:r>
      <w:r w:rsidR="008F7EE8" w:rsidRPr="00ED22ED">
        <w:rPr>
          <w:rFonts w:ascii="Verdana" w:eastAsia="Calibri" w:hAnsi="Verdana" w:cs="Tahoma"/>
          <w:spacing w:val="-1"/>
          <w:sz w:val="16"/>
          <w:szCs w:val="16"/>
        </w:rPr>
        <w:t>n</w:t>
      </w:r>
      <w:r w:rsidR="008F7EE8" w:rsidRPr="00ED22ED">
        <w:rPr>
          <w:rFonts w:ascii="Verdana" w:eastAsia="Calibri" w:hAnsi="Verdana" w:cs="Tahoma"/>
          <w:spacing w:val="-2"/>
          <w:sz w:val="16"/>
          <w:szCs w:val="16"/>
        </w:rPr>
        <w:t>t</w:t>
      </w:r>
      <w:r w:rsidR="008F7EE8" w:rsidRPr="00ED22ED">
        <w:rPr>
          <w:rFonts w:ascii="Verdana" w:eastAsia="Calibri" w:hAnsi="Verdana" w:cs="Tahoma"/>
          <w:sz w:val="16"/>
          <w:szCs w:val="16"/>
        </w:rPr>
        <w:t>e,</w:t>
      </w:r>
      <w:r w:rsidR="008F7EE8" w:rsidRPr="00ED22ED">
        <w:rPr>
          <w:rFonts w:ascii="Verdana" w:eastAsia="Calibri" w:hAnsi="Verdana" w:cs="Tahoma"/>
          <w:spacing w:val="4"/>
          <w:sz w:val="16"/>
          <w:szCs w:val="16"/>
        </w:rPr>
        <w:t xml:space="preserve"> </w:t>
      </w:r>
      <w:r w:rsidR="008F7EE8" w:rsidRPr="00ED22ED">
        <w:rPr>
          <w:rFonts w:ascii="Verdana" w:eastAsia="Calibri" w:hAnsi="Verdana" w:cs="Tahoma"/>
          <w:sz w:val="16"/>
          <w:szCs w:val="16"/>
        </w:rPr>
        <w:t>em</w:t>
      </w:r>
      <w:r w:rsidR="008F7EE8" w:rsidRPr="00ED22ED">
        <w:rPr>
          <w:rFonts w:ascii="Verdana" w:eastAsia="Calibri" w:hAnsi="Verdana" w:cs="Tahoma"/>
          <w:spacing w:val="7"/>
          <w:sz w:val="16"/>
          <w:szCs w:val="16"/>
        </w:rPr>
        <w:t xml:space="preserve"> </w:t>
      </w:r>
      <w:r w:rsidR="008F7EE8" w:rsidRPr="00ED22ED">
        <w:rPr>
          <w:rFonts w:ascii="Verdana" w:eastAsia="Calibri" w:hAnsi="Verdana" w:cs="Tahoma"/>
          <w:spacing w:val="-2"/>
          <w:sz w:val="16"/>
          <w:szCs w:val="16"/>
        </w:rPr>
        <w:t>c</w:t>
      </w:r>
      <w:r w:rsidR="008F7EE8" w:rsidRPr="00ED22ED">
        <w:rPr>
          <w:rFonts w:ascii="Verdana" w:eastAsia="Calibri" w:hAnsi="Verdana" w:cs="Tahoma"/>
          <w:spacing w:val="-1"/>
          <w:sz w:val="16"/>
          <w:szCs w:val="16"/>
        </w:rPr>
        <w:t>on</w:t>
      </w:r>
      <w:r w:rsidR="008F7EE8" w:rsidRPr="00ED22ED">
        <w:rPr>
          <w:rFonts w:ascii="Verdana" w:eastAsia="Calibri" w:hAnsi="Verdana" w:cs="Tahoma"/>
          <w:sz w:val="16"/>
          <w:szCs w:val="16"/>
        </w:rPr>
        <w:t>seq</w:t>
      </w:r>
      <w:r w:rsidR="008F7EE8" w:rsidRPr="00ED22ED">
        <w:rPr>
          <w:rFonts w:ascii="Verdana" w:eastAsia="Calibri" w:hAnsi="Verdana" w:cs="Tahoma"/>
          <w:spacing w:val="-1"/>
          <w:sz w:val="16"/>
          <w:szCs w:val="16"/>
        </w:rPr>
        <w:t>u</w:t>
      </w:r>
      <w:r w:rsidR="008F7EE8" w:rsidRPr="00ED22ED">
        <w:rPr>
          <w:rFonts w:ascii="Verdana" w:eastAsia="Calibri" w:hAnsi="Verdana" w:cs="Tahoma"/>
          <w:sz w:val="16"/>
          <w:szCs w:val="16"/>
        </w:rPr>
        <w:t>ên</w:t>
      </w:r>
      <w:r w:rsidR="008F7EE8" w:rsidRPr="00ED22ED">
        <w:rPr>
          <w:rFonts w:ascii="Verdana" w:eastAsia="Calibri" w:hAnsi="Verdana" w:cs="Tahoma"/>
          <w:spacing w:val="-2"/>
          <w:sz w:val="16"/>
          <w:szCs w:val="16"/>
        </w:rPr>
        <w:t>c</w:t>
      </w:r>
      <w:r w:rsidR="008F7EE8" w:rsidRPr="00ED22ED">
        <w:rPr>
          <w:rFonts w:ascii="Verdana" w:eastAsia="Calibri" w:hAnsi="Verdana" w:cs="Tahoma"/>
          <w:spacing w:val="2"/>
          <w:sz w:val="16"/>
          <w:szCs w:val="16"/>
        </w:rPr>
        <w:t>i</w:t>
      </w:r>
      <w:r w:rsidR="008F7EE8" w:rsidRPr="00ED22ED">
        <w:rPr>
          <w:rFonts w:ascii="Verdana" w:eastAsia="Calibri" w:hAnsi="Verdana" w:cs="Tahoma"/>
          <w:sz w:val="16"/>
          <w:szCs w:val="16"/>
        </w:rPr>
        <w:t>a</w:t>
      </w:r>
      <w:r w:rsidR="008F7EE8" w:rsidRPr="00ED22ED">
        <w:rPr>
          <w:rFonts w:ascii="Verdana" w:eastAsia="Calibri" w:hAnsi="Verdana" w:cs="Tahoma"/>
          <w:spacing w:val="5"/>
          <w:sz w:val="16"/>
          <w:szCs w:val="16"/>
        </w:rPr>
        <w:t xml:space="preserve"> </w:t>
      </w:r>
      <w:r w:rsidR="008F7EE8" w:rsidRPr="00ED22ED">
        <w:rPr>
          <w:rFonts w:ascii="Verdana" w:eastAsia="Calibri" w:hAnsi="Verdana" w:cs="Tahoma"/>
          <w:spacing w:val="-1"/>
          <w:sz w:val="16"/>
          <w:szCs w:val="16"/>
        </w:rPr>
        <w:t>d</w:t>
      </w:r>
      <w:r w:rsidR="008F7EE8" w:rsidRPr="00ED22ED">
        <w:rPr>
          <w:rFonts w:ascii="Verdana" w:eastAsia="Calibri" w:hAnsi="Verdana" w:cs="Tahoma"/>
          <w:sz w:val="16"/>
          <w:szCs w:val="16"/>
        </w:rPr>
        <w:t>e</w:t>
      </w:r>
      <w:r w:rsidR="008F7EE8" w:rsidRPr="00ED22ED">
        <w:rPr>
          <w:rFonts w:ascii="Verdana" w:eastAsia="Calibri" w:hAnsi="Verdana" w:cs="Tahoma"/>
          <w:spacing w:val="1"/>
          <w:sz w:val="16"/>
          <w:szCs w:val="16"/>
        </w:rPr>
        <w:t xml:space="preserve"> </w:t>
      </w:r>
      <w:r w:rsidR="008F7EE8" w:rsidRPr="00ED22ED">
        <w:rPr>
          <w:rFonts w:ascii="Verdana" w:eastAsia="Calibri" w:hAnsi="Verdana" w:cs="Tahoma"/>
          <w:spacing w:val="-1"/>
          <w:sz w:val="16"/>
          <w:szCs w:val="16"/>
        </w:rPr>
        <w:t>d</w:t>
      </w:r>
      <w:r w:rsidR="008F7EE8" w:rsidRPr="00ED22ED">
        <w:rPr>
          <w:rFonts w:ascii="Verdana" w:eastAsia="Calibri" w:hAnsi="Verdana" w:cs="Tahoma"/>
          <w:sz w:val="16"/>
          <w:szCs w:val="16"/>
        </w:rPr>
        <w:t>a</w:t>
      </w:r>
      <w:r w:rsidR="008F7EE8" w:rsidRPr="00ED22ED">
        <w:rPr>
          <w:rFonts w:ascii="Verdana" w:eastAsia="Calibri" w:hAnsi="Verdana" w:cs="Tahoma"/>
          <w:spacing w:val="-1"/>
          <w:sz w:val="16"/>
          <w:szCs w:val="16"/>
        </w:rPr>
        <w:t>no</w:t>
      </w:r>
      <w:r w:rsidR="008F7EE8" w:rsidRPr="00ED22ED">
        <w:rPr>
          <w:rFonts w:ascii="Verdana" w:eastAsia="Calibri" w:hAnsi="Verdana" w:cs="Tahoma"/>
          <w:sz w:val="16"/>
          <w:szCs w:val="16"/>
        </w:rPr>
        <w:t>s</w:t>
      </w:r>
      <w:r w:rsidR="008F7EE8" w:rsidRPr="00ED22ED">
        <w:rPr>
          <w:rFonts w:ascii="Verdana" w:eastAsia="Calibri" w:hAnsi="Verdana" w:cs="Tahoma"/>
          <w:spacing w:val="6"/>
          <w:sz w:val="16"/>
          <w:szCs w:val="16"/>
        </w:rPr>
        <w:t xml:space="preserve"> </w:t>
      </w:r>
      <w:r w:rsidR="008F7EE8" w:rsidRPr="00ED22ED">
        <w:rPr>
          <w:rFonts w:ascii="Verdana" w:eastAsia="Calibri" w:hAnsi="Verdana" w:cs="Tahoma"/>
          <w:spacing w:val="-1"/>
          <w:sz w:val="16"/>
          <w:szCs w:val="16"/>
        </w:rPr>
        <w:t>d</w:t>
      </w:r>
      <w:r w:rsidR="008F7EE8" w:rsidRPr="00ED22ED">
        <w:rPr>
          <w:rFonts w:ascii="Verdana" w:eastAsia="Calibri" w:hAnsi="Verdana" w:cs="Tahoma"/>
          <w:sz w:val="16"/>
          <w:szCs w:val="16"/>
        </w:rPr>
        <w:t>e</w:t>
      </w:r>
      <w:r w:rsidR="008F7EE8" w:rsidRPr="00ED22ED">
        <w:rPr>
          <w:rFonts w:ascii="Verdana" w:eastAsia="Calibri" w:hAnsi="Verdana" w:cs="Tahoma"/>
          <w:spacing w:val="-2"/>
          <w:sz w:val="16"/>
          <w:szCs w:val="16"/>
        </w:rPr>
        <w:t>c</w:t>
      </w:r>
      <w:r w:rsidR="008F7EE8" w:rsidRPr="00ED22ED">
        <w:rPr>
          <w:rFonts w:ascii="Verdana" w:eastAsia="Calibri" w:hAnsi="Verdana" w:cs="Tahoma"/>
          <w:spacing w:val="-1"/>
          <w:sz w:val="16"/>
          <w:szCs w:val="16"/>
        </w:rPr>
        <w:t>o</w:t>
      </w:r>
      <w:r w:rsidR="008F7EE8" w:rsidRPr="00ED22ED">
        <w:rPr>
          <w:rFonts w:ascii="Verdana" w:eastAsia="Calibri" w:hAnsi="Verdana" w:cs="Tahoma"/>
          <w:sz w:val="16"/>
          <w:szCs w:val="16"/>
        </w:rPr>
        <w:t>rre</w:t>
      </w:r>
      <w:r w:rsidR="008F7EE8" w:rsidRPr="00ED22ED">
        <w:rPr>
          <w:rFonts w:ascii="Verdana" w:eastAsia="Calibri" w:hAnsi="Verdana" w:cs="Tahoma"/>
          <w:spacing w:val="-1"/>
          <w:sz w:val="16"/>
          <w:szCs w:val="16"/>
        </w:rPr>
        <w:t>n</w:t>
      </w:r>
      <w:r w:rsidR="008F7EE8" w:rsidRPr="00ED22ED">
        <w:rPr>
          <w:rFonts w:ascii="Verdana" w:eastAsia="Calibri" w:hAnsi="Verdana" w:cs="Tahoma"/>
          <w:spacing w:val="-2"/>
          <w:sz w:val="16"/>
          <w:szCs w:val="16"/>
        </w:rPr>
        <w:t>t</w:t>
      </w:r>
      <w:r w:rsidR="008F7EE8" w:rsidRPr="00ED22ED">
        <w:rPr>
          <w:rFonts w:ascii="Verdana" w:eastAsia="Calibri" w:hAnsi="Verdana" w:cs="Tahoma"/>
          <w:sz w:val="16"/>
          <w:szCs w:val="16"/>
        </w:rPr>
        <w:t xml:space="preserve">es </w:t>
      </w:r>
      <w:r w:rsidR="008F7EE8" w:rsidRPr="00ED22ED">
        <w:rPr>
          <w:rFonts w:ascii="Verdana" w:eastAsia="Calibri" w:hAnsi="Verdana" w:cs="Tahoma"/>
          <w:spacing w:val="-1"/>
          <w:sz w:val="16"/>
          <w:szCs w:val="16"/>
        </w:rPr>
        <w:t>d</w:t>
      </w:r>
      <w:r w:rsidR="008F7EE8" w:rsidRPr="00ED22ED">
        <w:rPr>
          <w:rFonts w:ascii="Verdana" w:eastAsia="Calibri" w:hAnsi="Verdana" w:cs="Tahoma"/>
          <w:sz w:val="16"/>
          <w:szCs w:val="16"/>
        </w:rPr>
        <w:t>e</w:t>
      </w:r>
      <w:r w:rsidR="008F7EE8" w:rsidRPr="00ED22ED">
        <w:rPr>
          <w:rFonts w:ascii="Verdana" w:eastAsia="Calibri" w:hAnsi="Verdana" w:cs="Tahoma"/>
          <w:spacing w:val="-1"/>
          <w:sz w:val="16"/>
          <w:szCs w:val="16"/>
        </w:rPr>
        <w:t xml:space="preserve"> </w:t>
      </w:r>
      <w:r w:rsidR="008F7EE8" w:rsidRPr="00ED22ED">
        <w:rPr>
          <w:rFonts w:ascii="Verdana" w:eastAsia="Calibri" w:hAnsi="Verdana" w:cs="Tahoma"/>
          <w:spacing w:val="2"/>
          <w:sz w:val="16"/>
          <w:szCs w:val="16"/>
        </w:rPr>
        <w:t>l</w:t>
      </w:r>
      <w:r w:rsidR="008F7EE8" w:rsidRPr="00ED22ED">
        <w:rPr>
          <w:rFonts w:ascii="Verdana" w:eastAsia="Calibri" w:hAnsi="Verdana" w:cs="Tahoma"/>
          <w:sz w:val="16"/>
          <w:szCs w:val="16"/>
        </w:rPr>
        <w:t>esões</w:t>
      </w:r>
      <w:r w:rsidR="008F7EE8" w:rsidRPr="00ED22ED">
        <w:rPr>
          <w:rFonts w:ascii="Verdana" w:eastAsia="Calibri" w:hAnsi="Verdana" w:cs="Tahoma"/>
          <w:spacing w:val="-2"/>
          <w:sz w:val="16"/>
          <w:szCs w:val="16"/>
        </w:rPr>
        <w:t xml:space="preserve"> c</w:t>
      </w:r>
      <w:r w:rsidR="008F7EE8" w:rsidRPr="00ED22ED">
        <w:rPr>
          <w:rFonts w:ascii="Verdana" w:eastAsia="Calibri" w:hAnsi="Verdana" w:cs="Tahoma"/>
          <w:spacing w:val="-1"/>
          <w:sz w:val="16"/>
          <w:szCs w:val="16"/>
        </w:rPr>
        <w:t>o</w:t>
      </w:r>
      <w:r w:rsidR="008F7EE8" w:rsidRPr="00ED22ED">
        <w:rPr>
          <w:rFonts w:ascii="Verdana" w:eastAsia="Calibri" w:hAnsi="Verdana" w:cs="Tahoma"/>
          <w:sz w:val="16"/>
          <w:szCs w:val="16"/>
        </w:rPr>
        <w:t>r</w:t>
      </w:r>
      <w:r w:rsidR="008F7EE8" w:rsidRPr="00ED22ED">
        <w:rPr>
          <w:rFonts w:ascii="Verdana" w:eastAsia="Calibri" w:hAnsi="Verdana" w:cs="Tahoma"/>
          <w:spacing w:val="-1"/>
          <w:sz w:val="16"/>
          <w:szCs w:val="16"/>
        </w:rPr>
        <w:t>po</w:t>
      </w:r>
      <w:r w:rsidR="008F7EE8" w:rsidRPr="00ED22ED">
        <w:rPr>
          <w:rFonts w:ascii="Verdana" w:eastAsia="Calibri" w:hAnsi="Verdana" w:cs="Tahoma"/>
          <w:sz w:val="16"/>
          <w:szCs w:val="16"/>
        </w:rPr>
        <w:t>ra</w:t>
      </w:r>
      <w:r w:rsidR="008F7EE8" w:rsidRPr="00ED22ED">
        <w:rPr>
          <w:rFonts w:ascii="Verdana" w:eastAsia="Calibri" w:hAnsi="Verdana" w:cs="Tahoma"/>
          <w:spacing w:val="2"/>
          <w:sz w:val="16"/>
          <w:szCs w:val="16"/>
        </w:rPr>
        <w:t>i</w:t>
      </w:r>
      <w:r w:rsidR="008F7EE8" w:rsidRPr="00ED22ED">
        <w:rPr>
          <w:rFonts w:ascii="Verdana" w:eastAsia="Calibri" w:hAnsi="Verdana" w:cs="Tahoma"/>
          <w:sz w:val="16"/>
          <w:szCs w:val="16"/>
        </w:rPr>
        <w:t>s</w:t>
      </w:r>
      <w:r w:rsidR="008F7EE8" w:rsidRPr="00ED22ED">
        <w:rPr>
          <w:rFonts w:ascii="Verdana" w:eastAsia="Calibri" w:hAnsi="Verdana" w:cs="Tahoma"/>
          <w:spacing w:val="-2"/>
          <w:sz w:val="16"/>
          <w:szCs w:val="16"/>
        </w:rPr>
        <w:t xml:space="preserve"> </w:t>
      </w:r>
      <w:r w:rsidR="008F7EE8" w:rsidRPr="00ED22ED">
        <w:rPr>
          <w:rFonts w:ascii="Verdana" w:eastAsia="Calibri" w:hAnsi="Verdana" w:cs="Tahoma"/>
          <w:sz w:val="16"/>
          <w:szCs w:val="16"/>
        </w:rPr>
        <w:t>e</w:t>
      </w:r>
      <w:r w:rsidR="008F7EE8" w:rsidRPr="00ED22ED">
        <w:rPr>
          <w:rFonts w:ascii="Verdana" w:eastAsia="Calibri" w:hAnsi="Verdana" w:cs="Tahoma"/>
          <w:spacing w:val="1"/>
          <w:sz w:val="16"/>
          <w:szCs w:val="16"/>
        </w:rPr>
        <w:t>/</w:t>
      </w:r>
      <w:r w:rsidR="008F7EE8" w:rsidRPr="00ED22ED">
        <w:rPr>
          <w:rFonts w:ascii="Verdana" w:eastAsia="Calibri" w:hAnsi="Verdana" w:cs="Tahoma"/>
          <w:spacing w:val="-1"/>
          <w:sz w:val="16"/>
          <w:szCs w:val="16"/>
        </w:rPr>
        <w:t>o</w:t>
      </w:r>
      <w:r w:rsidR="008F7EE8" w:rsidRPr="00ED22ED">
        <w:rPr>
          <w:rFonts w:ascii="Verdana" w:eastAsia="Calibri" w:hAnsi="Verdana" w:cs="Tahoma"/>
          <w:sz w:val="16"/>
          <w:szCs w:val="16"/>
        </w:rPr>
        <w:t>u</w:t>
      </w:r>
      <w:r w:rsidR="008F7EE8" w:rsidRPr="00ED22ED">
        <w:rPr>
          <w:rFonts w:ascii="Verdana" w:eastAsia="Calibri" w:hAnsi="Verdana" w:cs="Tahoma"/>
          <w:spacing w:val="-3"/>
          <w:sz w:val="16"/>
          <w:szCs w:val="16"/>
        </w:rPr>
        <w:t xml:space="preserve"> </w:t>
      </w:r>
      <w:r w:rsidR="008F7EE8" w:rsidRPr="00ED22ED">
        <w:rPr>
          <w:rFonts w:ascii="Verdana" w:eastAsia="Calibri" w:hAnsi="Verdana" w:cs="Tahoma"/>
          <w:spacing w:val="1"/>
          <w:sz w:val="16"/>
          <w:szCs w:val="16"/>
        </w:rPr>
        <w:t>m</w:t>
      </w:r>
      <w:r w:rsidR="008F7EE8" w:rsidRPr="00ED22ED">
        <w:rPr>
          <w:rFonts w:ascii="Verdana" w:eastAsia="Calibri" w:hAnsi="Verdana" w:cs="Tahoma"/>
          <w:sz w:val="16"/>
          <w:szCs w:val="16"/>
        </w:rPr>
        <w:t>a</w:t>
      </w:r>
      <w:r w:rsidR="008F7EE8" w:rsidRPr="00ED22ED">
        <w:rPr>
          <w:rFonts w:ascii="Verdana" w:eastAsia="Calibri" w:hAnsi="Verdana" w:cs="Tahoma"/>
          <w:spacing w:val="-2"/>
          <w:sz w:val="16"/>
          <w:szCs w:val="16"/>
        </w:rPr>
        <w:t>t</w:t>
      </w:r>
      <w:r w:rsidR="008F7EE8" w:rsidRPr="00ED22ED">
        <w:rPr>
          <w:rFonts w:ascii="Verdana" w:eastAsia="Calibri" w:hAnsi="Verdana" w:cs="Tahoma"/>
          <w:sz w:val="16"/>
          <w:szCs w:val="16"/>
        </w:rPr>
        <w:t>er</w:t>
      </w:r>
      <w:r w:rsidR="008F7EE8" w:rsidRPr="00ED22ED">
        <w:rPr>
          <w:rFonts w:ascii="Verdana" w:eastAsia="Calibri" w:hAnsi="Verdana" w:cs="Tahoma"/>
          <w:spacing w:val="2"/>
          <w:sz w:val="16"/>
          <w:szCs w:val="16"/>
        </w:rPr>
        <w:t>i</w:t>
      </w:r>
      <w:r w:rsidR="008F7EE8" w:rsidRPr="00ED22ED">
        <w:rPr>
          <w:rFonts w:ascii="Verdana" w:eastAsia="Calibri" w:hAnsi="Verdana" w:cs="Tahoma"/>
          <w:sz w:val="16"/>
          <w:szCs w:val="16"/>
        </w:rPr>
        <w:t>a</w:t>
      </w:r>
      <w:r w:rsidR="008F7EE8" w:rsidRPr="00ED22ED">
        <w:rPr>
          <w:rFonts w:ascii="Verdana" w:eastAsia="Calibri" w:hAnsi="Verdana" w:cs="Tahoma"/>
          <w:spacing w:val="2"/>
          <w:sz w:val="16"/>
          <w:szCs w:val="16"/>
        </w:rPr>
        <w:t>i</w:t>
      </w:r>
      <w:r w:rsidR="008F7EE8" w:rsidRPr="00ED22ED">
        <w:rPr>
          <w:rFonts w:ascii="Verdana" w:eastAsia="Calibri" w:hAnsi="Verdana" w:cs="Tahoma"/>
          <w:sz w:val="16"/>
          <w:szCs w:val="16"/>
        </w:rPr>
        <w:t>s</w:t>
      </w:r>
      <w:r w:rsidR="008F7EE8" w:rsidRPr="00ED22ED">
        <w:rPr>
          <w:rFonts w:ascii="Verdana" w:eastAsia="Calibri" w:hAnsi="Verdana" w:cs="Tahoma"/>
          <w:spacing w:val="-2"/>
          <w:sz w:val="16"/>
          <w:szCs w:val="16"/>
        </w:rPr>
        <w:t xml:space="preserve"> c</w:t>
      </w:r>
      <w:r w:rsidR="008F7EE8" w:rsidRPr="00ED22ED">
        <w:rPr>
          <w:rFonts w:ascii="Verdana" w:eastAsia="Calibri" w:hAnsi="Verdana" w:cs="Tahoma"/>
          <w:sz w:val="16"/>
          <w:szCs w:val="16"/>
        </w:rPr>
        <w:t>a</w:t>
      </w:r>
      <w:r w:rsidR="008F7EE8" w:rsidRPr="00ED22ED">
        <w:rPr>
          <w:rFonts w:ascii="Verdana" w:eastAsia="Calibri" w:hAnsi="Verdana" w:cs="Tahoma"/>
          <w:spacing w:val="-1"/>
          <w:sz w:val="16"/>
          <w:szCs w:val="16"/>
        </w:rPr>
        <w:t>u</w:t>
      </w:r>
      <w:r w:rsidR="008F7EE8" w:rsidRPr="00ED22ED">
        <w:rPr>
          <w:rFonts w:ascii="Verdana" w:eastAsia="Calibri" w:hAnsi="Verdana" w:cs="Tahoma"/>
          <w:sz w:val="16"/>
          <w:szCs w:val="16"/>
        </w:rPr>
        <w:t>sa</w:t>
      </w:r>
      <w:r w:rsidR="008F7EE8" w:rsidRPr="00ED22ED">
        <w:rPr>
          <w:rFonts w:ascii="Verdana" w:eastAsia="Calibri" w:hAnsi="Verdana" w:cs="Tahoma"/>
          <w:spacing w:val="-1"/>
          <w:sz w:val="16"/>
          <w:szCs w:val="16"/>
        </w:rPr>
        <w:t>d</w:t>
      </w:r>
      <w:r w:rsidR="008F7EE8" w:rsidRPr="00ED22ED">
        <w:rPr>
          <w:rFonts w:ascii="Verdana" w:eastAsia="Calibri" w:hAnsi="Verdana" w:cs="Tahoma"/>
          <w:sz w:val="16"/>
          <w:szCs w:val="16"/>
        </w:rPr>
        <w:t>as</w:t>
      </w:r>
      <w:r w:rsidR="008F7EE8" w:rsidRPr="00ED22ED">
        <w:rPr>
          <w:rFonts w:ascii="Verdana" w:eastAsia="Calibri" w:hAnsi="Verdana" w:cs="Tahoma"/>
          <w:spacing w:val="-2"/>
          <w:sz w:val="16"/>
          <w:szCs w:val="16"/>
        </w:rPr>
        <w:t xml:space="preserve"> </w:t>
      </w:r>
      <w:r w:rsidR="008F7EE8" w:rsidRPr="00ED22ED">
        <w:rPr>
          <w:rFonts w:ascii="Verdana" w:eastAsia="Calibri" w:hAnsi="Verdana" w:cs="Tahoma"/>
          <w:sz w:val="16"/>
          <w:szCs w:val="16"/>
        </w:rPr>
        <w:t>a</w:t>
      </w:r>
      <w:r w:rsidR="008F7EE8" w:rsidRPr="00ED22ED">
        <w:rPr>
          <w:rFonts w:ascii="Verdana" w:eastAsia="Calibri" w:hAnsi="Verdana" w:cs="Tahoma"/>
          <w:spacing w:val="-2"/>
          <w:sz w:val="16"/>
          <w:szCs w:val="16"/>
        </w:rPr>
        <w:t xml:space="preserve"> t</w:t>
      </w:r>
      <w:r w:rsidR="008F7EE8" w:rsidRPr="00ED22ED">
        <w:rPr>
          <w:rFonts w:ascii="Verdana" w:eastAsia="Calibri" w:hAnsi="Verdana" w:cs="Tahoma"/>
          <w:sz w:val="16"/>
          <w:szCs w:val="16"/>
        </w:rPr>
        <w:t>er</w:t>
      </w:r>
      <w:r w:rsidR="008F7EE8" w:rsidRPr="00ED22ED">
        <w:rPr>
          <w:rFonts w:ascii="Verdana" w:eastAsia="Calibri" w:hAnsi="Verdana" w:cs="Tahoma"/>
          <w:spacing w:val="-2"/>
          <w:sz w:val="16"/>
          <w:szCs w:val="16"/>
        </w:rPr>
        <w:t>c</w:t>
      </w:r>
      <w:r w:rsidR="008F7EE8" w:rsidRPr="00ED22ED">
        <w:rPr>
          <w:rFonts w:ascii="Verdana" w:eastAsia="Calibri" w:hAnsi="Verdana" w:cs="Tahoma"/>
          <w:sz w:val="16"/>
          <w:szCs w:val="16"/>
        </w:rPr>
        <w:t>e</w:t>
      </w:r>
      <w:r w:rsidR="008F7EE8" w:rsidRPr="00ED22ED">
        <w:rPr>
          <w:rFonts w:ascii="Verdana" w:eastAsia="Calibri" w:hAnsi="Verdana" w:cs="Tahoma"/>
          <w:spacing w:val="2"/>
          <w:sz w:val="16"/>
          <w:szCs w:val="16"/>
        </w:rPr>
        <w:t>i</w:t>
      </w:r>
      <w:r w:rsidR="008F7EE8" w:rsidRPr="00ED22ED">
        <w:rPr>
          <w:rFonts w:ascii="Verdana" w:eastAsia="Calibri" w:hAnsi="Verdana" w:cs="Tahoma"/>
          <w:sz w:val="16"/>
          <w:szCs w:val="16"/>
        </w:rPr>
        <w:t>r</w:t>
      </w:r>
      <w:r w:rsidR="008F7EE8" w:rsidRPr="00ED22ED">
        <w:rPr>
          <w:rFonts w:ascii="Verdana" w:eastAsia="Calibri" w:hAnsi="Verdana" w:cs="Tahoma"/>
          <w:spacing w:val="-1"/>
          <w:sz w:val="16"/>
          <w:szCs w:val="16"/>
        </w:rPr>
        <w:t>o</w:t>
      </w:r>
      <w:r w:rsidR="008F7EE8" w:rsidRPr="00ED22ED">
        <w:rPr>
          <w:rFonts w:ascii="Verdana" w:eastAsia="Calibri" w:hAnsi="Verdana" w:cs="Tahoma"/>
          <w:sz w:val="16"/>
          <w:szCs w:val="16"/>
        </w:rPr>
        <w:t>s,</w:t>
      </w:r>
      <w:r w:rsidR="008F7EE8" w:rsidRPr="00ED22ED">
        <w:rPr>
          <w:rFonts w:ascii="Verdana" w:eastAsia="Calibri" w:hAnsi="Verdana" w:cs="Tahoma"/>
          <w:spacing w:val="-4"/>
          <w:sz w:val="16"/>
          <w:szCs w:val="16"/>
        </w:rPr>
        <w:t xml:space="preserve"> </w:t>
      </w:r>
      <w:r w:rsidR="008F7EE8" w:rsidRPr="00ED22ED">
        <w:rPr>
          <w:rFonts w:ascii="Verdana" w:eastAsia="Calibri" w:hAnsi="Verdana" w:cs="Tahoma"/>
          <w:spacing w:val="-1"/>
          <w:sz w:val="16"/>
          <w:szCs w:val="16"/>
        </w:rPr>
        <w:t>d</w:t>
      </w:r>
      <w:r w:rsidR="008F7EE8" w:rsidRPr="00ED22ED">
        <w:rPr>
          <w:rFonts w:ascii="Verdana" w:eastAsia="Calibri" w:hAnsi="Verdana" w:cs="Tahoma"/>
          <w:sz w:val="16"/>
          <w:szCs w:val="16"/>
        </w:rPr>
        <w:t>e</w:t>
      </w:r>
      <w:r w:rsidR="008F7EE8" w:rsidRPr="00ED22ED">
        <w:rPr>
          <w:rFonts w:ascii="Verdana" w:eastAsia="Calibri" w:hAnsi="Verdana" w:cs="Tahoma"/>
          <w:spacing w:val="-2"/>
          <w:sz w:val="16"/>
          <w:szCs w:val="16"/>
        </w:rPr>
        <w:t>c</w:t>
      </w:r>
      <w:r w:rsidR="008F7EE8" w:rsidRPr="00ED22ED">
        <w:rPr>
          <w:rFonts w:ascii="Verdana" w:eastAsia="Calibri" w:hAnsi="Verdana" w:cs="Tahoma"/>
          <w:spacing w:val="3"/>
          <w:sz w:val="16"/>
          <w:szCs w:val="16"/>
        </w:rPr>
        <w:t>o</w:t>
      </w:r>
      <w:r w:rsidR="008F7EE8" w:rsidRPr="00ED22ED">
        <w:rPr>
          <w:rFonts w:ascii="Verdana" w:eastAsia="Calibri" w:hAnsi="Verdana" w:cs="Tahoma"/>
          <w:sz w:val="16"/>
          <w:szCs w:val="16"/>
        </w:rPr>
        <w:t>rren</w:t>
      </w:r>
      <w:r w:rsidR="008F7EE8" w:rsidRPr="00ED22ED">
        <w:rPr>
          <w:rFonts w:ascii="Verdana" w:eastAsia="Calibri" w:hAnsi="Verdana" w:cs="Tahoma"/>
          <w:spacing w:val="-2"/>
          <w:sz w:val="16"/>
          <w:szCs w:val="16"/>
        </w:rPr>
        <w:t>t</w:t>
      </w:r>
      <w:r w:rsidR="008F7EE8" w:rsidRPr="00ED22ED">
        <w:rPr>
          <w:rFonts w:ascii="Verdana" w:eastAsia="Calibri" w:hAnsi="Verdana" w:cs="Tahoma"/>
          <w:sz w:val="16"/>
          <w:szCs w:val="16"/>
        </w:rPr>
        <w:t>es do exercício de atividade dos Municípios e demais entidades adquirentes, nomeadamente</w:t>
      </w:r>
      <w:r w:rsidR="0096088E" w:rsidRPr="00ED22ED">
        <w:rPr>
          <w:rFonts w:ascii="Verdana" w:hAnsi="Verdana" w:cs="Tahoma"/>
          <w:sz w:val="16"/>
          <w:szCs w:val="16"/>
        </w:rPr>
        <w:t>:</w:t>
      </w:r>
    </w:p>
    <w:p w:rsidR="008F7EE8" w:rsidRPr="00ED22ED" w:rsidRDefault="00944A58" w:rsidP="00F53809">
      <w:pPr>
        <w:pStyle w:val="PargrafodaLista"/>
        <w:widowControl w:val="0"/>
        <w:numPr>
          <w:ilvl w:val="0"/>
          <w:numId w:val="38"/>
        </w:numPr>
        <w:tabs>
          <w:tab w:val="left" w:pos="284"/>
        </w:tabs>
        <w:autoSpaceDE w:val="0"/>
        <w:autoSpaceDN w:val="0"/>
        <w:adjustRightInd w:val="0"/>
        <w:spacing w:before="120" w:line="240" w:lineRule="auto"/>
        <w:ind w:left="567" w:hanging="425"/>
        <w:rPr>
          <w:rFonts w:ascii="Verdana" w:hAnsi="Verdana" w:cs="Tahoma"/>
          <w:sz w:val="16"/>
          <w:szCs w:val="16"/>
        </w:rPr>
      </w:pPr>
      <w:r w:rsidRPr="00ED22ED">
        <w:rPr>
          <w:rFonts w:ascii="Verdana" w:hAnsi="Verdana" w:cs="Tahoma"/>
          <w:sz w:val="16"/>
          <w:szCs w:val="16"/>
        </w:rPr>
        <w:t>Da realização de trabalhos, serviços e prestação de serviços, que resultem das atribuições e competências legais do segurado;</w:t>
      </w:r>
    </w:p>
    <w:p w:rsidR="008F7EE8" w:rsidRPr="00ED22ED" w:rsidRDefault="00944A58" w:rsidP="00F53809">
      <w:pPr>
        <w:pStyle w:val="PargrafodaLista"/>
        <w:widowControl w:val="0"/>
        <w:numPr>
          <w:ilvl w:val="0"/>
          <w:numId w:val="38"/>
        </w:numPr>
        <w:tabs>
          <w:tab w:val="left" w:pos="284"/>
        </w:tabs>
        <w:autoSpaceDE w:val="0"/>
        <w:autoSpaceDN w:val="0"/>
        <w:adjustRightInd w:val="0"/>
        <w:spacing w:before="120" w:line="240" w:lineRule="auto"/>
        <w:ind w:left="567" w:hanging="425"/>
        <w:rPr>
          <w:rFonts w:ascii="Verdana" w:hAnsi="Verdana" w:cs="Tahoma"/>
          <w:sz w:val="16"/>
          <w:szCs w:val="16"/>
        </w:rPr>
      </w:pPr>
      <w:r w:rsidRPr="00ED22ED">
        <w:rPr>
          <w:rFonts w:ascii="Verdana" w:hAnsi="Verdana" w:cs="Tahoma"/>
          <w:sz w:val="16"/>
          <w:szCs w:val="16"/>
        </w:rPr>
        <w:t>Dos atos, erros ou omissões do segurado;</w:t>
      </w:r>
    </w:p>
    <w:p w:rsidR="008F7EE8" w:rsidRPr="00ED22ED" w:rsidRDefault="00944A58" w:rsidP="00F53809">
      <w:pPr>
        <w:pStyle w:val="PargrafodaLista"/>
        <w:widowControl w:val="0"/>
        <w:numPr>
          <w:ilvl w:val="0"/>
          <w:numId w:val="38"/>
        </w:numPr>
        <w:tabs>
          <w:tab w:val="left" w:pos="284"/>
        </w:tabs>
        <w:autoSpaceDE w:val="0"/>
        <w:autoSpaceDN w:val="0"/>
        <w:adjustRightInd w:val="0"/>
        <w:spacing w:before="120" w:line="240" w:lineRule="auto"/>
        <w:ind w:left="567" w:hanging="425"/>
        <w:rPr>
          <w:rFonts w:ascii="Verdana" w:hAnsi="Verdana" w:cs="Tahoma"/>
          <w:sz w:val="16"/>
          <w:szCs w:val="16"/>
        </w:rPr>
      </w:pPr>
      <w:r w:rsidRPr="00ED22ED">
        <w:rPr>
          <w:rFonts w:ascii="Verdana" w:hAnsi="Verdana" w:cs="Tahoma"/>
          <w:sz w:val="16"/>
          <w:szCs w:val="16"/>
        </w:rPr>
        <w:t>Da sua qualidade de proprietário, arrendatário, usufrutuário e/ou possuidor de imóveis e equipamentos, quer estes sejam destinados a utilização pública ou privada;</w:t>
      </w:r>
    </w:p>
    <w:p w:rsidR="008F7EE8" w:rsidRPr="00ED22ED" w:rsidRDefault="00944A58" w:rsidP="00F53809">
      <w:pPr>
        <w:pStyle w:val="PargrafodaLista"/>
        <w:widowControl w:val="0"/>
        <w:numPr>
          <w:ilvl w:val="0"/>
          <w:numId w:val="38"/>
        </w:numPr>
        <w:tabs>
          <w:tab w:val="left" w:pos="284"/>
        </w:tabs>
        <w:autoSpaceDE w:val="0"/>
        <w:autoSpaceDN w:val="0"/>
        <w:adjustRightInd w:val="0"/>
        <w:spacing w:before="120" w:line="240" w:lineRule="auto"/>
        <w:ind w:left="567" w:hanging="425"/>
        <w:rPr>
          <w:rFonts w:ascii="Verdana" w:hAnsi="Verdana" w:cs="Tahoma"/>
          <w:sz w:val="16"/>
          <w:szCs w:val="16"/>
        </w:rPr>
      </w:pPr>
      <w:r w:rsidRPr="00ED22ED">
        <w:rPr>
          <w:rFonts w:ascii="Verdana" w:hAnsi="Verdana" w:cs="Tahoma"/>
          <w:sz w:val="16"/>
          <w:szCs w:val="16"/>
        </w:rPr>
        <w:t>Da exploração e manutenção de parques de estacionamento, garagens, oficinas, estaleiros (considerando-se como terceiros os utentes de quaisquer destas instalações, quer sejam ou não funcionários do tomador) e postos abastecedores de combustíveis;</w:t>
      </w:r>
    </w:p>
    <w:p w:rsidR="008F7EE8" w:rsidRPr="00ED22ED" w:rsidRDefault="00944A58" w:rsidP="00F53809">
      <w:pPr>
        <w:pStyle w:val="PargrafodaLista"/>
        <w:widowControl w:val="0"/>
        <w:numPr>
          <w:ilvl w:val="0"/>
          <w:numId w:val="38"/>
        </w:numPr>
        <w:tabs>
          <w:tab w:val="left" w:pos="284"/>
        </w:tabs>
        <w:autoSpaceDE w:val="0"/>
        <w:autoSpaceDN w:val="0"/>
        <w:adjustRightInd w:val="0"/>
        <w:spacing w:before="120" w:line="240" w:lineRule="auto"/>
        <w:ind w:left="567" w:hanging="425"/>
        <w:rPr>
          <w:rFonts w:ascii="Verdana" w:hAnsi="Verdana" w:cs="Tahoma"/>
          <w:sz w:val="16"/>
          <w:szCs w:val="16"/>
        </w:rPr>
      </w:pPr>
      <w:r w:rsidRPr="00ED22ED">
        <w:rPr>
          <w:rFonts w:ascii="Verdana" w:hAnsi="Verdana" w:cs="Tahoma"/>
          <w:sz w:val="16"/>
          <w:szCs w:val="16"/>
        </w:rPr>
        <w:t>Dos pontos de atendimento, venda e/ou lojas municipais do segurado;</w:t>
      </w:r>
    </w:p>
    <w:p w:rsidR="008F7EE8" w:rsidRPr="00ED22ED" w:rsidRDefault="00944A58" w:rsidP="00F53809">
      <w:pPr>
        <w:pStyle w:val="PargrafodaLista"/>
        <w:widowControl w:val="0"/>
        <w:numPr>
          <w:ilvl w:val="0"/>
          <w:numId w:val="38"/>
        </w:numPr>
        <w:tabs>
          <w:tab w:val="left" w:pos="567"/>
        </w:tabs>
        <w:autoSpaceDE w:val="0"/>
        <w:autoSpaceDN w:val="0"/>
        <w:adjustRightInd w:val="0"/>
        <w:spacing w:before="120" w:line="240" w:lineRule="auto"/>
        <w:ind w:left="567" w:hanging="425"/>
        <w:rPr>
          <w:rFonts w:ascii="Verdana" w:hAnsi="Verdana" w:cs="Tahoma"/>
          <w:sz w:val="16"/>
          <w:szCs w:val="16"/>
        </w:rPr>
      </w:pPr>
      <w:r w:rsidRPr="00ED22ED">
        <w:rPr>
          <w:rFonts w:ascii="Verdana" w:hAnsi="Verdana" w:cs="Tahoma"/>
          <w:sz w:val="16"/>
          <w:szCs w:val="16"/>
        </w:rPr>
        <w:t>Da execução de trabalhos de construção, ampliação, renovação, conservação, manutenção ou reparação;</w:t>
      </w:r>
    </w:p>
    <w:p w:rsidR="00F30A2C" w:rsidRPr="00ED22ED" w:rsidRDefault="00BE110F" w:rsidP="00F53809">
      <w:pPr>
        <w:pStyle w:val="PargrafodaLista"/>
        <w:numPr>
          <w:ilvl w:val="0"/>
          <w:numId w:val="38"/>
        </w:numPr>
        <w:tabs>
          <w:tab w:val="left" w:pos="1180"/>
        </w:tabs>
        <w:spacing w:before="120" w:line="240" w:lineRule="auto"/>
        <w:ind w:left="567" w:right="46" w:hanging="425"/>
        <w:rPr>
          <w:rFonts w:ascii="Verdana" w:eastAsia="Calibri" w:hAnsi="Verdana" w:cs="Tahoma"/>
          <w:sz w:val="16"/>
          <w:szCs w:val="16"/>
        </w:rPr>
      </w:pPr>
      <w:r w:rsidRPr="00ED22ED">
        <w:rPr>
          <w:rFonts w:ascii="Verdana" w:eastAsia="Calibri" w:hAnsi="Verdana" w:cs="Tahoma"/>
          <w:sz w:val="16"/>
          <w:szCs w:val="16"/>
        </w:rPr>
        <w:t>A</w:t>
      </w:r>
      <w:r w:rsidR="00F30A2C" w:rsidRPr="00ED22ED">
        <w:rPr>
          <w:rFonts w:ascii="Verdana" w:eastAsia="Calibri" w:hAnsi="Verdana" w:cs="Tahoma"/>
          <w:sz w:val="16"/>
          <w:szCs w:val="16"/>
        </w:rPr>
        <w:t>ndaimes e outras estruturas amovíveis em local de obras sob administração e execução do município, queda de objetos, etc.;</w:t>
      </w:r>
    </w:p>
    <w:p w:rsidR="008F7EE8" w:rsidRPr="00ED22ED" w:rsidRDefault="00944A58" w:rsidP="00F53809">
      <w:pPr>
        <w:pStyle w:val="PargrafodaLista"/>
        <w:widowControl w:val="0"/>
        <w:numPr>
          <w:ilvl w:val="0"/>
          <w:numId w:val="38"/>
        </w:numPr>
        <w:tabs>
          <w:tab w:val="left" w:pos="284"/>
        </w:tabs>
        <w:autoSpaceDE w:val="0"/>
        <w:autoSpaceDN w:val="0"/>
        <w:adjustRightInd w:val="0"/>
        <w:spacing w:before="120" w:line="240" w:lineRule="auto"/>
        <w:ind w:left="567" w:hanging="425"/>
        <w:rPr>
          <w:rFonts w:ascii="Verdana" w:hAnsi="Verdana" w:cs="Tahoma"/>
          <w:sz w:val="16"/>
          <w:szCs w:val="16"/>
        </w:rPr>
      </w:pPr>
      <w:r w:rsidRPr="00ED22ED">
        <w:rPr>
          <w:rFonts w:ascii="Verdana" w:hAnsi="Verdana" w:cs="Tahoma"/>
          <w:sz w:val="16"/>
          <w:szCs w:val="16"/>
        </w:rPr>
        <w:t>De acidentes causados por falta de sinalização, sinalização deficiente ou por sinaliza</w:t>
      </w:r>
      <w:r w:rsidR="00B55F79" w:rsidRPr="00ED22ED">
        <w:rPr>
          <w:rFonts w:ascii="Verdana" w:hAnsi="Verdana" w:cs="Tahoma"/>
          <w:sz w:val="16"/>
          <w:szCs w:val="16"/>
        </w:rPr>
        <w:t>ção retirada por terceiros ou a</w:t>
      </w:r>
      <w:r w:rsidRPr="00ED22ED">
        <w:rPr>
          <w:rFonts w:ascii="Verdana" w:hAnsi="Verdana" w:cs="Tahoma"/>
          <w:sz w:val="16"/>
          <w:szCs w:val="16"/>
        </w:rPr>
        <w:t>ção de elementos naturais;</w:t>
      </w:r>
    </w:p>
    <w:p w:rsidR="008F7EE8" w:rsidRPr="00ED22ED" w:rsidRDefault="00BE110F" w:rsidP="00F53809">
      <w:pPr>
        <w:pStyle w:val="PargrafodaLista"/>
        <w:widowControl w:val="0"/>
        <w:numPr>
          <w:ilvl w:val="0"/>
          <w:numId w:val="38"/>
        </w:numPr>
        <w:tabs>
          <w:tab w:val="left" w:pos="284"/>
        </w:tabs>
        <w:autoSpaceDE w:val="0"/>
        <w:autoSpaceDN w:val="0"/>
        <w:adjustRightInd w:val="0"/>
        <w:spacing w:before="120" w:line="240" w:lineRule="auto"/>
        <w:ind w:left="567" w:hanging="425"/>
        <w:rPr>
          <w:rFonts w:ascii="Verdana" w:hAnsi="Verdana" w:cs="Tahoma"/>
          <w:sz w:val="16"/>
          <w:szCs w:val="16"/>
        </w:rPr>
      </w:pPr>
      <w:r w:rsidRPr="00ED22ED">
        <w:rPr>
          <w:rFonts w:ascii="Verdana" w:hAnsi="Verdana" w:cs="Tahoma"/>
          <w:sz w:val="16"/>
          <w:szCs w:val="16"/>
        </w:rPr>
        <w:t xml:space="preserve">    </w:t>
      </w:r>
      <w:r w:rsidR="00944A58" w:rsidRPr="00ED22ED">
        <w:rPr>
          <w:rFonts w:ascii="Verdana" w:hAnsi="Verdana" w:cs="Tahoma"/>
          <w:sz w:val="16"/>
          <w:szCs w:val="16"/>
        </w:rPr>
        <w:t>Da organização e realização de festas, co</w:t>
      </w:r>
      <w:r w:rsidR="00B55F79" w:rsidRPr="00ED22ED">
        <w:rPr>
          <w:rFonts w:ascii="Verdana" w:hAnsi="Verdana" w:cs="Tahoma"/>
          <w:sz w:val="16"/>
          <w:szCs w:val="16"/>
        </w:rPr>
        <w:t>nferências, reuniões e outras a</w:t>
      </w:r>
      <w:r w:rsidR="00944A58" w:rsidRPr="00ED22ED">
        <w:rPr>
          <w:rFonts w:ascii="Verdana" w:hAnsi="Verdana" w:cs="Tahoma"/>
          <w:sz w:val="16"/>
          <w:szCs w:val="16"/>
        </w:rPr>
        <w:t>tividades de carácter social, cultural, musical, desportivo ou recreativo;</w:t>
      </w:r>
    </w:p>
    <w:p w:rsidR="00F30A2C" w:rsidRPr="00ED22ED" w:rsidRDefault="00F30A2C" w:rsidP="00F53809">
      <w:pPr>
        <w:pStyle w:val="PargrafodaLista"/>
        <w:numPr>
          <w:ilvl w:val="0"/>
          <w:numId w:val="38"/>
        </w:numPr>
        <w:tabs>
          <w:tab w:val="left" w:pos="1180"/>
        </w:tabs>
        <w:spacing w:before="120" w:line="240" w:lineRule="auto"/>
        <w:ind w:left="567" w:right="46" w:hanging="425"/>
        <w:rPr>
          <w:rFonts w:ascii="Verdana" w:eastAsia="Calibri" w:hAnsi="Verdana" w:cs="Tahoma"/>
          <w:spacing w:val="-1"/>
          <w:sz w:val="16"/>
          <w:szCs w:val="16"/>
        </w:rPr>
      </w:pPr>
      <w:r w:rsidRPr="00ED22ED">
        <w:rPr>
          <w:rFonts w:ascii="Verdana" w:eastAsia="Calibri" w:hAnsi="Verdana" w:cs="Tahoma"/>
          <w:spacing w:val="-1"/>
          <w:sz w:val="16"/>
          <w:szCs w:val="16"/>
        </w:rPr>
        <w:t>Excursões e ações de formação profissional;</w:t>
      </w:r>
    </w:p>
    <w:p w:rsidR="00F30A2C" w:rsidRPr="00ED22ED" w:rsidRDefault="00F30A2C" w:rsidP="00F53809">
      <w:pPr>
        <w:pStyle w:val="PargrafodaLista"/>
        <w:numPr>
          <w:ilvl w:val="0"/>
          <w:numId w:val="38"/>
        </w:numPr>
        <w:tabs>
          <w:tab w:val="left" w:pos="1180"/>
        </w:tabs>
        <w:spacing w:before="120" w:line="240" w:lineRule="auto"/>
        <w:ind w:left="567" w:right="46" w:hanging="425"/>
        <w:rPr>
          <w:rFonts w:ascii="Verdana" w:eastAsia="Calibri" w:hAnsi="Verdana" w:cs="Tahoma"/>
          <w:spacing w:val="-1"/>
          <w:sz w:val="16"/>
          <w:szCs w:val="16"/>
        </w:rPr>
      </w:pPr>
      <w:r w:rsidRPr="00ED22ED">
        <w:rPr>
          <w:rFonts w:ascii="Verdana" w:eastAsia="Calibri" w:hAnsi="Verdana" w:cs="Tahoma"/>
          <w:spacing w:val="-1"/>
          <w:sz w:val="16"/>
          <w:szCs w:val="16"/>
        </w:rPr>
        <w:t xml:space="preserve">Trabalhos de abertura de valas e abertura e reparação e manutenção de arruamentos, estradas, caminhos municipais e redes de água, quando tais trabalhos sejam executados por administração direta; </w:t>
      </w:r>
    </w:p>
    <w:p w:rsidR="008F7EE8" w:rsidRPr="00ED22ED" w:rsidRDefault="00BE110F" w:rsidP="00F53809">
      <w:pPr>
        <w:pStyle w:val="PargrafodaLista"/>
        <w:widowControl w:val="0"/>
        <w:numPr>
          <w:ilvl w:val="0"/>
          <w:numId w:val="38"/>
        </w:numPr>
        <w:tabs>
          <w:tab w:val="left" w:pos="284"/>
        </w:tabs>
        <w:autoSpaceDE w:val="0"/>
        <w:autoSpaceDN w:val="0"/>
        <w:adjustRightInd w:val="0"/>
        <w:spacing w:before="120" w:line="240" w:lineRule="auto"/>
        <w:ind w:left="567" w:hanging="425"/>
        <w:rPr>
          <w:rFonts w:ascii="Verdana" w:hAnsi="Verdana" w:cs="Tahoma"/>
          <w:sz w:val="16"/>
          <w:szCs w:val="16"/>
        </w:rPr>
      </w:pPr>
      <w:r w:rsidRPr="00ED22ED">
        <w:rPr>
          <w:rFonts w:ascii="Verdana" w:hAnsi="Verdana" w:cs="Tahoma"/>
          <w:sz w:val="16"/>
          <w:szCs w:val="16"/>
        </w:rPr>
        <w:t xml:space="preserve">    </w:t>
      </w:r>
      <w:r w:rsidR="00944A58" w:rsidRPr="00ED22ED">
        <w:rPr>
          <w:rFonts w:ascii="Verdana" w:hAnsi="Verdana" w:cs="Tahoma"/>
          <w:sz w:val="16"/>
          <w:szCs w:val="16"/>
        </w:rPr>
        <w:t xml:space="preserve">De operações de carga, descarga e transporte de matérias, produtos, ou equipamentos inerentes </w:t>
      </w:r>
      <w:r w:rsidR="00B55F79" w:rsidRPr="00ED22ED">
        <w:rPr>
          <w:rFonts w:ascii="Verdana" w:hAnsi="Verdana" w:cs="Tahoma"/>
          <w:sz w:val="16"/>
          <w:szCs w:val="16"/>
        </w:rPr>
        <w:t>à a</w:t>
      </w:r>
      <w:r w:rsidR="00944A58" w:rsidRPr="00ED22ED">
        <w:rPr>
          <w:rFonts w:ascii="Verdana" w:hAnsi="Verdana" w:cs="Tahoma"/>
          <w:sz w:val="16"/>
          <w:szCs w:val="16"/>
        </w:rPr>
        <w:t>tividade do segurado;</w:t>
      </w:r>
    </w:p>
    <w:p w:rsidR="008F7EE8" w:rsidRPr="00ED22ED" w:rsidRDefault="00944A58" w:rsidP="00F53809">
      <w:pPr>
        <w:pStyle w:val="PargrafodaLista"/>
        <w:widowControl w:val="0"/>
        <w:numPr>
          <w:ilvl w:val="0"/>
          <w:numId w:val="38"/>
        </w:numPr>
        <w:tabs>
          <w:tab w:val="left" w:pos="284"/>
        </w:tabs>
        <w:autoSpaceDE w:val="0"/>
        <w:autoSpaceDN w:val="0"/>
        <w:adjustRightInd w:val="0"/>
        <w:spacing w:before="120" w:line="240" w:lineRule="auto"/>
        <w:ind w:left="567" w:hanging="425"/>
        <w:rPr>
          <w:rFonts w:ascii="Verdana" w:hAnsi="Verdana" w:cs="Tahoma"/>
          <w:sz w:val="16"/>
          <w:szCs w:val="16"/>
        </w:rPr>
      </w:pPr>
      <w:r w:rsidRPr="00ED22ED">
        <w:rPr>
          <w:rFonts w:ascii="Verdana" w:hAnsi="Verdana" w:cs="Tahoma"/>
          <w:sz w:val="16"/>
          <w:szCs w:val="16"/>
        </w:rPr>
        <w:t>De deficiente instalação e manutenção dos e</w:t>
      </w:r>
      <w:r w:rsidR="00B55F79" w:rsidRPr="00ED22ED">
        <w:rPr>
          <w:rFonts w:ascii="Verdana" w:hAnsi="Verdana" w:cs="Tahoma"/>
          <w:sz w:val="16"/>
          <w:szCs w:val="16"/>
        </w:rPr>
        <w:t>spaços de jogo e recreio, respe</w:t>
      </w:r>
      <w:r w:rsidRPr="00ED22ED">
        <w:rPr>
          <w:rFonts w:ascii="Verdana" w:hAnsi="Verdana" w:cs="Tahoma"/>
          <w:sz w:val="16"/>
          <w:szCs w:val="16"/>
        </w:rPr>
        <w:t>tivo equipamento e superfícies de impacte, conforme artigo 31.º, do Anexo do Decreto-Lei n.º 379/97 de 27 de Dezembro, republicado pelo Decreto-Lei n.º 119/2009, de 19 de Maio. Esta garantia tem um sublimite de indemnização máximo de 3</w:t>
      </w:r>
      <w:r w:rsidR="00E2714F">
        <w:rPr>
          <w:rFonts w:ascii="Verdana" w:hAnsi="Verdana" w:cs="Tahoma"/>
          <w:sz w:val="16"/>
          <w:szCs w:val="16"/>
        </w:rPr>
        <w:t>8</w:t>
      </w:r>
      <w:r w:rsidRPr="00ED22ED">
        <w:rPr>
          <w:rFonts w:ascii="Verdana" w:hAnsi="Verdana" w:cs="Tahoma"/>
          <w:sz w:val="16"/>
          <w:szCs w:val="16"/>
        </w:rPr>
        <w:t>0.000,00 euros por sinistro e anuidade;</w:t>
      </w:r>
    </w:p>
    <w:p w:rsidR="008F7EE8" w:rsidRPr="00ED22ED" w:rsidRDefault="00944A58" w:rsidP="00F53809">
      <w:pPr>
        <w:pStyle w:val="PargrafodaLista"/>
        <w:widowControl w:val="0"/>
        <w:numPr>
          <w:ilvl w:val="0"/>
          <w:numId w:val="38"/>
        </w:numPr>
        <w:tabs>
          <w:tab w:val="left" w:pos="284"/>
        </w:tabs>
        <w:autoSpaceDE w:val="0"/>
        <w:autoSpaceDN w:val="0"/>
        <w:adjustRightInd w:val="0"/>
        <w:spacing w:before="120" w:line="240" w:lineRule="auto"/>
        <w:ind w:left="567" w:hanging="425"/>
        <w:rPr>
          <w:rFonts w:ascii="Verdana" w:hAnsi="Verdana" w:cs="Tahoma"/>
          <w:sz w:val="16"/>
          <w:szCs w:val="16"/>
        </w:rPr>
      </w:pPr>
      <w:r w:rsidRPr="00ED22ED">
        <w:rPr>
          <w:rFonts w:ascii="Verdana" w:hAnsi="Verdana" w:cs="Tahoma"/>
          <w:sz w:val="16"/>
          <w:szCs w:val="16"/>
        </w:rPr>
        <w:t>De deficientes condições de instalação e manutenção dos equipamentos desportivos, conforme artigo 11.º do Decreto-Lei n.º 100/2003 de 23 de Maio, com as alterações introduzidas pelo Decreto-Lei n.º 82/2004 de 14 de Abril e Portaria n.º 1049/2004 de 19 de Agosto. Esta garantia tem um sublimite de indemnização máximo de €200.000,00 euros por sinistro e anuidade;</w:t>
      </w:r>
    </w:p>
    <w:p w:rsidR="00F30A2C" w:rsidRPr="00ED22ED" w:rsidRDefault="00F30A2C" w:rsidP="00F53809">
      <w:pPr>
        <w:pStyle w:val="PargrafodaLista"/>
        <w:numPr>
          <w:ilvl w:val="0"/>
          <w:numId w:val="38"/>
        </w:numPr>
        <w:tabs>
          <w:tab w:val="left" w:pos="1180"/>
        </w:tabs>
        <w:spacing w:before="120" w:line="240" w:lineRule="auto"/>
        <w:ind w:left="567" w:right="46" w:hanging="425"/>
        <w:rPr>
          <w:rFonts w:ascii="Verdana" w:eastAsia="Calibri" w:hAnsi="Verdana" w:cs="Tahoma"/>
          <w:spacing w:val="-1"/>
          <w:sz w:val="16"/>
          <w:szCs w:val="16"/>
        </w:rPr>
      </w:pPr>
      <w:r w:rsidRPr="00ED22ED">
        <w:rPr>
          <w:rFonts w:ascii="Verdana" w:eastAsia="Calibri" w:hAnsi="Verdana" w:cs="Tahoma"/>
          <w:spacing w:val="-1"/>
          <w:sz w:val="16"/>
          <w:szCs w:val="16"/>
        </w:rPr>
        <w:t>Danos provocados a terceiros por viaturas do segurado, desde que o acidente não seja regulado pelo código da Estrada ou garantido pela cobertura da Apólice Obrigatória de Responsabilidade Civil Automóvel;</w:t>
      </w:r>
    </w:p>
    <w:p w:rsidR="008F7EE8" w:rsidRPr="00ED22ED" w:rsidRDefault="00944A58" w:rsidP="00F53809">
      <w:pPr>
        <w:pStyle w:val="PargrafodaLista"/>
        <w:widowControl w:val="0"/>
        <w:numPr>
          <w:ilvl w:val="0"/>
          <w:numId w:val="38"/>
        </w:numPr>
        <w:tabs>
          <w:tab w:val="left" w:pos="284"/>
        </w:tabs>
        <w:autoSpaceDE w:val="0"/>
        <w:autoSpaceDN w:val="0"/>
        <w:adjustRightInd w:val="0"/>
        <w:spacing w:before="120" w:line="240" w:lineRule="auto"/>
        <w:ind w:left="567" w:hanging="425"/>
        <w:rPr>
          <w:rFonts w:ascii="Verdana" w:hAnsi="Verdana" w:cs="Tahoma"/>
          <w:sz w:val="16"/>
          <w:szCs w:val="16"/>
        </w:rPr>
      </w:pPr>
      <w:r w:rsidRPr="00ED22ED">
        <w:rPr>
          <w:rFonts w:ascii="Verdana" w:hAnsi="Verdana" w:cs="Tahoma"/>
          <w:sz w:val="16"/>
          <w:szCs w:val="16"/>
        </w:rPr>
        <w:t>De máquinas e gruas em laboração que sejam utilizadas no seu interesse e/ou sob a sua direção efetiva;</w:t>
      </w:r>
    </w:p>
    <w:p w:rsidR="008F7EE8" w:rsidRPr="00ED22ED" w:rsidRDefault="00944A58" w:rsidP="00F53809">
      <w:pPr>
        <w:pStyle w:val="PargrafodaLista"/>
        <w:widowControl w:val="0"/>
        <w:numPr>
          <w:ilvl w:val="0"/>
          <w:numId w:val="38"/>
        </w:numPr>
        <w:tabs>
          <w:tab w:val="left" w:pos="284"/>
        </w:tabs>
        <w:autoSpaceDE w:val="0"/>
        <w:autoSpaceDN w:val="0"/>
        <w:adjustRightInd w:val="0"/>
        <w:spacing w:before="120" w:line="240" w:lineRule="auto"/>
        <w:ind w:left="567" w:hanging="425"/>
        <w:rPr>
          <w:rFonts w:ascii="Verdana" w:hAnsi="Verdana" w:cs="Tahoma"/>
          <w:sz w:val="16"/>
          <w:szCs w:val="16"/>
        </w:rPr>
      </w:pPr>
      <w:r w:rsidRPr="00ED22ED">
        <w:rPr>
          <w:rFonts w:ascii="Verdana" w:hAnsi="Verdana" w:cs="Tahoma"/>
          <w:sz w:val="16"/>
          <w:szCs w:val="16"/>
        </w:rPr>
        <w:t>Da utilização de ascensores, monta-cargas, plataformas, escadas rolantes e outros equipamentos de elevação;</w:t>
      </w:r>
    </w:p>
    <w:p w:rsidR="008F7EE8" w:rsidRPr="00ED22ED" w:rsidRDefault="00207466" w:rsidP="00F53809">
      <w:pPr>
        <w:pStyle w:val="PargrafodaLista"/>
        <w:widowControl w:val="0"/>
        <w:numPr>
          <w:ilvl w:val="0"/>
          <w:numId w:val="38"/>
        </w:numPr>
        <w:tabs>
          <w:tab w:val="left" w:pos="284"/>
        </w:tabs>
        <w:autoSpaceDE w:val="0"/>
        <w:autoSpaceDN w:val="0"/>
        <w:adjustRightInd w:val="0"/>
        <w:spacing w:before="120" w:line="240" w:lineRule="auto"/>
        <w:ind w:left="567" w:hanging="425"/>
        <w:rPr>
          <w:rFonts w:ascii="Verdana" w:hAnsi="Verdana" w:cs="Tahoma"/>
          <w:sz w:val="16"/>
          <w:szCs w:val="16"/>
        </w:rPr>
      </w:pPr>
      <w:r>
        <w:rPr>
          <w:rFonts w:ascii="Verdana" w:hAnsi="Verdana" w:cs="Tahoma"/>
          <w:sz w:val="16"/>
          <w:szCs w:val="16"/>
        </w:rPr>
        <w:t xml:space="preserve">     </w:t>
      </w:r>
      <w:r w:rsidR="00944A58" w:rsidRPr="00ED22ED">
        <w:rPr>
          <w:rFonts w:ascii="Verdana" w:hAnsi="Verdana" w:cs="Tahoma"/>
          <w:sz w:val="16"/>
          <w:szCs w:val="16"/>
        </w:rPr>
        <w:t>Da queda total ou parcial de anúncios ou outros painéis, antenas, parcómetros, postes de iluminação, de sinalização e outras antenas ou mastros que sejam propriedade do Município ou por ela sejam explorados;</w:t>
      </w:r>
    </w:p>
    <w:p w:rsidR="008F7EE8" w:rsidRPr="00ED22ED" w:rsidRDefault="00944A58" w:rsidP="00F53809">
      <w:pPr>
        <w:pStyle w:val="PargrafodaLista"/>
        <w:widowControl w:val="0"/>
        <w:numPr>
          <w:ilvl w:val="0"/>
          <w:numId w:val="38"/>
        </w:numPr>
        <w:tabs>
          <w:tab w:val="left" w:pos="284"/>
        </w:tabs>
        <w:autoSpaceDE w:val="0"/>
        <w:autoSpaceDN w:val="0"/>
        <w:adjustRightInd w:val="0"/>
        <w:spacing w:before="120" w:line="240" w:lineRule="auto"/>
        <w:ind w:left="567" w:hanging="425"/>
        <w:rPr>
          <w:rFonts w:ascii="Verdana" w:hAnsi="Verdana" w:cs="Tahoma"/>
          <w:sz w:val="16"/>
          <w:szCs w:val="16"/>
        </w:rPr>
      </w:pPr>
      <w:r w:rsidRPr="00ED22ED">
        <w:rPr>
          <w:rFonts w:ascii="Verdana" w:hAnsi="Verdana" w:cs="Tahoma"/>
          <w:sz w:val="16"/>
          <w:szCs w:val="16"/>
        </w:rPr>
        <w:t>Da propriedade de animais;</w:t>
      </w:r>
    </w:p>
    <w:p w:rsidR="00F30A2C" w:rsidRPr="00ED22ED" w:rsidRDefault="00F30A2C" w:rsidP="00F53809">
      <w:pPr>
        <w:pStyle w:val="PargrafodaLista"/>
        <w:numPr>
          <w:ilvl w:val="0"/>
          <w:numId w:val="38"/>
        </w:numPr>
        <w:tabs>
          <w:tab w:val="left" w:pos="840"/>
          <w:tab w:val="left" w:pos="1180"/>
        </w:tabs>
        <w:spacing w:before="120" w:line="240" w:lineRule="auto"/>
        <w:ind w:left="567" w:right="46" w:hanging="425"/>
        <w:rPr>
          <w:rFonts w:ascii="Verdana" w:eastAsia="Calibri" w:hAnsi="Verdana" w:cs="Tahoma"/>
          <w:spacing w:val="-1"/>
          <w:sz w:val="16"/>
          <w:szCs w:val="16"/>
        </w:rPr>
      </w:pPr>
      <w:proofErr w:type="gramStart"/>
      <w:r w:rsidRPr="00ED22ED">
        <w:rPr>
          <w:rFonts w:ascii="Verdana" w:eastAsia="Calibri" w:hAnsi="Verdana" w:cs="Tahoma"/>
          <w:spacing w:val="-1"/>
          <w:sz w:val="16"/>
          <w:szCs w:val="16"/>
        </w:rPr>
        <w:t>Serviços de vigilância aos seus edifícios, quando efetuada por funcionários seus e exclusivamente ao seu serviço, quer a mesma seja efetuada por meio de pessoas armadas, quer</w:t>
      </w:r>
      <w:proofErr w:type="gramEnd"/>
      <w:r w:rsidRPr="00ED22ED">
        <w:rPr>
          <w:rFonts w:ascii="Verdana" w:eastAsia="Calibri" w:hAnsi="Verdana" w:cs="Tahoma"/>
          <w:spacing w:val="-1"/>
          <w:sz w:val="16"/>
          <w:szCs w:val="16"/>
        </w:rPr>
        <w:t xml:space="preserve"> por dispositivos mecânicos ou eletrónicos;</w:t>
      </w:r>
    </w:p>
    <w:p w:rsidR="008F7EE8" w:rsidRPr="00ED22ED" w:rsidRDefault="00944A58" w:rsidP="00F53809">
      <w:pPr>
        <w:pStyle w:val="PargrafodaLista"/>
        <w:widowControl w:val="0"/>
        <w:numPr>
          <w:ilvl w:val="0"/>
          <w:numId w:val="38"/>
        </w:numPr>
        <w:tabs>
          <w:tab w:val="left" w:pos="284"/>
        </w:tabs>
        <w:autoSpaceDE w:val="0"/>
        <w:autoSpaceDN w:val="0"/>
        <w:adjustRightInd w:val="0"/>
        <w:spacing w:before="120" w:line="240" w:lineRule="auto"/>
        <w:ind w:left="567" w:hanging="425"/>
        <w:rPr>
          <w:rFonts w:ascii="Verdana" w:hAnsi="Verdana" w:cs="Tahoma"/>
          <w:sz w:val="16"/>
          <w:szCs w:val="16"/>
        </w:rPr>
      </w:pPr>
      <w:r w:rsidRPr="00ED22ED">
        <w:rPr>
          <w:rFonts w:ascii="Verdana" w:hAnsi="Verdana" w:cs="Tahoma"/>
          <w:sz w:val="16"/>
          <w:szCs w:val="16"/>
        </w:rPr>
        <w:t xml:space="preserve">Do armazenamento, utilização, transporte e lançamento de </w:t>
      </w:r>
      <w:r w:rsidR="008F7EE8" w:rsidRPr="00ED22ED">
        <w:rPr>
          <w:rFonts w:ascii="Verdana" w:hAnsi="Verdana" w:cs="Tahoma"/>
          <w:sz w:val="16"/>
          <w:szCs w:val="16"/>
        </w:rPr>
        <w:t>fogo-de-artifício</w:t>
      </w:r>
      <w:r w:rsidRPr="00ED22ED">
        <w:rPr>
          <w:rFonts w:ascii="Verdana" w:hAnsi="Verdana" w:cs="Tahoma"/>
          <w:sz w:val="16"/>
          <w:szCs w:val="16"/>
        </w:rPr>
        <w:t xml:space="preserve"> e foguetes;</w:t>
      </w:r>
    </w:p>
    <w:p w:rsidR="008F7EE8" w:rsidRPr="00ED22ED" w:rsidRDefault="00944A58" w:rsidP="00F53809">
      <w:pPr>
        <w:pStyle w:val="PargrafodaLista"/>
        <w:widowControl w:val="0"/>
        <w:numPr>
          <w:ilvl w:val="0"/>
          <w:numId w:val="38"/>
        </w:numPr>
        <w:tabs>
          <w:tab w:val="left" w:pos="284"/>
        </w:tabs>
        <w:autoSpaceDE w:val="0"/>
        <w:autoSpaceDN w:val="0"/>
        <w:adjustRightInd w:val="0"/>
        <w:spacing w:before="120" w:line="240" w:lineRule="auto"/>
        <w:ind w:left="567" w:hanging="425"/>
        <w:rPr>
          <w:rFonts w:ascii="Verdana" w:hAnsi="Verdana" w:cs="Tahoma"/>
          <w:sz w:val="16"/>
          <w:szCs w:val="16"/>
        </w:rPr>
      </w:pPr>
      <w:r w:rsidRPr="00ED22ED">
        <w:rPr>
          <w:rFonts w:ascii="Verdana" w:hAnsi="Verdana" w:cs="Tahoma"/>
          <w:sz w:val="16"/>
          <w:szCs w:val="16"/>
        </w:rPr>
        <w:t>De incêndio e/ou explosão;</w:t>
      </w:r>
    </w:p>
    <w:p w:rsidR="008F7EE8" w:rsidRPr="00ED22ED" w:rsidRDefault="00944A58" w:rsidP="00F53809">
      <w:pPr>
        <w:pStyle w:val="PargrafodaLista"/>
        <w:widowControl w:val="0"/>
        <w:numPr>
          <w:ilvl w:val="0"/>
          <w:numId w:val="38"/>
        </w:numPr>
        <w:tabs>
          <w:tab w:val="left" w:pos="284"/>
        </w:tabs>
        <w:autoSpaceDE w:val="0"/>
        <w:autoSpaceDN w:val="0"/>
        <w:adjustRightInd w:val="0"/>
        <w:spacing w:before="120" w:line="240" w:lineRule="auto"/>
        <w:ind w:left="567" w:hanging="425"/>
        <w:rPr>
          <w:rFonts w:ascii="Verdana" w:hAnsi="Verdana" w:cs="Tahoma"/>
          <w:sz w:val="16"/>
          <w:szCs w:val="16"/>
        </w:rPr>
      </w:pPr>
      <w:r w:rsidRPr="00ED22ED">
        <w:rPr>
          <w:rFonts w:ascii="Verdana" w:hAnsi="Verdana" w:cs="Tahoma"/>
          <w:sz w:val="16"/>
          <w:szCs w:val="16"/>
        </w:rPr>
        <w:t>De danos causados a serviços enterrados e aéreos;</w:t>
      </w:r>
    </w:p>
    <w:p w:rsidR="00F30A2C" w:rsidRPr="00ED22ED" w:rsidRDefault="00F30A2C" w:rsidP="00F53809">
      <w:pPr>
        <w:pStyle w:val="PargrafodaLista"/>
        <w:widowControl w:val="0"/>
        <w:numPr>
          <w:ilvl w:val="0"/>
          <w:numId w:val="38"/>
        </w:numPr>
        <w:tabs>
          <w:tab w:val="left" w:pos="284"/>
        </w:tabs>
        <w:autoSpaceDE w:val="0"/>
        <w:autoSpaceDN w:val="0"/>
        <w:adjustRightInd w:val="0"/>
        <w:spacing w:before="120" w:line="240" w:lineRule="auto"/>
        <w:ind w:left="567" w:hanging="425"/>
        <w:rPr>
          <w:rFonts w:ascii="Verdana" w:hAnsi="Verdana" w:cs="Tahoma"/>
          <w:sz w:val="16"/>
          <w:szCs w:val="16"/>
        </w:rPr>
      </w:pPr>
      <w:r w:rsidRPr="00ED22ED">
        <w:rPr>
          <w:rFonts w:ascii="Verdana" w:eastAsia="Calibri" w:hAnsi="Verdana" w:cs="Tahoma"/>
          <w:spacing w:val="-1"/>
          <w:sz w:val="16"/>
          <w:szCs w:val="16"/>
        </w:rPr>
        <w:t>Danos materiais e corporais a visitantes, convidados e a terceiros em geral, ocorridos durante quaisquer visitas ou manifestações sociais, culturais e desportivas;</w:t>
      </w:r>
    </w:p>
    <w:p w:rsidR="00F30A2C" w:rsidRPr="00ED22ED" w:rsidRDefault="00F30A2C" w:rsidP="00F53809">
      <w:pPr>
        <w:pStyle w:val="PargrafodaLista"/>
        <w:numPr>
          <w:ilvl w:val="0"/>
          <w:numId w:val="38"/>
        </w:numPr>
        <w:tabs>
          <w:tab w:val="left" w:pos="840"/>
          <w:tab w:val="left" w:pos="1180"/>
        </w:tabs>
        <w:spacing w:before="120" w:line="240" w:lineRule="auto"/>
        <w:ind w:left="567" w:right="46" w:hanging="425"/>
        <w:rPr>
          <w:rFonts w:ascii="Verdana" w:eastAsia="Calibri" w:hAnsi="Verdana" w:cs="Tahoma"/>
          <w:spacing w:val="-1"/>
          <w:sz w:val="16"/>
          <w:szCs w:val="16"/>
        </w:rPr>
      </w:pPr>
      <w:r w:rsidRPr="00ED22ED">
        <w:rPr>
          <w:rFonts w:ascii="Verdana" w:eastAsia="Calibri" w:hAnsi="Verdana" w:cs="Tahoma"/>
          <w:spacing w:val="-1"/>
          <w:sz w:val="16"/>
          <w:szCs w:val="16"/>
        </w:rPr>
        <w:t>Furto ou roubo de artigos de vestuário, chapéus e outros objetos portáteis dos visitantes e convidados, quando tenham sido previamente depositados nos vestuários da segurada contra senha ou chapa de receção;</w:t>
      </w:r>
    </w:p>
    <w:p w:rsidR="00F30A2C" w:rsidRPr="00ED22ED" w:rsidRDefault="00F30A2C" w:rsidP="00F53809">
      <w:pPr>
        <w:pStyle w:val="PargrafodaLista"/>
        <w:numPr>
          <w:ilvl w:val="0"/>
          <w:numId w:val="38"/>
        </w:numPr>
        <w:tabs>
          <w:tab w:val="left" w:pos="840"/>
          <w:tab w:val="left" w:pos="1180"/>
        </w:tabs>
        <w:spacing w:before="120" w:line="240" w:lineRule="auto"/>
        <w:ind w:left="567" w:right="46" w:hanging="425"/>
        <w:rPr>
          <w:rFonts w:ascii="Verdana" w:eastAsia="Calibri" w:hAnsi="Verdana" w:cs="Tahoma"/>
          <w:spacing w:val="-1"/>
          <w:sz w:val="16"/>
          <w:szCs w:val="16"/>
        </w:rPr>
      </w:pPr>
      <w:r w:rsidRPr="00ED22ED">
        <w:rPr>
          <w:rFonts w:ascii="Verdana" w:eastAsia="Calibri" w:hAnsi="Verdana" w:cs="Tahoma"/>
          <w:spacing w:val="-1"/>
          <w:sz w:val="16"/>
          <w:szCs w:val="16"/>
        </w:rPr>
        <w:t xml:space="preserve">Óleos derramados por veículos; </w:t>
      </w:r>
    </w:p>
    <w:p w:rsidR="00F30A2C" w:rsidRPr="00ED22ED" w:rsidRDefault="00F30A2C" w:rsidP="00F53809">
      <w:pPr>
        <w:pStyle w:val="PargrafodaLista"/>
        <w:numPr>
          <w:ilvl w:val="0"/>
          <w:numId w:val="38"/>
        </w:numPr>
        <w:tabs>
          <w:tab w:val="left" w:pos="840"/>
          <w:tab w:val="left" w:pos="1180"/>
        </w:tabs>
        <w:spacing w:before="120" w:line="240" w:lineRule="auto"/>
        <w:ind w:left="567" w:right="46" w:hanging="425"/>
        <w:rPr>
          <w:rFonts w:ascii="Verdana" w:eastAsia="Calibri" w:hAnsi="Verdana" w:cs="Tahoma"/>
          <w:spacing w:val="-1"/>
          <w:sz w:val="16"/>
          <w:szCs w:val="16"/>
        </w:rPr>
      </w:pPr>
      <w:r w:rsidRPr="00ED22ED">
        <w:rPr>
          <w:rFonts w:ascii="Verdana" w:eastAsia="Calibri" w:hAnsi="Verdana" w:cs="Tahoma"/>
          <w:spacing w:val="-1"/>
          <w:sz w:val="16"/>
          <w:szCs w:val="16"/>
        </w:rPr>
        <w:t>Queda, derrube e corte de árvores;</w:t>
      </w:r>
    </w:p>
    <w:p w:rsidR="00F30A2C" w:rsidRPr="00ED22ED" w:rsidRDefault="00F30A2C" w:rsidP="00F53809">
      <w:pPr>
        <w:pStyle w:val="PargrafodaLista"/>
        <w:numPr>
          <w:ilvl w:val="0"/>
          <w:numId w:val="38"/>
        </w:numPr>
        <w:tabs>
          <w:tab w:val="left" w:pos="840"/>
          <w:tab w:val="left" w:pos="1180"/>
        </w:tabs>
        <w:spacing w:before="120" w:line="240" w:lineRule="auto"/>
        <w:ind w:left="567" w:right="46" w:hanging="425"/>
        <w:rPr>
          <w:rFonts w:ascii="Verdana" w:eastAsia="Calibri" w:hAnsi="Verdana" w:cs="Tahoma"/>
          <w:spacing w:val="-1"/>
          <w:sz w:val="16"/>
          <w:szCs w:val="16"/>
        </w:rPr>
      </w:pPr>
      <w:r w:rsidRPr="00ED22ED">
        <w:rPr>
          <w:rFonts w:ascii="Verdana" w:eastAsia="Calibri" w:hAnsi="Verdana" w:cs="Tahoma"/>
          <w:spacing w:val="-1"/>
          <w:sz w:val="16"/>
          <w:szCs w:val="16"/>
        </w:rPr>
        <w:t>Queda de materiais das viaturas;</w:t>
      </w:r>
    </w:p>
    <w:p w:rsidR="00F30A2C" w:rsidRPr="00ED22ED" w:rsidRDefault="00F30A2C" w:rsidP="00F53809">
      <w:pPr>
        <w:pStyle w:val="PargrafodaLista"/>
        <w:numPr>
          <w:ilvl w:val="0"/>
          <w:numId w:val="38"/>
        </w:numPr>
        <w:tabs>
          <w:tab w:val="left" w:pos="840"/>
          <w:tab w:val="left" w:pos="1180"/>
        </w:tabs>
        <w:spacing w:before="120" w:line="240" w:lineRule="auto"/>
        <w:ind w:left="567" w:right="46" w:hanging="425"/>
        <w:rPr>
          <w:rFonts w:ascii="Verdana" w:eastAsia="Calibri" w:hAnsi="Verdana" w:cs="Tahoma"/>
          <w:spacing w:val="-1"/>
          <w:sz w:val="16"/>
          <w:szCs w:val="16"/>
        </w:rPr>
      </w:pPr>
      <w:r w:rsidRPr="00ED22ED">
        <w:rPr>
          <w:rFonts w:ascii="Verdana" w:eastAsia="Calibri" w:hAnsi="Verdana" w:cs="Tahoma"/>
          <w:spacing w:val="-1"/>
          <w:sz w:val="16"/>
          <w:szCs w:val="16"/>
        </w:rPr>
        <w:lastRenderedPageBreak/>
        <w:t>Utilização de explosivos;</w:t>
      </w:r>
    </w:p>
    <w:p w:rsidR="00F30A2C" w:rsidRPr="00ED22ED" w:rsidRDefault="00F30A2C" w:rsidP="00F53809">
      <w:pPr>
        <w:pStyle w:val="PargrafodaLista"/>
        <w:numPr>
          <w:ilvl w:val="0"/>
          <w:numId w:val="38"/>
        </w:numPr>
        <w:tabs>
          <w:tab w:val="left" w:pos="840"/>
          <w:tab w:val="left" w:pos="1180"/>
        </w:tabs>
        <w:spacing w:before="120" w:line="240" w:lineRule="auto"/>
        <w:ind w:left="567" w:right="46" w:hanging="425"/>
        <w:rPr>
          <w:rFonts w:ascii="Verdana" w:eastAsia="Calibri" w:hAnsi="Verdana" w:cs="Tahoma"/>
          <w:spacing w:val="-1"/>
          <w:sz w:val="16"/>
          <w:szCs w:val="16"/>
        </w:rPr>
      </w:pPr>
      <w:r w:rsidRPr="00ED22ED">
        <w:rPr>
          <w:rFonts w:ascii="Verdana" w:eastAsia="Calibri" w:hAnsi="Verdana" w:cs="Tahoma"/>
          <w:spacing w:val="-1"/>
          <w:sz w:val="16"/>
          <w:szCs w:val="16"/>
        </w:rPr>
        <w:t>Tampas de caixas de visita e sumidouros das redes de água e saneamento;</w:t>
      </w:r>
    </w:p>
    <w:p w:rsidR="00F30A2C" w:rsidRPr="00ED22ED" w:rsidRDefault="00F30A2C" w:rsidP="00F53809">
      <w:pPr>
        <w:pStyle w:val="PargrafodaLista"/>
        <w:numPr>
          <w:ilvl w:val="0"/>
          <w:numId w:val="38"/>
        </w:numPr>
        <w:tabs>
          <w:tab w:val="left" w:pos="840"/>
          <w:tab w:val="left" w:pos="1180"/>
        </w:tabs>
        <w:spacing w:before="120" w:line="240" w:lineRule="auto"/>
        <w:ind w:left="567" w:right="46" w:hanging="425"/>
        <w:rPr>
          <w:rFonts w:ascii="Verdana" w:eastAsia="Calibri" w:hAnsi="Verdana" w:cs="Tahoma"/>
          <w:spacing w:val="-1"/>
          <w:sz w:val="16"/>
          <w:szCs w:val="16"/>
        </w:rPr>
      </w:pPr>
      <w:r w:rsidRPr="00ED22ED">
        <w:rPr>
          <w:rFonts w:ascii="Verdana" w:eastAsia="Calibri" w:hAnsi="Verdana" w:cs="Tahoma"/>
          <w:spacing w:val="-1"/>
          <w:sz w:val="16"/>
          <w:szCs w:val="16"/>
        </w:rPr>
        <w:t>Em bens confiados ao segurado por terceiros, para uso, trabalho ou outro fim;</w:t>
      </w:r>
    </w:p>
    <w:p w:rsidR="00F30A2C" w:rsidRPr="00ED22ED" w:rsidRDefault="00F30A2C" w:rsidP="00F53809">
      <w:pPr>
        <w:pStyle w:val="PargrafodaLista"/>
        <w:numPr>
          <w:ilvl w:val="0"/>
          <w:numId w:val="38"/>
        </w:numPr>
        <w:tabs>
          <w:tab w:val="left" w:pos="840"/>
          <w:tab w:val="left" w:pos="1180"/>
        </w:tabs>
        <w:spacing w:before="120" w:line="240" w:lineRule="auto"/>
        <w:ind w:left="567" w:right="46" w:hanging="425"/>
        <w:rPr>
          <w:rFonts w:ascii="Verdana" w:eastAsia="Calibri" w:hAnsi="Verdana" w:cs="Tahoma"/>
          <w:spacing w:val="-1"/>
          <w:sz w:val="16"/>
          <w:szCs w:val="16"/>
        </w:rPr>
      </w:pPr>
      <w:r w:rsidRPr="00ED22ED">
        <w:rPr>
          <w:rFonts w:ascii="Verdana" w:eastAsia="Calibri" w:hAnsi="Verdana" w:cs="Tahoma"/>
          <w:spacing w:val="-1"/>
          <w:sz w:val="16"/>
          <w:szCs w:val="16"/>
        </w:rPr>
        <w:t>Trabalhos ou serviços prestados uma vez entregues ou terminados;</w:t>
      </w:r>
    </w:p>
    <w:p w:rsidR="00F30A2C" w:rsidRPr="00ED22ED" w:rsidRDefault="00F30A2C" w:rsidP="00F53809">
      <w:pPr>
        <w:pStyle w:val="PargrafodaLista"/>
        <w:numPr>
          <w:ilvl w:val="0"/>
          <w:numId w:val="38"/>
        </w:numPr>
        <w:tabs>
          <w:tab w:val="left" w:pos="840"/>
          <w:tab w:val="left" w:pos="1180"/>
        </w:tabs>
        <w:spacing w:before="120" w:line="240" w:lineRule="auto"/>
        <w:ind w:left="567" w:right="46" w:hanging="425"/>
        <w:rPr>
          <w:rFonts w:ascii="Verdana" w:eastAsia="Calibri" w:hAnsi="Verdana" w:cs="Tahoma"/>
          <w:spacing w:val="-1"/>
          <w:sz w:val="16"/>
          <w:szCs w:val="16"/>
        </w:rPr>
      </w:pPr>
      <w:r w:rsidRPr="00ED22ED">
        <w:rPr>
          <w:rFonts w:ascii="Verdana" w:eastAsia="Calibri" w:hAnsi="Verdana" w:cs="Tahoma"/>
          <w:spacing w:val="-1"/>
          <w:sz w:val="16"/>
          <w:szCs w:val="16"/>
        </w:rPr>
        <w:t xml:space="preserve">Utentes dos parques infantis Municipais e do parque de skate </w:t>
      </w:r>
      <w:proofErr w:type="spellStart"/>
      <w:r w:rsidRPr="00ED22ED">
        <w:rPr>
          <w:rFonts w:ascii="Verdana" w:eastAsia="Calibri" w:hAnsi="Verdana" w:cs="Tahoma"/>
          <w:spacing w:val="-1"/>
          <w:sz w:val="16"/>
          <w:szCs w:val="16"/>
        </w:rPr>
        <w:t>center</w:t>
      </w:r>
      <w:proofErr w:type="spellEnd"/>
      <w:r w:rsidRPr="00ED22ED">
        <w:rPr>
          <w:rFonts w:ascii="Verdana" w:eastAsia="Calibri" w:hAnsi="Verdana" w:cs="Tahoma"/>
          <w:spacing w:val="-1"/>
          <w:sz w:val="16"/>
          <w:szCs w:val="16"/>
        </w:rPr>
        <w:t>;</w:t>
      </w:r>
    </w:p>
    <w:p w:rsidR="00F30A2C" w:rsidRPr="00ED22ED" w:rsidRDefault="00F30A2C" w:rsidP="00F53809">
      <w:pPr>
        <w:pStyle w:val="PargrafodaLista"/>
        <w:numPr>
          <w:ilvl w:val="0"/>
          <w:numId w:val="38"/>
        </w:numPr>
        <w:tabs>
          <w:tab w:val="left" w:pos="840"/>
          <w:tab w:val="left" w:pos="1180"/>
        </w:tabs>
        <w:spacing w:before="120" w:line="240" w:lineRule="auto"/>
        <w:ind w:left="567" w:right="46" w:hanging="425"/>
        <w:rPr>
          <w:rFonts w:ascii="Verdana" w:eastAsia="Calibri" w:hAnsi="Verdana" w:cs="Tahoma"/>
          <w:spacing w:val="-1"/>
          <w:sz w:val="16"/>
          <w:szCs w:val="16"/>
        </w:rPr>
      </w:pPr>
      <w:r w:rsidRPr="00ED22ED">
        <w:rPr>
          <w:rFonts w:ascii="Verdana" w:eastAsia="Calibri" w:hAnsi="Verdana" w:cs="Tahoma"/>
          <w:spacing w:val="-1"/>
          <w:sz w:val="16"/>
          <w:szCs w:val="16"/>
        </w:rPr>
        <w:t>Da propriedade, manutenção e conservação de parques, zonas verdes, espaços ajardinados e zonas arborizadas;</w:t>
      </w:r>
    </w:p>
    <w:p w:rsidR="00F30A2C" w:rsidRPr="00ED22ED" w:rsidRDefault="00F30A2C" w:rsidP="00F53809">
      <w:pPr>
        <w:pStyle w:val="PargrafodaLista"/>
        <w:numPr>
          <w:ilvl w:val="0"/>
          <w:numId w:val="38"/>
        </w:numPr>
        <w:tabs>
          <w:tab w:val="left" w:pos="840"/>
          <w:tab w:val="left" w:pos="1180"/>
        </w:tabs>
        <w:spacing w:before="120" w:line="240" w:lineRule="auto"/>
        <w:ind w:left="567" w:right="46" w:hanging="425"/>
        <w:rPr>
          <w:rFonts w:ascii="Verdana" w:eastAsia="Calibri" w:hAnsi="Verdana" w:cs="Tahoma"/>
          <w:sz w:val="16"/>
          <w:szCs w:val="16"/>
        </w:rPr>
      </w:pPr>
      <w:r w:rsidRPr="00ED22ED">
        <w:rPr>
          <w:rFonts w:ascii="Verdana" w:eastAsia="Calibri" w:hAnsi="Verdana" w:cs="Tahoma"/>
          <w:spacing w:val="-1"/>
          <w:sz w:val="16"/>
          <w:szCs w:val="16"/>
        </w:rPr>
        <w:t xml:space="preserve">Do exercício das atividades desenvolvidas pelas Juntas de Freguesia, no âmbito das competências delegadas </w:t>
      </w:r>
      <w:r w:rsidR="00BE110F" w:rsidRPr="00ED22ED">
        <w:rPr>
          <w:rFonts w:ascii="Verdana" w:eastAsia="Calibri" w:hAnsi="Verdana" w:cs="Tahoma"/>
          <w:spacing w:val="-1"/>
          <w:sz w:val="16"/>
          <w:szCs w:val="16"/>
        </w:rPr>
        <w:t xml:space="preserve">pelo </w:t>
      </w:r>
      <w:r w:rsidR="00B428F9" w:rsidRPr="00ED22ED">
        <w:rPr>
          <w:rFonts w:ascii="Verdana" w:eastAsia="Calibri" w:hAnsi="Verdana" w:cs="Tahoma"/>
          <w:spacing w:val="-1"/>
          <w:sz w:val="16"/>
          <w:szCs w:val="16"/>
        </w:rPr>
        <w:t>Município</w:t>
      </w:r>
      <w:r w:rsidR="00BE110F" w:rsidRPr="00ED22ED">
        <w:rPr>
          <w:rFonts w:ascii="Verdana" w:eastAsia="Calibri" w:hAnsi="Verdana" w:cs="Tahoma"/>
          <w:spacing w:val="-1"/>
          <w:sz w:val="16"/>
          <w:szCs w:val="16"/>
        </w:rPr>
        <w:t xml:space="preserve"> de Leiria</w:t>
      </w:r>
      <w:r w:rsidRPr="00ED22ED">
        <w:rPr>
          <w:rFonts w:ascii="Verdana" w:eastAsia="Calibri" w:hAnsi="Verdana" w:cs="Tahoma"/>
          <w:spacing w:val="-1"/>
          <w:sz w:val="16"/>
          <w:szCs w:val="16"/>
        </w:rPr>
        <w:t>;</w:t>
      </w:r>
    </w:p>
    <w:p w:rsidR="00F30A2C" w:rsidRPr="00ED22ED" w:rsidRDefault="00F30A2C" w:rsidP="00F53809">
      <w:pPr>
        <w:pStyle w:val="PargrafodaLista"/>
        <w:numPr>
          <w:ilvl w:val="0"/>
          <w:numId w:val="38"/>
        </w:numPr>
        <w:tabs>
          <w:tab w:val="left" w:pos="840"/>
          <w:tab w:val="left" w:pos="1180"/>
        </w:tabs>
        <w:spacing w:before="120" w:line="240" w:lineRule="auto"/>
        <w:ind w:left="567" w:right="46" w:hanging="425"/>
        <w:rPr>
          <w:rFonts w:ascii="Verdana" w:eastAsia="Calibri" w:hAnsi="Verdana" w:cs="Tahoma"/>
          <w:sz w:val="16"/>
          <w:szCs w:val="16"/>
        </w:rPr>
      </w:pPr>
      <w:r w:rsidRPr="00ED22ED">
        <w:rPr>
          <w:rFonts w:ascii="Verdana" w:eastAsia="Calibri" w:hAnsi="Verdana" w:cs="Tahoma"/>
          <w:spacing w:val="-1"/>
          <w:sz w:val="16"/>
          <w:szCs w:val="16"/>
        </w:rPr>
        <w:t>Da qualidade de Entidade Empregadora, ficando garantidas as indemnizações pecuniárias, devidas, a título de responsabilidade civil extracontratual, pelo Segurado aos seus trabalhadores ou respetivos herdeiros, exclusivamente por danos</w:t>
      </w:r>
      <w:r w:rsidRPr="00ED22ED">
        <w:rPr>
          <w:rFonts w:ascii="Verdana" w:eastAsia="Calibri" w:hAnsi="Verdana" w:cs="Tahoma"/>
          <w:spacing w:val="2"/>
          <w:sz w:val="16"/>
          <w:szCs w:val="16"/>
        </w:rPr>
        <w:t xml:space="preserve"> </w:t>
      </w:r>
      <w:r w:rsidRPr="00ED22ED">
        <w:rPr>
          <w:rFonts w:ascii="Verdana" w:eastAsia="Calibri" w:hAnsi="Verdana" w:cs="Tahoma"/>
          <w:spacing w:val="-1"/>
          <w:sz w:val="16"/>
          <w:szCs w:val="16"/>
        </w:rPr>
        <w:t>n</w:t>
      </w:r>
      <w:r w:rsidRPr="00ED22ED">
        <w:rPr>
          <w:rFonts w:ascii="Verdana" w:eastAsia="Calibri" w:hAnsi="Verdana" w:cs="Tahoma"/>
          <w:sz w:val="16"/>
          <w:szCs w:val="16"/>
        </w:rPr>
        <w:t xml:space="preserve">ão </w:t>
      </w:r>
      <w:r w:rsidRPr="00ED22ED">
        <w:rPr>
          <w:rFonts w:ascii="Verdana" w:eastAsia="Calibri" w:hAnsi="Verdana" w:cs="Tahoma"/>
          <w:spacing w:val="-1"/>
          <w:sz w:val="16"/>
          <w:szCs w:val="16"/>
        </w:rPr>
        <w:t>p</w:t>
      </w:r>
      <w:r w:rsidRPr="00ED22ED">
        <w:rPr>
          <w:rFonts w:ascii="Verdana" w:eastAsia="Calibri" w:hAnsi="Verdana" w:cs="Tahoma"/>
          <w:sz w:val="16"/>
          <w:szCs w:val="16"/>
        </w:rPr>
        <w:t>a</w:t>
      </w:r>
      <w:r w:rsidRPr="00ED22ED">
        <w:rPr>
          <w:rFonts w:ascii="Verdana" w:eastAsia="Calibri" w:hAnsi="Verdana" w:cs="Tahoma"/>
          <w:spacing w:val="-2"/>
          <w:sz w:val="16"/>
          <w:szCs w:val="16"/>
        </w:rPr>
        <w:t>t</w:t>
      </w:r>
      <w:r w:rsidRPr="00ED22ED">
        <w:rPr>
          <w:rFonts w:ascii="Verdana" w:eastAsia="Calibri" w:hAnsi="Verdana" w:cs="Tahoma"/>
          <w:sz w:val="16"/>
          <w:szCs w:val="16"/>
        </w:rPr>
        <w:t>r</w:t>
      </w:r>
      <w:r w:rsidRPr="00ED22ED">
        <w:rPr>
          <w:rFonts w:ascii="Verdana" w:eastAsia="Calibri" w:hAnsi="Verdana" w:cs="Tahoma"/>
          <w:spacing w:val="2"/>
          <w:sz w:val="16"/>
          <w:szCs w:val="16"/>
        </w:rPr>
        <w:t>i</w:t>
      </w:r>
      <w:r w:rsidRPr="00ED22ED">
        <w:rPr>
          <w:rFonts w:ascii="Verdana" w:eastAsia="Calibri" w:hAnsi="Verdana" w:cs="Tahoma"/>
          <w:spacing w:val="1"/>
          <w:sz w:val="16"/>
          <w:szCs w:val="16"/>
        </w:rPr>
        <w:t>m</w:t>
      </w:r>
      <w:r w:rsidRPr="00ED22ED">
        <w:rPr>
          <w:rFonts w:ascii="Verdana" w:eastAsia="Calibri" w:hAnsi="Verdana" w:cs="Tahoma"/>
          <w:spacing w:val="-1"/>
          <w:sz w:val="16"/>
          <w:szCs w:val="16"/>
        </w:rPr>
        <w:t>on</w:t>
      </w:r>
      <w:r w:rsidRPr="00ED22ED">
        <w:rPr>
          <w:rFonts w:ascii="Verdana" w:eastAsia="Calibri" w:hAnsi="Verdana" w:cs="Tahoma"/>
          <w:spacing w:val="2"/>
          <w:sz w:val="16"/>
          <w:szCs w:val="16"/>
        </w:rPr>
        <w:t>i</w:t>
      </w:r>
      <w:r w:rsidRPr="00ED22ED">
        <w:rPr>
          <w:rFonts w:ascii="Verdana" w:eastAsia="Calibri" w:hAnsi="Verdana" w:cs="Tahoma"/>
          <w:sz w:val="16"/>
          <w:szCs w:val="16"/>
        </w:rPr>
        <w:t>a</w:t>
      </w:r>
      <w:r w:rsidRPr="00ED22ED">
        <w:rPr>
          <w:rFonts w:ascii="Verdana" w:eastAsia="Calibri" w:hAnsi="Verdana" w:cs="Tahoma"/>
          <w:spacing w:val="2"/>
          <w:sz w:val="16"/>
          <w:szCs w:val="16"/>
        </w:rPr>
        <w:t>i</w:t>
      </w:r>
      <w:r w:rsidRPr="00ED22ED">
        <w:rPr>
          <w:rFonts w:ascii="Verdana" w:eastAsia="Calibri" w:hAnsi="Verdana" w:cs="Tahoma"/>
          <w:sz w:val="16"/>
          <w:szCs w:val="16"/>
        </w:rPr>
        <w:t>s</w:t>
      </w:r>
      <w:r w:rsidRPr="00ED22ED">
        <w:rPr>
          <w:rFonts w:ascii="Verdana" w:eastAsia="Calibri" w:hAnsi="Verdana" w:cs="Tahoma"/>
          <w:spacing w:val="-2"/>
          <w:sz w:val="16"/>
          <w:szCs w:val="16"/>
        </w:rPr>
        <w:t xml:space="preserve"> </w:t>
      </w:r>
      <w:r w:rsidRPr="00ED22ED">
        <w:rPr>
          <w:rFonts w:ascii="Verdana" w:eastAsia="Calibri" w:hAnsi="Verdana" w:cs="Tahoma"/>
          <w:spacing w:val="-1"/>
          <w:sz w:val="16"/>
          <w:szCs w:val="16"/>
        </w:rPr>
        <w:t>d</w:t>
      </w:r>
      <w:r w:rsidRPr="00ED22ED">
        <w:rPr>
          <w:rFonts w:ascii="Verdana" w:eastAsia="Calibri" w:hAnsi="Verdana" w:cs="Tahoma"/>
          <w:sz w:val="16"/>
          <w:szCs w:val="16"/>
        </w:rPr>
        <w:t>e</w:t>
      </w:r>
      <w:r w:rsidRPr="00ED22ED">
        <w:rPr>
          <w:rFonts w:ascii="Verdana" w:eastAsia="Calibri" w:hAnsi="Verdana" w:cs="Tahoma"/>
          <w:spacing w:val="-2"/>
          <w:sz w:val="16"/>
          <w:szCs w:val="16"/>
        </w:rPr>
        <w:t>c</w:t>
      </w:r>
      <w:r w:rsidRPr="00ED22ED">
        <w:rPr>
          <w:rFonts w:ascii="Verdana" w:eastAsia="Calibri" w:hAnsi="Verdana" w:cs="Tahoma"/>
          <w:spacing w:val="-1"/>
          <w:sz w:val="16"/>
          <w:szCs w:val="16"/>
        </w:rPr>
        <w:t>o</w:t>
      </w:r>
      <w:r w:rsidRPr="00ED22ED">
        <w:rPr>
          <w:rFonts w:ascii="Verdana" w:eastAsia="Calibri" w:hAnsi="Verdana" w:cs="Tahoma"/>
          <w:sz w:val="16"/>
          <w:szCs w:val="16"/>
        </w:rPr>
        <w:t>rre</w:t>
      </w:r>
      <w:r w:rsidRPr="00ED22ED">
        <w:rPr>
          <w:rFonts w:ascii="Verdana" w:eastAsia="Calibri" w:hAnsi="Verdana" w:cs="Tahoma"/>
          <w:spacing w:val="-1"/>
          <w:sz w:val="16"/>
          <w:szCs w:val="16"/>
        </w:rPr>
        <w:t>n</w:t>
      </w:r>
      <w:r w:rsidRPr="00ED22ED">
        <w:rPr>
          <w:rFonts w:ascii="Verdana" w:eastAsia="Calibri" w:hAnsi="Verdana" w:cs="Tahoma"/>
          <w:spacing w:val="-2"/>
          <w:sz w:val="16"/>
          <w:szCs w:val="16"/>
        </w:rPr>
        <w:t>t</w:t>
      </w:r>
      <w:r w:rsidRPr="00ED22ED">
        <w:rPr>
          <w:rFonts w:ascii="Verdana" w:eastAsia="Calibri" w:hAnsi="Verdana" w:cs="Tahoma"/>
          <w:sz w:val="16"/>
          <w:szCs w:val="16"/>
        </w:rPr>
        <w:t>es</w:t>
      </w:r>
      <w:r w:rsidRPr="00ED22ED">
        <w:rPr>
          <w:rFonts w:ascii="Verdana" w:eastAsia="Calibri" w:hAnsi="Verdana" w:cs="Tahoma"/>
          <w:spacing w:val="3"/>
          <w:sz w:val="16"/>
          <w:szCs w:val="16"/>
        </w:rPr>
        <w:t xml:space="preserve"> </w:t>
      </w:r>
      <w:r w:rsidRPr="00ED22ED">
        <w:rPr>
          <w:rFonts w:ascii="Verdana" w:eastAsia="Calibri" w:hAnsi="Verdana" w:cs="Tahoma"/>
          <w:spacing w:val="-1"/>
          <w:sz w:val="16"/>
          <w:szCs w:val="16"/>
        </w:rPr>
        <w:t>d</w:t>
      </w:r>
      <w:r w:rsidRPr="00ED22ED">
        <w:rPr>
          <w:rFonts w:ascii="Verdana" w:eastAsia="Calibri" w:hAnsi="Verdana" w:cs="Tahoma"/>
          <w:sz w:val="16"/>
          <w:szCs w:val="16"/>
        </w:rPr>
        <w:t>e</w:t>
      </w:r>
      <w:r w:rsidRPr="00ED22ED">
        <w:rPr>
          <w:rFonts w:ascii="Verdana" w:eastAsia="Calibri" w:hAnsi="Verdana" w:cs="Tahoma"/>
          <w:spacing w:val="3"/>
          <w:sz w:val="16"/>
          <w:szCs w:val="16"/>
        </w:rPr>
        <w:t xml:space="preserve"> </w:t>
      </w:r>
      <w:r w:rsidRPr="00ED22ED">
        <w:rPr>
          <w:rFonts w:ascii="Verdana" w:eastAsia="Calibri" w:hAnsi="Verdana" w:cs="Tahoma"/>
          <w:spacing w:val="-3"/>
          <w:sz w:val="16"/>
          <w:szCs w:val="16"/>
        </w:rPr>
        <w:t>l</w:t>
      </w:r>
      <w:r w:rsidRPr="00ED22ED">
        <w:rPr>
          <w:rFonts w:ascii="Verdana" w:eastAsia="Calibri" w:hAnsi="Verdana" w:cs="Tahoma"/>
          <w:sz w:val="16"/>
          <w:szCs w:val="16"/>
        </w:rPr>
        <w:t>esões</w:t>
      </w:r>
      <w:r w:rsidRPr="00ED22ED">
        <w:rPr>
          <w:rFonts w:ascii="Verdana" w:eastAsia="Calibri" w:hAnsi="Verdana" w:cs="Tahoma"/>
          <w:spacing w:val="3"/>
          <w:sz w:val="16"/>
          <w:szCs w:val="16"/>
        </w:rPr>
        <w:t xml:space="preserve"> </w:t>
      </w:r>
      <w:r w:rsidRPr="00ED22ED">
        <w:rPr>
          <w:rFonts w:ascii="Verdana" w:eastAsia="Calibri" w:hAnsi="Verdana" w:cs="Tahoma"/>
          <w:spacing w:val="-2"/>
          <w:sz w:val="16"/>
          <w:szCs w:val="16"/>
        </w:rPr>
        <w:t>c</w:t>
      </w:r>
      <w:r w:rsidRPr="00ED22ED">
        <w:rPr>
          <w:rFonts w:ascii="Verdana" w:eastAsia="Calibri" w:hAnsi="Verdana" w:cs="Tahoma"/>
          <w:spacing w:val="-1"/>
          <w:sz w:val="16"/>
          <w:szCs w:val="16"/>
        </w:rPr>
        <w:t>o</w:t>
      </w:r>
      <w:r w:rsidRPr="00ED22ED">
        <w:rPr>
          <w:rFonts w:ascii="Verdana" w:eastAsia="Calibri" w:hAnsi="Verdana" w:cs="Tahoma"/>
          <w:sz w:val="16"/>
          <w:szCs w:val="16"/>
        </w:rPr>
        <w:t>r</w:t>
      </w:r>
      <w:r w:rsidRPr="00ED22ED">
        <w:rPr>
          <w:rFonts w:ascii="Verdana" w:eastAsia="Calibri" w:hAnsi="Verdana" w:cs="Tahoma"/>
          <w:spacing w:val="-1"/>
          <w:sz w:val="16"/>
          <w:szCs w:val="16"/>
        </w:rPr>
        <w:t>po</w:t>
      </w:r>
      <w:r w:rsidRPr="00ED22ED">
        <w:rPr>
          <w:rFonts w:ascii="Verdana" w:eastAsia="Calibri" w:hAnsi="Verdana" w:cs="Tahoma"/>
          <w:sz w:val="16"/>
          <w:szCs w:val="16"/>
        </w:rPr>
        <w:t>ra</w:t>
      </w:r>
      <w:r w:rsidRPr="00ED22ED">
        <w:rPr>
          <w:rFonts w:ascii="Verdana" w:eastAsia="Calibri" w:hAnsi="Verdana" w:cs="Tahoma"/>
          <w:spacing w:val="2"/>
          <w:sz w:val="16"/>
          <w:szCs w:val="16"/>
        </w:rPr>
        <w:t>i</w:t>
      </w:r>
      <w:r w:rsidRPr="00ED22ED">
        <w:rPr>
          <w:rFonts w:ascii="Verdana" w:eastAsia="Calibri" w:hAnsi="Verdana" w:cs="Tahoma"/>
          <w:sz w:val="16"/>
          <w:szCs w:val="16"/>
        </w:rPr>
        <w:t>s</w:t>
      </w:r>
      <w:r w:rsidRPr="00ED22ED">
        <w:rPr>
          <w:rFonts w:ascii="Verdana" w:eastAsia="Calibri" w:hAnsi="Verdana" w:cs="Tahoma"/>
          <w:spacing w:val="3"/>
          <w:sz w:val="16"/>
          <w:szCs w:val="16"/>
        </w:rPr>
        <w:t xml:space="preserve"> </w:t>
      </w:r>
      <w:r w:rsidRPr="00ED22ED">
        <w:rPr>
          <w:rFonts w:ascii="Verdana" w:eastAsia="Calibri" w:hAnsi="Verdana" w:cs="Tahoma"/>
          <w:sz w:val="16"/>
          <w:szCs w:val="16"/>
        </w:rPr>
        <w:t>s</w:t>
      </w:r>
      <w:r w:rsidRPr="00ED22ED">
        <w:rPr>
          <w:rFonts w:ascii="Verdana" w:eastAsia="Calibri" w:hAnsi="Verdana" w:cs="Tahoma"/>
          <w:spacing w:val="-1"/>
          <w:sz w:val="16"/>
          <w:szCs w:val="16"/>
        </w:rPr>
        <w:t>o</w:t>
      </w:r>
      <w:r w:rsidRPr="00ED22ED">
        <w:rPr>
          <w:rFonts w:ascii="Verdana" w:eastAsia="Calibri" w:hAnsi="Verdana" w:cs="Tahoma"/>
          <w:sz w:val="16"/>
          <w:szCs w:val="16"/>
        </w:rPr>
        <w:t>fr</w:t>
      </w:r>
      <w:r w:rsidRPr="00ED22ED">
        <w:rPr>
          <w:rFonts w:ascii="Verdana" w:eastAsia="Calibri" w:hAnsi="Verdana" w:cs="Tahoma"/>
          <w:spacing w:val="1"/>
          <w:sz w:val="16"/>
          <w:szCs w:val="16"/>
        </w:rPr>
        <w:t>i</w:t>
      </w:r>
      <w:r w:rsidRPr="00ED22ED">
        <w:rPr>
          <w:rFonts w:ascii="Verdana" w:eastAsia="Calibri" w:hAnsi="Verdana" w:cs="Tahoma"/>
          <w:spacing w:val="-1"/>
          <w:sz w:val="16"/>
          <w:szCs w:val="16"/>
        </w:rPr>
        <w:t>d</w:t>
      </w:r>
      <w:r w:rsidRPr="00ED22ED">
        <w:rPr>
          <w:rFonts w:ascii="Verdana" w:eastAsia="Calibri" w:hAnsi="Verdana" w:cs="Tahoma"/>
          <w:spacing w:val="-5"/>
          <w:sz w:val="16"/>
          <w:szCs w:val="16"/>
        </w:rPr>
        <w:t>a</w:t>
      </w:r>
      <w:r w:rsidRPr="00ED22ED">
        <w:rPr>
          <w:rFonts w:ascii="Verdana" w:eastAsia="Calibri" w:hAnsi="Verdana" w:cs="Tahoma"/>
          <w:sz w:val="16"/>
          <w:szCs w:val="16"/>
        </w:rPr>
        <w:t>s</w:t>
      </w:r>
      <w:r w:rsidRPr="00ED22ED">
        <w:rPr>
          <w:rFonts w:ascii="Verdana" w:eastAsia="Calibri" w:hAnsi="Verdana" w:cs="Tahoma"/>
          <w:spacing w:val="-2"/>
          <w:sz w:val="16"/>
          <w:szCs w:val="16"/>
        </w:rPr>
        <w:t xml:space="preserve"> </w:t>
      </w:r>
      <w:r w:rsidRPr="00ED22ED">
        <w:rPr>
          <w:rFonts w:ascii="Verdana" w:eastAsia="Calibri" w:hAnsi="Verdana" w:cs="Tahoma"/>
          <w:sz w:val="16"/>
          <w:szCs w:val="16"/>
        </w:rPr>
        <w:t>em</w:t>
      </w:r>
      <w:r w:rsidRPr="00ED22ED">
        <w:rPr>
          <w:rFonts w:ascii="Verdana" w:eastAsia="Calibri" w:hAnsi="Verdana" w:cs="Tahoma"/>
          <w:spacing w:val="4"/>
          <w:sz w:val="16"/>
          <w:szCs w:val="16"/>
        </w:rPr>
        <w:t xml:space="preserve"> </w:t>
      </w:r>
      <w:r w:rsidRPr="00ED22ED">
        <w:rPr>
          <w:rFonts w:ascii="Verdana" w:eastAsia="Calibri" w:hAnsi="Verdana" w:cs="Tahoma"/>
          <w:spacing w:val="-2"/>
          <w:sz w:val="16"/>
          <w:szCs w:val="16"/>
        </w:rPr>
        <w:t>c</w:t>
      </w:r>
      <w:r w:rsidRPr="00ED22ED">
        <w:rPr>
          <w:rFonts w:ascii="Verdana" w:eastAsia="Calibri" w:hAnsi="Verdana" w:cs="Tahoma"/>
          <w:spacing w:val="-1"/>
          <w:sz w:val="16"/>
          <w:szCs w:val="16"/>
        </w:rPr>
        <w:t>on</w:t>
      </w:r>
      <w:r w:rsidRPr="00ED22ED">
        <w:rPr>
          <w:rFonts w:ascii="Verdana" w:eastAsia="Calibri" w:hAnsi="Verdana" w:cs="Tahoma"/>
          <w:sz w:val="16"/>
          <w:szCs w:val="16"/>
        </w:rPr>
        <w:t>seq</w:t>
      </w:r>
      <w:r w:rsidRPr="00ED22ED">
        <w:rPr>
          <w:rFonts w:ascii="Verdana" w:eastAsia="Calibri" w:hAnsi="Verdana" w:cs="Tahoma"/>
          <w:spacing w:val="-1"/>
          <w:sz w:val="16"/>
          <w:szCs w:val="16"/>
        </w:rPr>
        <w:t>u</w:t>
      </w:r>
      <w:r w:rsidRPr="00ED22ED">
        <w:rPr>
          <w:rFonts w:ascii="Verdana" w:eastAsia="Calibri" w:hAnsi="Verdana" w:cs="Tahoma"/>
          <w:sz w:val="16"/>
          <w:szCs w:val="16"/>
        </w:rPr>
        <w:t>ên</w:t>
      </w:r>
      <w:r w:rsidRPr="00ED22ED">
        <w:rPr>
          <w:rFonts w:ascii="Verdana" w:eastAsia="Calibri" w:hAnsi="Verdana" w:cs="Tahoma"/>
          <w:spacing w:val="-2"/>
          <w:sz w:val="16"/>
          <w:szCs w:val="16"/>
        </w:rPr>
        <w:t>c</w:t>
      </w:r>
      <w:r w:rsidRPr="00ED22ED">
        <w:rPr>
          <w:rFonts w:ascii="Verdana" w:eastAsia="Calibri" w:hAnsi="Verdana" w:cs="Tahoma"/>
          <w:spacing w:val="2"/>
          <w:sz w:val="16"/>
          <w:szCs w:val="16"/>
        </w:rPr>
        <w:t>i</w:t>
      </w:r>
      <w:r w:rsidRPr="00ED22ED">
        <w:rPr>
          <w:rFonts w:ascii="Verdana" w:eastAsia="Calibri" w:hAnsi="Verdana" w:cs="Tahoma"/>
          <w:sz w:val="16"/>
          <w:szCs w:val="16"/>
        </w:rPr>
        <w:t>a</w:t>
      </w:r>
      <w:r w:rsidRPr="00ED22ED">
        <w:rPr>
          <w:rFonts w:ascii="Verdana" w:eastAsia="Calibri" w:hAnsi="Verdana" w:cs="Tahoma"/>
          <w:spacing w:val="3"/>
          <w:sz w:val="16"/>
          <w:szCs w:val="16"/>
        </w:rPr>
        <w:t xml:space="preserve"> </w:t>
      </w:r>
      <w:r w:rsidRPr="00ED22ED">
        <w:rPr>
          <w:rFonts w:ascii="Verdana" w:eastAsia="Calibri" w:hAnsi="Verdana" w:cs="Tahoma"/>
          <w:spacing w:val="-1"/>
          <w:sz w:val="16"/>
          <w:szCs w:val="16"/>
        </w:rPr>
        <w:t>d</w:t>
      </w:r>
      <w:r w:rsidRPr="00ED22ED">
        <w:rPr>
          <w:rFonts w:ascii="Verdana" w:eastAsia="Calibri" w:hAnsi="Verdana" w:cs="Tahoma"/>
          <w:sz w:val="16"/>
          <w:szCs w:val="16"/>
        </w:rPr>
        <w:t>e</w:t>
      </w:r>
      <w:r w:rsidRPr="00ED22ED">
        <w:rPr>
          <w:rFonts w:ascii="Verdana" w:eastAsia="Calibri" w:hAnsi="Verdana" w:cs="Tahoma"/>
          <w:spacing w:val="3"/>
          <w:sz w:val="16"/>
          <w:szCs w:val="16"/>
        </w:rPr>
        <w:t xml:space="preserve"> </w:t>
      </w:r>
      <w:r w:rsidRPr="00ED22ED">
        <w:rPr>
          <w:rFonts w:ascii="Verdana" w:eastAsia="Calibri" w:hAnsi="Verdana" w:cs="Tahoma"/>
          <w:sz w:val="16"/>
          <w:szCs w:val="16"/>
        </w:rPr>
        <w:t>a</w:t>
      </w:r>
      <w:r w:rsidRPr="00ED22ED">
        <w:rPr>
          <w:rFonts w:ascii="Verdana" w:eastAsia="Calibri" w:hAnsi="Verdana" w:cs="Tahoma"/>
          <w:spacing w:val="-2"/>
          <w:sz w:val="16"/>
          <w:szCs w:val="16"/>
        </w:rPr>
        <w:t>c</w:t>
      </w:r>
      <w:r w:rsidRPr="00ED22ED">
        <w:rPr>
          <w:rFonts w:ascii="Verdana" w:eastAsia="Calibri" w:hAnsi="Verdana" w:cs="Tahoma"/>
          <w:spacing w:val="2"/>
          <w:sz w:val="16"/>
          <w:szCs w:val="16"/>
        </w:rPr>
        <w:t>i</w:t>
      </w:r>
      <w:r w:rsidRPr="00ED22ED">
        <w:rPr>
          <w:rFonts w:ascii="Verdana" w:eastAsia="Calibri" w:hAnsi="Verdana" w:cs="Tahoma"/>
          <w:spacing w:val="-1"/>
          <w:sz w:val="16"/>
          <w:szCs w:val="16"/>
        </w:rPr>
        <w:t>d</w:t>
      </w:r>
      <w:r w:rsidRPr="00ED22ED">
        <w:rPr>
          <w:rFonts w:ascii="Verdana" w:eastAsia="Calibri" w:hAnsi="Verdana" w:cs="Tahoma"/>
          <w:sz w:val="16"/>
          <w:szCs w:val="16"/>
        </w:rPr>
        <w:t>en</w:t>
      </w:r>
      <w:r w:rsidRPr="00ED22ED">
        <w:rPr>
          <w:rFonts w:ascii="Verdana" w:eastAsia="Calibri" w:hAnsi="Verdana" w:cs="Tahoma"/>
          <w:spacing w:val="-2"/>
          <w:sz w:val="16"/>
          <w:szCs w:val="16"/>
        </w:rPr>
        <w:t>t</w:t>
      </w:r>
      <w:r w:rsidRPr="00ED22ED">
        <w:rPr>
          <w:rFonts w:ascii="Verdana" w:eastAsia="Calibri" w:hAnsi="Verdana" w:cs="Tahoma"/>
          <w:sz w:val="16"/>
          <w:szCs w:val="16"/>
        </w:rPr>
        <w:t>e</w:t>
      </w:r>
      <w:r w:rsidRPr="00ED22ED">
        <w:rPr>
          <w:rFonts w:ascii="Verdana" w:eastAsia="Calibri" w:hAnsi="Verdana" w:cs="Tahoma"/>
          <w:spacing w:val="3"/>
          <w:sz w:val="16"/>
          <w:szCs w:val="16"/>
        </w:rPr>
        <w:t xml:space="preserve"> </w:t>
      </w:r>
      <w:r w:rsidRPr="00ED22ED">
        <w:rPr>
          <w:rFonts w:ascii="Verdana" w:eastAsia="Calibri" w:hAnsi="Verdana" w:cs="Tahoma"/>
          <w:spacing w:val="-1"/>
          <w:sz w:val="16"/>
          <w:szCs w:val="16"/>
        </w:rPr>
        <w:t>q</w:t>
      </w:r>
      <w:r w:rsidRPr="00ED22ED">
        <w:rPr>
          <w:rFonts w:ascii="Verdana" w:eastAsia="Calibri" w:hAnsi="Verdana" w:cs="Tahoma"/>
          <w:spacing w:val="-6"/>
          <w:sz w:val="16"/>
          <w:szCs w:val="16"/>
        </w:rPr>
        <w:t>u</w:t>
      </w:r>
      <w:r w:rsidRPr="00ED22ED">
        <w:rPr>
          <w:rFonts w:ascii="Verdana" w:eastAsia="Calibri" w:hAnsi="Verdana" w:cs="Tahoma"/>
          <w:sz w:val="16"/>
          <w:szCs w:val="16"/>
        </w:rPr>
        <w:t xml:space="preserve">e, </w:t>
      </w:r>
      <w:r w:rsidRPr="00ED22ED">
        <w:rPr>
          <w:rFonts w:ascii="Verdana" w:eastAsia="Calibri" w:hAnsi="Verdana" w:cs="Tahoma"/>
          <w:spacing w:val="-1"/>
          <w:sz w:val="16"/>
          <w:szCs w:val="16"/>
        </w:rPr>
        <w:t>no</w:t>
      </w:r>
      <w:r w:rsidRPr="00ED22ED">
        <w:rPr>
          <w:rFonts w:ascii="Verdana" w:eastAsia="Calibri" w:hAnsi="Verdana" w:cs="Tahoma"/>
          <w:sz w:val="16"/>
          <w:szCs w:val="16"/>
        </w:rPr>
        <w:t>s</w:t>
      </w:r>
      <w:r w:rsidRPr="00ED22ED">
        <w:rPr>
          <w:rFonts w:ascii="Verdana" w:eastAsia="Calibri" w:hAnsi="Verdana" w:cs="Tahoma"/>
          <w:spacing w:val="2"/>
          <w:sz w:val="16"/>
          <w:szCs w:val="16"/>
        </w:rPr>
        <w:t xml:space="preserve"> </w:t>
      </w:r>
      <w:r w:rsidRPr="00ED22ED">
        <w:rPr>
          <w:rFonts w:ascii="Verdana" w:eastAsia="Calibri" w:hAnsi="Verdana" w:cs="Tahoma"/>
          <w:spacing w:val="-2"/>
          <w:sz w:val="16"/>
          <w:szCs w:val="16"/>
        </w:rPr>
        <w:t>t</w:t>
      </w:r>
      <w:r w:rsidRPr="00ED22ED">
        <w:rPr>
          <w:rFonts w:ascii="Verdana" w:eastAsia="Calibri" w:hAnsi="Verdana" w:cs="Tahoma"/>
          <w:sz w:val="16"/>
          <w:szCs w:val="16"/>
        </w:rPr>
        <w:t>er</w:t>
      </w:r>
      <w:r w:rsidRPr="00ED22ED">
        <w:rPr>
          <w:rFonts w:ascii="Verdana" w:eastAsia="Calibri" w:hAnsi="Verdana" w:cs="Tahoma"/>
          <w:spacing w:val="1"/>
          <w:sz w:val="16"/>
          <w:szCs w:val="16"/>
        </w:rPr>
        <w:t>m</w:t>
      </w:r>
      <w:r w:rsidRPr="00ED22ED">
        <w:rPr>
          <w:rFonts w:ascii="Verdana" w:eastAsia="Calibri" w:hAnsi="Verdana" w:cs="Tahoma"/>
          <w:spacing w:val="-1"/>
          <w:sz w:val="16"/>
          <w:szCs w:val="16"/>
        </w:rPr>
        <w:t>o</w:t>
      </w:r>
      <w:r w:rsidRPr="00ED22ED">
        <w:rPr>
          <w:rFonts w:ascii="Verdana" w:eastAsia="Calibri" w:hAnsi="Verdana" w:cs="Tahoma"/>
          <w:sz w:val="16"/>
          <w:szCs w:val="16"/>
        </w:rPr>
        <w:t>s</w:t>
      </w:r>
      <w:r w:rsidRPr="00ED22ED">
        <w:rPr>
          <w:rFonts w:ascii="Verdana" w:eastAsia="Calibri" w:hAnsi="Verdana" w:cs="Tahoma"/>
          <w:spacing w:val="2"/>
          <w:sz w:val="16"/>
          <w:szCs w:val="16"/>
        </w:rPr>
        <w:t xml:space="preserve"> </w:t>
      </w:r>
      <w:r w:rsidRPr="00ED22ED">
        <w:rPr>
          <w:rFonts w:ascii="Verdana" w:eastAsia="Calibri" w:hAnsi="Verdana" w:cs="Tahoma"/>
          <w:spacing w:val="-1"/>
          <w:sz w:val="16"/>
          <w:szCs w:val="16"/>
        </w:rPr>
        <w:t>d</w:t>
      </w:r>
      <w:r w:rsidRPr="00ED22ED">
        <w:rPr>
          <w:rFonts w:ascii="Verdana" w:eastAsia="Calibri" w:hAnsi="Verdana" w:cs="Tahoma"/>
          <w:sz w:val="16"/>
          <w:szCs w:val="16"/>
        </w:rPr>
        <w:t>a</w:t>
      </w:r>
      <w:r w:rsidRPr="00ED22ED">
        <w:rPr>
          <w:rFonts w:ascii="Verdana" w:eastAsia="Calibri" w:hAnsi="Verdana" w:cs="Tahoma"/>
          <w:spacing w:val="3"/>
          <w:sz w:val="16"/>
          <w:szCs w:val="16"/>
        </w:rPr>
        <w:t xml:space="preserve"> </w:t>
      </w:r>
      <w:r w:rsidRPr="00ED22ED">
        <w:rPr>
          <w:rFonts w:ascii="Verdana" w:eastAsia="Calibri" w:hAnsi="Verdana" w:cs="Tahoma"/>
          <w:spacing w:val="2"/>
          <w:sz w:val="16"/>
          <w:szCs w:val="16"/>
        </w:rPr>
        <w:t>l</w:t>
      </w:r>
      <w:r w:rsidRPr="00ED22ED">
        <w:rPr>
          <w:rFonts w:ascii="Verdana" w:eastAsia="Calibri" w:hAnsi="Verdana" w:cs="Tahoma"/>
          <w:sz w:val="16"/>
          <w:szCs w:val="16"/>
        </w:rPr>
        <w:t>e</w:t>
      </w:r>
      <w:r w:rsidRPr="00ED22ED">
        <w:rPr>
          <w:rFonts w:ascii="Verdana" w:eastAsia="Calibri" w:hAnsi="Verdana" w:cs="Tahoma"/>
          <w:spacing w:val="2"/>
          <w:sz w:val="16"/>
          <w:szCs w:val="16"/>
        </w:rPr>
        <w:t>i</w:t>
      </w:r>
      <w:r w:rsidRPr="00ED22ED">
        <w:rPr>
          <w:rFonts w:ascii="Verdana" w:eastAsia="Calibri" w:hAnsi="Verdana" w:cs="Tahoma"/>
          <w:sz w:val="16"/>
          <w:szCs w:val="16"/>
        </w:rPr>
        <w:t>, seja</w:t>
      </w:r>
      <w:r w:rsidRPr="00ED22ED">
        <w:rPr>
          <w:rFonts w:ascii="Verdana" w:eastAsia="Calibri" w:hAnsi="Verdana" w:cs="Tahoma"/>
          <w:spacing w:val="2"/>
          <w:sz w:val="16"/>
          <w:szCs w:val="16"/>
        </w:rPr>
        <w:t xml:space="preserve"> </w:t>
      </w:r>
      <w:r w:rsidRPr="00ED22ED">
        <w:rPr>
          <w:rFonts w:ascii="Verdana" w:eastAsia="Calibri" w:hAnsi="Verdana" w:cs="Tahoma"/>
          <w:spacing w:val="-1"/>
          <w:sz w:val="16"/>
          <w:szCs w:val="16"/>
        </w:rPr>
        <w:t>qu</w:t>
      </w:r>
      <w:r w:rsidRPr="00ED22ED">
        <w:rPr>
          <w:rFonts w:ascii="Verdana" w:eastAsia="Calibri" w:hAnsi="Verdana" w:cs="Tahoma"/>
          <w:sz w:val="16"/>
          <w:szCs w:val="16"/>
        </w:rPr>
        <w:t>a</w:t>
      </w:r>
      <w:r w:rsidRPr="00ED22ED">
        <w:rPr>
          <w:rFonts w:ascii="Verdana" w:eastAsia="Calibri" w:hAnsi="Verdana" w:cs="Tahoma"/>
          <w:spacing w:val="2"/>
          <w:sz w:val="16"/>
          <w:szCs w:val="16"/>
        </w:rPr>
        <w:t>li</w:t>
      </w:r>
      <w:r w:rsidRPr="00ED22ED">
        <w:rPr>
          <w:rFonts w:ascii="Verdana" w:eastAsia="Calibri" w:hAnsi="Verdana" w:cs="Tahoma"/>
          <w:sz w:val="16"/>
          <w:szCs w:val="16"/>
        </w:rPr>
        <w:t>f</w:t>
      </w:r>
      <w:r w:rsidRPr="00ED22ED">
        <w:rPr>
          <w:rFonts w:ascii="Verdana" w:eastAsia="Calibri" w:hAnsi="Verdana" w:cs="Tahoma"/>
          <w:spacing w:val="2"/>
          <w:sz w:val="16"/>
          <w:szCs w:val="16"/>
        </w:rPr>
        <w:t>i</w:t>
      </w:r>
      <w:r w:rsidRPr="00ED22ED">
        <w:rPr>
          <w:rFonts w:ascii="Verdana" w:eastAsia="Calibri" w:hAnsi="Verdana" w:cs="Tahoma"/>
          <w:spacing w:val="-2"/>
          <w:sz w:val="16"/>
          <w:szCs w:val="16"/>
        </w:rPr>
        <w:t>c</w:t>
      </w:r>
      <w:r w:rsidRPr="00ED22ED">
        <w:rPr>
          <w:rFonts w:ascii="Verdana" w:eastAsia="Calibri" w:hAnsi="Verdana" w:cs="Tahoma"/>
          <w:sz w:val="16"/>
          <w:szCs w:val="16"/>
        </w:rPr>
        <w:t>a</w:t>
      </w:r>
      <w:r w:rsidRPr="00ED22ED">
        <w:rPr>
          <w:rFonts w:ascii="Verdana" w:eastAsia="Calibri" w:hAnsi="Verdana" w:cs="Tahoma"/>
          <w:spacing w:val="-1"/>
          <w:sz w:val="16"/>
          <w:szCs w:val="16"/>
        </w:rPr>
        <w:t>d</w:t>
      </w:r>
      <w:r w:rsidRPr="00ED22ED">
        <w:rPr>
          <w:rFonts w:ascii="Verdana" w:eastAsia="Calibri" w:hAnsi="Verdana" w:cs="Tahoma"/>
          <w:sz w:val="16"/>
          <w:szCs w:val="16"/>
        </w:rPr>
        <w:t>o</w:t>
      </w:r>
      <w:r w:rsidRPr="00ED22ED">
        <w:rPr>
          <w:rFonts w:ascii="Verdana" w:eastAsia="Calibri" w:hAnsi="Verdana" w:cs="Tahoma"/>
          <w:spacing w:val="1"/>
          <w:sz w:val="16"/>
          <w:szCs w:val="16"/>
        </w:rPr>
        <w:t xml:space="preserve"> </w:t>
      </w:r>
      <w:r w:rsidRPr="00ED22ED">
        <w:rPr>
          <w:rFonts w:ascii="Verdana" w:eastAsia="Calibri" w:hAnsi="Verdana" w:cs="Tahoma"/>
          <w:spacing w:val="-2"/>
          <w:sz w:val="16"/>
          <w:szCs w:val="16"/>
        </w:rPr>
        <w:t>c</w:t>
      </w:r>
      <w:r w:rsidRPr="00ED22ED">
        <w:rPr>
          <w:rFonts w:ascii="Verdana" w:eastAsia="Calibri" w:hAnsi="Verdana" w:cs="Tahoma"/>
          <w:spacing w:val="-1"/>
          <w:sz w:val="16"/>
          <w:szCs w:val="16"/>
        </w:rPr>
        <w:t>o</w:t>
      </w:r>
      <w:r w:rsidRPr="00ED22ED">
        <w:rPr>
          <w:rFonts w:ascii="Verdana" w:eastAsia="Calibri" w:hAnsi="Verdana" w:cs="Tahoma"/>
          <w:spacing w:val="1"/>
          <w:sz w:val="16"/>
          <w:szCs w:val="16"/>
        </w:rPr>
        <w:t>m</w:t>
      </w:r>
      <w:r w:rsidRPr="00ED22ED">
        <w:rPr>
          <w:rFonts w:ascii="Verdana" w:eastAsia="Calibri" w:hAnsi="Verdana" w:cs="Tahoma"/>
          <w:sz w:val="16"/>
          <w:szCs w:val="16"/>
        </w:rPr>
        <w:t>o</w:t>
      </w:r>
      <w:r w:rsidRPr="00ED22ED">
        <w:rPr>
          <w:rFonts w:ascii="Verdana" w:eastAsia="Calibri" w:hAnsi="Verdana" w:cs="Tahoma"/>
          <w:spacing w:val="1"/>
          <w:sz w:val="16"/>
          <w:szCs w:val="16"/>
        </w:rPr>
        <w:t xml:space="preserve"> </w:t>
      </w:r>
      <w:r w:rsidRPr="00ED22ED">
        <w:rPr>
          <w:rFonts w:ascii="Verdana" w:eastAsia="Calibri" w:hAnsi="Verdana" w:cs="Tahoma"/>
          <w:spacing w:val="-1"/>
          <w:sz w:val="16"/>
          <w:szCs w:val="16"/>
        </w:rPr>
        <w:t>d</w:t>
      </w:r>
      <w:r w:rsidRPr="00ED22ED">
        <w:rPr>
          <w:rFonts w:ascii="Verdana" w:eastAsia="Calibri" w:hAnsi="Verdana" w:cs="Tahoma"/>
          <w:sz w:val="16"/>
          <w:szCs w:val="16"/>
        </w:rPr>
        <w:t>e</w:t>
      </w:r>
      <w:r w:rsidRPr="00ED22ED">
        <w:rPr>
          <w:rFonts w:ascii="Verdana" w:eastAsia="Calibri" w:hAnsi="Verdana" w:cs="Tahoma"/>
          <w:spacing w:val="7"/>
          <w:sz w:val="16"/>
          <w:szCs w:val="16"/>
        </w:rPr>
        <w:t xml:space="preserve"> </w:t>
      </w:r>
      <w:r w:rsidRPr="00ED22ED">
        <w:rPr>
          <w:rFonts w:ascii="Verdana" w:eastAsia="Calibri" w:hAnsi="Verdana" w:cs="Tahoma"/>
          <w:spacing w:val="3"/>
          <w:sz w:val="16"/>
          <w:szCs w:val="16"/>
        </w:rPr>
        <w:t>t</w:t>
      </w:r>
      <w:r w:rsidRPr="00ED22ED">
        <w:rPr>
          <w:rFonts w:ascii="Verdana" w:eastAsia="Calibri" w:hAnsi="Verdana" w:cs="Tahoma"/>
          <w:sz w:val="16"/>
          <w:szCs w:val="16"/>
        </w:rPr>
        <w:t>ra</w:t>
      </w:r>
      <w:r w:rsidRPr="00ED22ED">
        <w:rPr>
          <w:rFonts w:ascii="Verdana" w:eastAsia="Calibri" w:hAnsi="Verdana" w:cs="Tahoma"/>
          <w:spacing w:val="-1"/>
          <w:sz w:val="16"/>
          <w:szCs w:val="16"/>
        </w:rPr>
        <w:t>b</w:t>
      </w:r>
      <w:r w:rsidRPr="00ED22ED">
        <w:rPr>
          <w:rFonts w:ascii="Verdana" w:eastAsia="Calibri" w:hAnsi="Verdana" w:cs="Tahoma"/>
          <w:sz w:val="16"/>
          <w:szCs w:val="16"/>
        </w:rPr>
        <w:t>a</w:t>
      </w:r>
      <w:r w:rsidRPr="00ED22ED">
        <w:rPr>
          <w:rFonts w:ascii="Verdana" w:eastAsia="Calibri" w:hAnsi="Verdana" w:cs="Tahoma"/>
          <w:spacing w:val="2"/>
          <w:sz w:val="16"/>
          <w:szCs w:val="16"/>
        </w:rPr>
        <w:t>l</w:t>
      </w:r>
      <w:r w:rsidRPr="00ED22ED">
        <w:rPr>
          <w:rFonts w:ascii="Verdana" w:eastAsia="Calibri" w:hAnsi="Verdana" w:cs="Tahoma"/>
          <w:spacing w:val="-1"/>
          <w:sz w:val="16"/>
          <w:szCs w:val="16"/>
        </w:rPr>
        <w:t>ho</w:t>
      </w:r>
      <w:r w:rsidRPr="00ED22ED">
        <w:rPr>
          <w:rFonts w:ascii="Verdana" w:eastAsia="Calibri" w:hAnsi="Verdana" w:cs="Tahoma"/>
          <w:sz w:val="16"/>
          <w:szCs w:val="16"/>
        </w:rPr>
        <w:t>.</w:t>
      </w:r>
      <w:r w:rsidRPr="00ED22ED">
        <w:rPr>
          <w:rFonts w:ascii="Verdana" w:eastAsia="Calibri" w:hAnsi="Verdana" w:cs="Tahoma"/>
          <w:spacing w:val="4"/>
          <w:sz w:val="16"/>
          <w:szCs w:val="16"/>
        </w:rPr>
        <w:t xml:space="preserve"> </w:t>
      </w:r>
      <w:r w:rsidRPr="00ED22ED">
        <w:rPr>
          <w:rFonts w:ascii="Verdana" w:eastAsia="Calibri" w:hAnsi="Verdana" w:cs="Tahoma"/>
          <w:spacing w:val="-2"/>
          <w:sz w:val="16"/>
          <w:szCs w:val="16"/>
        </w:rPr>
        <w:t>E</w:t>
      </w:r>
      <w:r w:rsidRPr="00ED22ED">
        <w:rPr>
          <w:rFonts w:ascii="Verdana" w:eastAsia="Calibri" w:hAnsi="Verdana" w:cs="Tahoma"/>
          <w:sz w:val="16"/>
          <w:szCs w:val="16"/>
        </w:rPr>
        <w:t>x</w:t>
      </w:r>
      <w:r w:rsidRPr="00ED22ED">
        <w:rPr>
          <w:rFonts w:ascii="Verdana" w:eastAsia="Calibri" w:hAnsi="Verdana" w:cs="Tahoma"/>
          <w:spacing w:val="-2"/>
          <w:sz w:val="16"/>
          <w:szCs w:val="16"/>
        </w:rPr>
        <w:t>c</w:t>
      </w:r>
      <w:r w:rsidRPr="00ED22ED">
        <w:rPr>
          <w:rFonts w:ascii="Verdana" w:eastAsia="Calibri" w:hAnsi="Verdana" w:cs="Tahoma"/>
          <w:spacing w:val="2"/>
          <w:sz w:val="16"/>
          <w:szCs w:val="16"/>
        </w:rPr>
        <w:t>l</w:t>
      </w:r>
      <w:r w:rsidRPr="00ED22ED">
        <w:rPr>
          <w:rFonts w:ascii="Verdana" w:eastAsia="Calibri" w:hAnsi="Verdana" w:cs="Tahoma"/>
          <w:spacing w:val="-1"/>
          <w:sz w:val="16"/>
          <w:szCs w:val="16"/>
        </w:rPr>
        <w:t>u</w:t>
      </w:r>
      <w:r w:rsidRPr="00ED22ED">
        <w:rPr>
          <w:rFonts w:ascii="Verdana" w:eastAsia="Calibri" w:hAnsi="Verdana" w:cs="Tahoma"/>
          <w:spacing w:val="2"/>
          <w:sz w:val="16"/>
          <w:szCs w:val="16"/>
        </w:rPr>
        <w:t>i</w:t>
      </w:r>
      <w:r w:rsidRPr="00ED22ED">
        <w:rPr>
          <w:rFonts w:ascii="Verdana" w:eastAsia="Calibri" w:hAnsi="Verdana" w:cs="Tahoma"/>
          <w:spacing w:val="-1"/>
          <w:sz w:val="16"/>
          <w:szCs w:val="16"/>
        </w:rPr>
        <w:t>nd</w:t>
      </w:r>
      <w:r w:rsidRPr="00ED22ED">
        <w:rPr>
          <w:rFonts w:ascii="Verdana" w:eastAsia="Calibri" w:hAnsi="Verdana" w:cs="Tahoma"/>
          <w:spacing w:val="5"/>
          <w:sz w:val="16"/>
          <w:szCs w:val="16"/>
        </w:rPr>
        <w:t>o</w:t>
      </w:r>
      <w:r w:rsidRPr="00ED22ED">
        <w:rPr>
          <w:rFonts w:ascii="Verdana" w:eastAsia="Calibri" w:hAnsi="Verdana" w:cs="Tahoma"/>
          <w:sz w:val="16"/>
          <w:szCs w:val="16"/>
        </w:rPr>
        <w:t>-se</w:t>
      </w:r>
      <w:r w:rsidRPr="00ED22ED">
        <w:rPr>
          <w:rFonts w:ascii="Verdana" w:eastAsia="Calibri" w:hAnsi="Verdana" w:cs="Tahoma"/>
          <w:spacing w:val="3"/>
          <w:sz w:val="16"/>
          <w:szCs w:val="16"/>
        </w:rPr>
        <w:t xml:space="preserve"> </w:t>
      </w:r>
      <w:r w:rsidRPr="00ED22ED">
        <w:rPr>
          <w:rFonts w:ascii="Verdana" w:eastAsia="Calibri" w:hAnsi="Verdana" w:cs="Tahoma"/>
          <w:spacing w:val="-1"/>
          <w:sz w:val="16"/>
          <w:szCs w:val="16"/>
        </w:rPr>
        <w:t>o</w:t>
      </w:r>
      <w:r w:rsidRPr="00ED22ED">
        <w:rPr>
          <w:rFonts w:ascii="Verdana" w:eastAsia="Calibri" w:hAnsi="Verdana" w:cs="Tahoma"/>
          <w:sz w:val="16"/>
          <w:szCs w:val="16"/>
        </w:rPr>
        <w:t>s</w:t>
      </w:r>
      <w:r w:rsidRPr="00ED22ED">
        <w:rPr>
          <w:rFonts w:ascii="Verdana" w:eastAsia="Calibri" w:hAnsi="Verdana" w:cs="Tahoma"/>
          <w:spacing w:val="2"/>
          <w:sz w:val="16"/>
          <w:szCs w:val="16"/>
        </w:rPr>
        <w:t xml:space="preserve"> </w:t>
      </w:r>
      <w:r w:rsidRPr="00ED22ED">
        <w:rPr>
          <w:rFonts w:ascii="Verdana" w:eastAsia="Calibri" w:hAnsi="Verdana" w:cs="Tahoma"/>
          <w:spacing w:val="-1"/>
          <w:sz w:val="16"/>
          <w:szCs w:val="16"/>
        </w:rPr>
        <w:t>d</w:t>
      </w:r>
      <w:r w:rsidRPr="00ED22ED">
        <w:rPr>
          <w:rFonts w:ascii="Verdana" w:eastAsia="Calibri" w:hAnsi="Verdana" w:cs="Tahoma"/>
          <w:sz w:val="16"/>
          <w:szCs w:val="16"/>
        </w:rPr>
        <w:t>a</w:t>
      </w:r>
      <w:r w:rsidRPr="00ED22ED">
        <w:rPr>
          <w:rFonts w:ascii="Verdana" w:eastAsia="Calibri" w:hAnsi="Verdana" w:cs="Tahoma"/>
          <w:spacing w:val="-1"/>
          <w:sz w:val="16"/>
          <w:szCs w:val="16"/>
        </w:rPr>
        <w:t>no</w:t>
      </w:r>
      <w:r w:rsidRPr="00ED22ED">
        <w:rPr>
          <w:rFonts w:ascii="Verdana" w:eastAsia="Calibri" w:hAnsi="Verdana" w:cs="Tahoma"/>
          <w:sz w:val="16"/>
          <w:szCs w:val="16"/>
        </w:rPr>
        <w:t xml:space="preserve">s </w:t>
      </w:r>
      <w:r w:rsidRPr="00ED22ED">
        <w:rPr>
          <w:rFonts w:ascii="Verdana" w:eastAsia="Calibri" w:hAnsi="Verdana" w:cs="Tahoma"/>
          <w:spacing w:val="2"/>
          <w:sz w:val="16"/>
          <w:szCs w:val="16"/>
        </w:rPr>
        <w:t>i</w:t>
      </w:r>
      <w:r w:rsidRPr="00ED22ED">
        <w:rPr>
          <w:rFonts w:ascii="Verdana" w:eastAsia="Calibri" w:hAnsi="Verdana" w:cs="Tahoma"/>
          <w:spacing w:val="-1"/>
          <w:sz w:val="16"/>
          <w:szCs w:val="16"/>
        </w:rPr>
        <w:t>nd</w:t>
      </w:r>
      <w:r w:rsidRPr="00ED22ED">
        <w:rPr>
          <w:rFonts w:ascii="Verdana" w:eastAsia="Calibri" w:hAnsi="Verdana" w:cs="Tahoma"/>
          <w:sz w:val="16"/>
          <w:szCs w:val="16"/>
        </w:rPr>
        <w:t>e</w:t>
      </w:r>
      <w:r w:rsidRPr="00ED22ED">
        <w:rPr>
          <w:rFonts w:ascii="Verdana" w:eastAsia="Calibri" w:hAnsi="Verdana" w:cs="Tahoma"/>
          <w:spacing w:val="1"/>
          <w:sz w:val="16"/>
          <w:szCs w:val="16"/>
        </w:rPr>
        <w:t>m</w:t>
      </w:r>
      <w:r w:rsidRPr="00ED22ED">
        <w:rPr>
          <w:rFonts w:ascii="Verdana" w:eastAsia="Calibri" w:hAnsi="Verdana" w:cs="Tahoma"/>
          <w:spacing w:val="-1"/>
          <w:sz w:val="16"/>
          <w:szCs w:val="16"/>
        </w:rPr>
        <w:t>n</w:t>
      </w:r>
      <w:r w:rsidRPr="00ED22ED">
        <w:rPr>
          <w:rFonts w:ascii="Verdana" w:eastAsia="Calibri" w:hAnsi="Verdana" w:cs="Tahoma"/>
          <w:spacing w:val="2"/>
          <w:sz w:val="16"/>
          <w:szCs w:val="16"/>
        </w:rPr>
        <w:t>i</w:t>
      </w:r>
      <w:r w:rsidRPr="00ED22ED">
        <w:rPr>
          <w:rFonts w:ascii="Verdana" w:eastAsia="Calibri" w:hAnsi="Verdana" w:cs="Tahoma"/>
          <w:spacing w:val="-1"/>
          <w:sz w:val="16"/>
          <w:szCs w:val="16"/>
        </w:rPr>
        <w:t>z</w:t>
      </w:r>
      <w:r w:rsidRPr="00ED22ED">
        <w:rPr>
          <w:rFonts w:ascii="Verdana" w:eastAsia="Calibri" w:hAnsi="Verdana" w:cs="Tahoma"/>
          <w:spacing w:val="-5"/>
          <w:sz w:val="16"/>
          <w:szCs w:val="16"/>
        </w:rPr>
        <w:t>á</w:t>
      </w:r>
      <w:r w:rsidRPr="00ED22ED">
        <w:rPr>
          <w:rFonts w:ascii="Verdana" w:eastAsia="Calibri" w:hAnsi="Verdana" w:cs="Tahoma"/>
          <w:spacing w:val="1"/>
          <w:sz w:val="16"/>
          <w:szCs w:val="16"/>
        </w:rPr>
        <w:t>v</w:t>
      </w:r>
      <w:r w:rsidRPr="00ED22ED">
        <w:rPr>
          <w:rFonts w:ascii="Verdana" w:eastAsia="Calibri" w:hAnsi="Verdana" w:cs="Tahoma"/>
          <w:sz w:val="16"/>
          <w:szCs w:val="16"/>
        </w:rPr>
        <w:t>e</w:t>
      </w:r>
      <w:r w:rsidRPr="00ED22ED">
        <w:rPr>
          <w:rFonts w:ascii="Verdana" w:eastAsia="Calibri" w:hAnsi="Verdana" w:cs="Tahoma"/>
          <w:spacing w:val="2"/>
          <w:sz w:val="16"/>
          <w:szCs w:val="16"/>
        </w:rPr>
        <w:t>i</w:t>
      </w:r>
      <w:r w:rsidRPr="00ED22ED">
        <w:rPr>
          <w:rFonts w:ascii="Verdana" w:eastAsia="Calibri" w:hAnsi="Verdana" w:cs="Tahoma"/>
          <w:sz w:val="16"/>
          <w:szCs w:val="16"/>
        </w:rPr>
        <w:t>s</w:t>
      </w:r>
      <w:r w:rsidRPr="00ED22ED">
        <w:rPr>
          <w:rFonts w:ascii="Verdana" w:eastAsia="Calibri" w:hAnsi="Verdana" w:cs="Tahoma"/>
          <w:spacing w:val="3"/>
          <w:sz w:val="16"/>
          <w:szCs w:val="16"/>
        </w:rPr>
        <w:t xml:space="preserve"> </w:t>
      </w:r>
      <w:r w:rsidRPr="00ED22ED">
        <w:rPr>
          <w:rFonts w:ascii="Verdana" w:eastAsia="Calibri" w:hAnsi="Verdana" w:cs="Tahoma"/>
          <w:sz w:val="16"/>
          <w:szCs w:val="16"/>
        </w:rPr>
        <w:t>ao</w:t>
      </w:r>
      <w:r w:rsidRPr="00ED22ED">
        <w:rPr>
          <w:rFonts w:ascii="Verdana" w:eastAsia="Calibri" w:hAnsi="Verdana" w:cs="Tahoma"/>
          <w:spacing w:val="1"/>
          <w:sz w:val="16"/>
          <w:szCs w:val="16"/>
        </w:rPr>
        <w:t xml:space="preserve"> </w:t>
      </w:r>
      <w:r w:rsidRPr="00ED22ED">
        <w:rPr>
          <w:rFonts w:ascii="Verdana" w:eastAsia="Calibri" w:hAnsi="Verdana" w:cs="Tahoma"/>
          <w:sz w:val="16"/>
          <w:szCs w:val="16"/>
        </w:rPr>
        <w:t>a</w:t>
      </w:r>
      <w:r w:rsidRPr="00ED22ED">
        <w:rPr>
          <w:rFonts w:ascii="Verdana" w:eastAsia="Calibri" w:hAnsi="Verdana" w:cs="Tahoma"/>
          <w:spacing w:val="-1"/>
          <w:sz w:val="16"/>
          <w:szCs w:val="16"/>
        </w:rPr>
        <w:t>b</w:t>
      </w:r>
      <w:r w:rsidRPr="00ED22ED">
        <w:rPr>
          <w:rFonts w:ascii="Verdana" w:eastAsia="Calibri" w:hAnsi="Verdana" w:cs="Tahoma"/>
          <w:sz w:val="16"/>
          <w:szCs w:val="16"/>
        </w:rPr>
        <w:t>r</w:t>
      </w:r>
      <w:r w:rsidRPr="00ED22ED">
        <w:rPr>
          <w:rFonts w:ascii="Verdana" w:eastAsia="Calibri" w:hAnsi="Verdana" w:cs="Tahoma"/>
          <w:spacing w:val="2"/>
          <w:sz w:val="16"/>
          <w:szCs w:val="16"/>
        </w:rPr>
        <w:t>i</w:t>
      </w:r>
      <w:r w:rsidRPr="00ED22ED">
        <w:rPr>
          <w:rFonts w:ascii="Verdana" w:eastAsia="Calibri" w:hAnsi="Verdana" w:cs="Tahoma"/>
          <w:spacing w:val="1"/>
          <w:sz w:val="16"/>
          <w:szCs w:val="16"/>
        </w:rPr>
        <w:t>g</w:t>
      </w:r>
      <w:r w:rsidRPr="00ED22ED">
        <w:rPr>
          <w:rFonts w:ascii="Verdana" w:eastAsia="Calibri" w:hAnsi="Verdana" w:cs="Tahoma"/>
          <w:sz w:val="16"/>
          <w:szCs w:val="16"/>
        </w:rPr>
        <w:t>o</w:t>
      </w:r>
      <w:r w:rsidRPr="00ED22ED">
        <w:rPr>
          <w:rFonts w:ascii="Verdana" w:eastAsia="Calibri" w:hAnsi="Verdana" w:cs="Tahoma"/>
          <w:spacing w:val="2"/>
          <w:sz w:val="16"/>
          <w:szCs w:val="16"/>
        </w:rPr>
        <w:t xml:space="preserve"> </w:t>
      </w:r>
      <w:r w:rsidRPr="00ED22ED">
        <w:rPr>
          <w:rFonts w:ascii="Verdana" w:eastAsia="Calibri" w:hAnsi="Verdana" w:cs="Tahoma"/>
          <w:spacing w:val="-1"/>
          <w:sz w:val="16"/>
          <w:szCs w:val="16"/>
        </w:rPr>
        <w:t>d</w:t>
      </w:r>
      <w:r w:rsidRPr="00ED22ED">
        <w:rPr>
          <w:rFonts w:ascii="Verdana" w:eastAsia="Calibri" w:hAnsi="Verdana" w:cs="Tahoma"/>
          <w:sz w:val="16"/>
          <w:szCs w:val="16"/>
        </w:rPr>
        <w:t>o</w:t>
      </w:r>
      <w:r w:rsidRPr="00ED22ED">
        <w:rPr>
          <w:rFonts w:ascii="Verdana" w:eastAsia="Calibri" w:hAnsi="Verdana" w:cs="Tahoma"/>
          <w:spacing w:val="2"/>
          <w:sz w:val="16"/>
          <w:szCs w:val="16"/>
        </w:rPr>
        <w:t xml:space="preserve"> </w:t>
      </w:r>
      <w:r w:rsidRPr="00ED22ED">
        <w:rPr>
          <w:rFonts w:ascii="Verdana" w:eastAsia="Calibri" w:hAnsi="Verdana" w:cs="Tahoma"/>
          <w:sz w:val="16"/>
          <w:szCs w:val="16"/>
        </w:rPr>
        <w:t>se</w:t>
      </w:r>
      <w:r w:rsidRPr="00ED22ED">
        <w:rPr>
          <w:rFonts w:ascii="Verdana" w:eastAsia="Calibri" w:hAnsi="Verdana" w:cs="Tahoma"/>
          <w:spacing w:val="2"/>
          <w:sz w:val="16"/>
          <w:szCs w:val="16"/>
        </w:rPr>
        <w:t>g</w:t>
      </w:r>
      <w:r w:rsidRPr="00ED22ED">
        <w:rPr>
          <w:rFonts w:ascii="Verdana" w:eastAsia="Calibri" w:hAnsi="Verdana" w:cs="Tahoma"/>
          <w:spacing w:val="-1"/>
          <w:sz w:val="16"/>
          <w:szCs w:val="16"/>
        </w:rPr>
        <w:t>u</w:t>
      </w:r>
      <w:r w:rsidRPr="00ED22ED">
        <w:rPr>
          <w:rFonts w:ascii="Verdana" w:eastAsia="Calibri" w:hAnsi="Verdana" w:cs="Tahoma"/>
          <w:sz w:val="16"/>
          <w:szCs w:val="16"/>
        </w:rPr>
        <w:t>ro</w:t>
      </w:r>
      <w:r w:rsidRPr="00ED22ED">
        <w:rPr>
          <w:rFonts w:ascii="Verdana" w:eastAsia="Calibri" w:hAnsi="Verdana" w:cs="Tahoma"/>
          <w:spacing w:val="1"/>
          <w:sz w:val="16"/>
          <w:szCs w:val="16"/>
        </w:rPr>
        <w:t xml:space="preserve"> </w:t>
      </w:r>
      <w:r w:rsidRPr="00ED22ED">
        <w:rPr>
          <w:rFonts w:ascii="Verdana" w:eastAsia="Calibri" w:hAnsi="Verdana" w:cs="Tahoma"/>
          <w:spacing w:val="-1"/>
          <w:sz w:val="16"/>
          <w:szCs w:val="16"/>
        </w:rPr>
        <w:t>d</w:t>
      </w:r>
      <w:r w:rsidRPr="00ED22ED">
        <w:rPr>
          <w:rFonts w:ascii="Verdana" w:eastAsia="Calibri" w:hAnsi="Verdana" w:cs="Tahoma"/>
          <w:sz w:val="16"/>
          <w:szCs w:val="16"/>
        </w:rPr>
        <w:t>e</w:t>
      </w:r>
      <w:r w:rsidRPr="00ED22ED">
        <w:rPr>
          <w:rFonts w:ascii="Verdana" w:eastAsia="Calibri" w:hAnsi="Verdana" w:cs="Tahoma"/>
          <w:spacing w:val="3"/>
          <w:sz w:val="16"/>
          <w:szCs w:val="16"/>
        </w:rPr>
        <w:t xml:space="preserve"> </w:t>
      </w:r>
      <w:r w:rsidRPr="00ED22ED">
        <w:rPr>
          <w:rFonts w:ascii="Verdana" w:eastAsia="Calibri" w:hAnsi="Verdana" w:cs="Tahoma"/>
          <w:sz w:val="16"/>
          <w:szCs w:val="16"/>
        </w:rPr>
        <w:t>a</w:t>
      </w:r>
      <w:r w:rsidRPr="00ED22ED">
        <w:rPr>
          <w:rFonts w:ascii="Verdana" w:eastAsia="Calibri" w:hAnsi="Verdana" w:cs="Tahoma"/>
          <w:spacing w:val="-2"/>
          <w:sz w:val="16"/>
          <w:szCs w:val="16"/>
        </w:rPr>
        <w:t>c</w:t>
      </w:r>
      <w:r w:rsidRPr="00ED22ED">
        <w:rPr>
          <w:rFonts w:ascii="Verdana" w:eastAsia="Calibri" w:hAnsi="Verdana" w:cs="Tahoma"/>
          <w:spacing w:val="2"/>
          <w:sz w:val="16"/>
          <w:szCs w:val="16"/>
        </w:rPr>
        <w:t>i</w:t>
      </w:r>
      <w:r w:rsidRPr="00ED22ED">
        <w:rPr>
          <w:rFonts w:ascii="Verdana" w:eastAsia="Calibri" w:hAnsi="Verdana" w:cs="Tahoma"/>
          <w:spacing w:val="-1"/>
          <w:sz w:val="16"/>
          <w:szCs w:val="16"/>
        </w:rPr>
        <w:t>d</w:t>
      </w:r>
      <w:r w:rsidRPr="00ED22ED">
        <w:rPr>
          <w:rFonts w:ascii="Verdana" w:eastAsia="Calibri" w:hAnsi="Verdana" w:cs="Tahoma"/>
          <w:sz w:val="16"/>
          <w:szCs w:val="16"/>
        </w:rPr>
        <w:t>en</w:t>
      </w:r>
      <w:r w:rsidRPr="00ED22ED">
        <w:rPr>
          <w:rFonts w:ascii="Verdana" w:eastAsia="Calibri" w:hAnsi="Verdana" w:cs="Tahoma"/>
          <w:spacing w:val="-2"/>
          <w:sz w:val="16"/>
          <w:szCs w:val="16"/>
        </w:rPr>
        <w:t>t</w:t>
      </w:r>
      <w:r w:rsidRPr="00ED22ED">
        <w:rPr>
          <w:rFonts w:ascii="Verdana" w:eastAsia="Calibri" w:hAnsi="Verdana" w:cs="Tahoma"/>
          <w:sz w:val="16"/>
          <w:szCs w:val="16"/>
        </w:rPr>
        <w:t>es</w:t>
      </w:r>
      <w:r w:rsidRPr="00ED22ED">
        <w:rPr>
          <w:rFonts w:ascii="Verdana" w:eastAsia="Calibri" w:hAnsi="Verdana" w:cs="Tahoma"/>
          <w:spacing w:val="3"/>
          <w:sz w:val="16"/>
          <w:szCs w:val="16"/>
        </w:rPr>
        <w:t xml:space="preserve"> </w:t>
      </w:r>
      <w:r w:rsidRPr="00ED22ED">
        <w:rPr>
          <w:rFonts w:ascii="Verdana" w:eastAsia="Calibri" w:hAnsi="Verdana" w:cs="Tahoma"/>
          <w:spacing w:val="4"/>
          <w:sz w:val="16"/>
          <w:szCs w:val="16"/>
        </w:rPr>
        <w:t>d</w:t>
      </w:r>
      <w:r w:rsidRPr="00ED22ED">
        <w:rPr>
          <w:rFonts w:ascii="Verdana" w:eastAsia="Calibri" w:hAnsi="Verdana" w:cs="Tahoma"/>
          <w:sz w:val="16"/>
          <w:szCs w:val="16"/>
        </w:rPr>
        <w:t>e</w:t>
      </w:r>
      <w:r w:rsidRPr="00ED22ED">
        <w:rPr>
          <w:rFonts w:ascii="Verdana" w:eastAsia="Calibri" w:hAnsi="Verdana" w:cs="Tahoma"/>
          <w:spacing w:val="3"/>
          <w:sz w:val="16"/>
          <w:szCs w:val="16"/>
        </w:rPr>
        <w:t xml:space="preserve"> </w:t>
      </w:r>
      <w:r w:rsidRPr="00ED22ED">
        <w:rPr>
          <w:rFonts w:ascii="Verdana" w:eastAsia="Calibri" w:hAnsi="Verdana" w:cs="Tahoma"/>
          <w:spacing w:val="-2"/>
          <w:sz w:val="16"/>
          <w:szCs w:val="16"/>
        </w:rPr>
        <w:t>t</w:t>
      </w:r>
      <w:r w:rsidRPr="00ED22ED">
        <w:rPr>
          <w:rFonts w:ascii="Verdana" w:eastAsia="Calibri" w:hAnsi="Verdana" w:cs="Tahoma"/>
          <w:sz w:val="16"/>
          <w:szCs w:val="16"/>
        </w:rPr>
        <w:t>ra</w:t>
      </w:r>
      <w:r w:rsidRPr="00ED22ED">
        <w:rPr>
          <w:rFonts w:ascii="Verdana" w:eastAsia="Calibri" w:hAnsi="Verdana" w:cs="Tahoma"/>
          <w:spacing w:val="-1"/>
          <w:sz w:val="16"/>
          <w:szCs w:val="16"/>
        </w:rPr>
        <w:t>b</w:t>
      </w:r>
      <w:r w:rsidRPr="00ED22ED">
        <w:rPr>
          <w:rFonts w:ascii="Verdana" w:eastAsia="Calibri" w:hAnsi="Verdana" w:cs="Tahoma"/>
          <w:sz w:val="16"/>
          <w:szCs w:val="16"/>
        </w:rPr>
        <w:t>a</w:t>
      </w:r>
      <w:r w:rsidRPr="00ED22ED">
        <w:rPr>
          <w:rFonts w:ascii="Verdana" w:eastAsia="Calibri" w:hAnsi="Verdana" w:cs="Tahoma"/>
          <w:spacing w:val="2"/>
          <w:sz w:val="16"/>
          <w:szCs w:val="16"/>
        </w:rPr>
        <w:t>l</w:t>
      </w:r>
      <w:r w:rsidRPr="00ED22ED">
        <w:rPr>
          <w:rFonts w:ascii="Verdana" w:eastAsia="Calibri" w:hAnsi="Verdana" w:cs="Tahoma"/>
          <w:spacing w:val="-1"/>
          <w:sz w:val="16"/>
          <w:szCs w:val="16"/>
        </w:rPr>
        <w:t>ho</w:t>
      </w:r>
      <w:r w:rsidRPr="00ED22ED">
        <w:rPr>
          <w:rFonts w:ascii="Verdana" w:eastAsia="Calibri" w:hAnsi="Verdana" w:cs="Tahoma"/>
          <w:sz w:val="16"/>
          <w:szCs w:val="16"/>
        </w:rPr>
        <w:t xml:space="preserve">, </w:t>
      </w:r>
      <w:r w:rsidRPr="00ED22ED">
        <w:rPr>
          <w:rFonts w:ascii="Verdana" w:eastAsia="Calibri" w:hAnsi="Verdana" w:cs="Tahoma"/>
          <w:spacing w:val="1"/>
          <w:sz w:val="16"/>
          <w:szCs w:val="16"/>
        </w:rPr>
        <w:t>m</w:t>
      </w:r>
      <w:r w:rsidRPr="00ED22ED">
        <w:rPr>
          <w:rFonts w:ascii="Verdana" w:eastAsia="Calibri" w:hAnsi="Verdana" w:cs="Tahoma"/>
          <w:sz w:val="16"/>
          <w:szCs w:val="16"/>
        </w:rPr>
        <w:t>es</w:t>
      </w:r>
      <w:r w:rsidRPr="00ED22ED">
        <w:rPr>
          <w:rFonts w:ascii="Verdana" w:eastAsia="Calibri" w:hAnsi="Verdana" w:cs="Tahoma"/>
          <w:spacing w:val="2"/>
          <w:sz w:val="16"/>
          <w:szCs w:val="16"/>
        </w:rPr>
        <w:t>m</w:t>
      </w:r>
      <w:r w:rsidRPr="00ED22ED">
        <w:rPr>
          <w:rFonts w:ascii="Verdana" w:eastAsia="Calibri" w:hAnsi="Verdana" w:cs="Tahoma"/>
          <w:sz w:val="16"/>
          <w:szCs w:val="16"/>
        </w:rPr>
        <w:t>o</w:t>
      </w:r>
      <w:r w:rsidRPr="00ED22ED">
        <w:rPr>
          <w:rFonts w:ascii="Verdana" w:eastAsia="Calibri" w:hAnsi="Verdana" w:cs="Tahoma"/>
          <w:spacing w:val="2"/>
          <w:sz w:val="16"/>
          <w:szCs w:val="16"/>
        </w:rPr>
        <w:t xml:space="preserve"> </w:t>
      </w:r>
      <w:r w:rsidRPr="00ED22ED">
        <w:rPr>
          <w:rFonts w:ascii="Verdana" w:eastAsia="Calibri" w:hAnsi="Verdana" w:cs="Tahoma"/>
          <w:sz w:val="16"/>
          <w:szCs w:val="16"/>
        </w:rPr>
        <w:t>em</w:t>
      </w:r>
      <w:r w:rsidRPr="00ED22ED">
        <w:rPr>
          <w:rFonts w:ascii="Verdana" w:eastAsia="Calibri" w:hAnsi="Verdana" w:cs="Tahoma"/>
          <w:spacing w:val="4"/>
          <w:sz w:val="16"/>
          <w:szCs w:val="16"/>
        </w:rPr>
        <w:t xml:space="preserve"> </w:t>
      </w:r>
      <w:r w:rsidRPr="00ED22ED">
        <w:rPr>
          <w:rFonts w:ascii="Verdana" w:eastAsia="Calibri" w:hAnsi="Verdana" w:cs="Tahoma"/>
          <w:spacing w:val="-2"/>
          <w:sz w:val="16"/>
          <w:szCs w:val="16"/>
        </w:rPr>
        <w:t>c</w:t>
      </w:r>
      <w:r w:rsidRPr="00ED22ED">
        <w:rPr>
          <w:rFonts w:ascii="Verdana" w:eastAsia="Calibri" w:hAnsi="Verdana" w:cs="Tahoma"/>
          <w:sz w:val="16"/>
          <w:szCs w:val="16"/>
        </w:rPr>
        <w:t>aso</w:t>
      </w:r>
      <w:r w:rsidRPr="00ED22ED">
        <w:rPr>
          <w:rFonts w:ascii="Verdana" w:eastAsia="Calibri" w:hAnsi="Verdana" w:cs="Tahoma"/>
          <w:spacing w:val="6"/>
          <w:sz w:val="16"/>
          <w:szCs w:val="16"/>
        </w:rPr>
        <w:t xml:space="preserve"> </w:t>
      </w:r>
      <w:r w:rsidRPr="00ED22ED">
        <w:rPr>
          <w:rFonts w:ascii="Verdana" w:eastAsia="Calibri" w:hAnsi="Verdana" w:cs="Tahoma"/>
          <w:spacing w:val="-1"/>
          <w:sz w:val="16"/>
          <w:szCs w:val="16"/>
        </w:rPr>
        <w:t>d</w:t>
      </w:r>
      <w:r w:rsidRPr="00ED22ED">
        <w:rPr>
          <w:rFonts w:ascii="Verdana" w:eastAsia="Calibri" w:hAnsi="Verdana" w:cs="Tahoma"/>
          <w:sz w:val="16"/>
          <w:szCs w:val="16"/>
        </w:rPr>
        <w:t xml:space="preserve">e </w:t>
      </w:r>
      <w:r w:rsidRPr="00ED22ED">
        <w:rPr>
          <w:rFonts w:ascii="Verdana" w:eastAsia="Calibri" w:hAnsi="Verdana" w:cs="Tahoma"/>
          <w:spacing w:val="2"/>
          <w:sz w:val="16"/>
          <w:szCs w:val="16"/>
        </w:rPr>
        <w:t>i</w:t>
      </w:r>
      <w:r w:rsidRPr="00ED22ED">
        <w:rPr>
          <w:rFonts w:ascii="Verdana" w:eastAsia="Calibri" w:hAnsi="Verdana" w:cs="Tahoma"/>
          <w:spacing w:val="-1"/>
          <w:sz w:val="16"/>
          <w:szCs w:val="16"/>
        </w:rPr>
        <w:t>n</w:t>
      </w:r>
      <w:r w:rsidRPr="00ED22ED">
        <w:rPr>
          <w:rFonts w:ascii="Verdana" w:eastAsia="Calibri" w:hAnsi="Verdana" w:cs="Tahoma"/>
          <w:sz w:val="16"/>
          <w:szCs w:val="16"/>
        </w:rPr>
        <w:t>su</w:t>
      </w:r>
      <w:r w:rsidRPr="00ED22ED">
        <w:rPr>
          <w:rFonts w:ascii="Verdana" w:eastAsia="Calibri" w:hAnsi="Verdana" w:cs="Tahoma"/>
          <w:spacing w:val="-1"/>
          <w:sz w:val="16"/>
          <w:szCs w:val="16"/>
        </w:rPr>
        <w:t>f</w:t>
      </w:r>
      <w:r w:rsidRPr="00ED22ED">
        <w:rPr>
          <w:rFonts w:ascii="Verdana" w:eastAsia="Calibri" w:hAnsi="Verdana" w:cs="Tahoma"/>
          <w:spacing w:val="2"/>
          <w:sz w:val="16"/>
          <w:szCs w:val="16"/>
        </w:rPr>
        <w:t>i</w:t>
      </w:r>
      <w:r w:rsidRPr="00ED22ED">
        <w:rPr>
          <w:rFonts w:ascii="Verdana" w:eastAsia="Calibri" w:hAnsi="Verdana" w:cs="Tahoma"/>
          <w:spacing w:val="-2"/>
          <w:sz w:val="16"/>
          <w:szCs w:val="16"/>
        </w:rPr>
        <w:t>c</w:t>
      </w:r>
      <w:r w:rsidRPr="00ED22ED">
        <w:rPr>
          <w:rFonts w:ascii="Verdana" w:eastAsia="Calibri" w:hAnsi="Verdana" w:cs="Tahoma"/>
          <w:spacing w:val="2"/>
          <w:sz w:val="16"/>
          <w:szCs w:val="16"/>
        </w:rPr>
        <w:t>i</w:t>
      </w:r>
      <w:r w:rsidRPr="00ED22ED">
        <w:rPr>
          <w:rFonts w:ascii="Verdana" w:eastAsia="Calibri" w:hAnsi="Verdana" w:cs="Tahoma"/>
          <w:sz w:val="16"/>
          <w:szCs w:val="16"/>
        </w:rPr>
        <w:t>ên</w:t>
      </w:r>
      <w:r w:rsidRPr="00ED22ED">
        <w:rPr>
          <w:rFonts w:ascii="Verdana" w:eastAsia="Calibri" w:hAnsi="Verdana" w:cs="Tahoma"/>
          <w:spacing w:val="-2"/>
          <w:sz w:val="16"/>
          <w:szCs w:val="16"/>
        </w:rPr>
        <w:t>c</w:t>
      </w:r>
      <w:r w:rsidRPr="00ED22ED">
        <w:rPr>
          <w:rFonts w:ascii="Verdana" w:eastAsia="Calibri" w:hAnsi="Verdana" w:cs="Tahoma"/>
          <w:spacing w:val="2"/>
          <w:sz w:val="16"/>
          <w:szCs w:val="16"/>
        </w:rPr>
        <w:t>i</w:t>
      </w:r>
      <w:r w:rsidRPr="00ED22ED">
        <w:rPr>
          <w:rFonts w:ascii="Verdana" w:eastAsia="Calibri" w:hAnsi="Verdana" w:cs="Tahoma"/>
          <w:sz w:val="16"/>
          <w:szCs w:val="16"/>
        </w:rPr>
        <w:t>a</w:t>
      </w:r>
      <w:r w:rsidRPr="00ED22ED">
        <w:rPr>
          <w:rFonts w:ascii="Verdana" w:eastAsia="Calibri" w:hAnsi="Verdana" w:cs="Tahoma"/>
          <w:spacing w:val="-2"/>
          <w:sz w:val="16"/>
          <w:szCs w:val="16"/>
        </w:rPr>
        <w:t xml:space="preserve"> </w:t>
      </w:r>
      <w:r w:rsidRPr="00ED22ED">
        <w:rPr>
          <w:rFonts w:ascii="Verdana" w:eastAsia="Calibri" w:hAnsi="Verdana" w:cs="Tahoma"/>
          <w:spacing w:val="-1"/>
          <w:sz w:val="16"/>
          <w:szCs w:val="16"/>
        </w:rPr>
        <w:t>d</w:t>
      </w:r>
      <w:r w:rsidRPr="00ED22ED">
        <w:rPr>
          <w:rFonts w:ascii="Verdana" w:eastAsia="Calibri" w:hAnsi="Verdana" w:cs="Tahoma"/>
          <w:sz w:val="16"/>
          <w:szCs w:val="16"/>
        </w:rPr>
        <w:t>a</w:t>
      </w:r>
      <w:r w:rsidRPr="00ED22ED">
        <w:rPr>
          <w:rFonts w:ascii="Verdana" w:eastAsia="Calibri" w:hAnsi="Verdana" w:cs="Tahoma"/>
          <w:spacing w:val="-2"/>
          <w:sz w:val="16"/>
          <w:szCs w:val="16"/>
        </w:rPr>
        <w:t xml:space="preserve"> </w:t>
      </w:r>
      <w:r w:rsidRPr="00ED22ED">
        <w:rPr>
          <w:rFonts w:ascii="Verdana" w:eastAsia="Calibri" w:hAnsi="Verdana" w:cs="Tahoma"/>
          <w:sz w:val="16"/>
          <w:szCs w:val="16"/>
        </w:rPr>
        <w:t>resp</w:t>
      </w:r>
      <w:r w:rsidRPr="00ED22ED">
        <w:rPr>
          <w:rFonts w:ascii="Verdana" w:eastAsia="Calibri" w:hAnsi="Verdana" w:cs="Tahoma"/>
          <w:spacing w:val="2"/>
          <w:sz w:val="16"/>
          <w:szCs w:val="16"/>
        </w:rPr>
        <w:t>e</w:t>
      </w:r>
      <w:r w:rsidRPr="00ED22ED">
        <w:rPr>
          <w:rFonts w:ascii="Verdana" w:eastAsia="Calibri" w:hAnsi="Verdana" w:cs="Tahoma"/>
          <w:spacing w:val="-2"/>
          <w:sz w:val="16"/>
          <w:szCs w:val="16"/>
        </w:rPr>
        <w:t>t</w:t>
      </w:r>
      <w:r w:rsidRPr="00ED22ED">
        <w:rPr>
          <w:rFonts w:ascii="Verdana" w:eastAsia="Calibri" w:hAnsi="Verdana" w:cs="Tahoma"/>
          <w:spacing w:val="2"/>
          <w:sz w:val="16"/>
          <w:szCs w:val="16"/>
        </w:rPr>
        <w:t>i</w:t>
      </w:r>
      <w:r w:rsidRPr="00ED22ED">
        <w:rPr>
          <w:rFonts w:ascii="Verdana" w:eastAsia="Calibri" w:hAnsi="Verdana" w:cs="Tahoma"/>
          <w:spacing w:val="1"/>
          <w:sz w:val="16"/>
          <w:szCs w:val="16"/>
        </w:rPr>
        <w:t>v</w:t>
      </w:r>
      <w:r w:rsidRPr="00ED22ED">
        <w:rPr>
          <w:rFonts w:ascii="Verdana" w:eastAsia="Calibri" w:hAnsi="Verdana" w:cs="Tahoma"/>
          <w:sz w:val="16"/>
          <w:szCs w:val="16"/>
        </w:rPr>
        <w:t>a</w:t>
      </w:r>
      <w:r w:rsidRPr="00ED22ED">
        <w:rPr>
          <w:rFonts w:ascii="Verdana" w:eastAsia="Calibri" w:hAnsi="Verdana" w:cs="Tahoma"/>
          <w:spacing w:val="-2"/>
          <w:sz w:val="16"/>
          <w:szCs w:val="16"/>
        </w:rPr>
        <w:t xml:space="preserve"> </w:t>
      </w:r>
      <w:r w:rsidRPr="00ED22ED">
        <w:rPr>
          <w:rFonts w:ascii="Verdana" w:eastAsia="Calibri" w:hAnsi="Verdana" w:cs="Tahoma"/>
          <w:sz w:val="16"/>
          <w:szCs w:val="16"/>
        </w:rPr>
        <w:t>a</w:t>
      </w:r>
      <w:r w:rsidRPr="00ED22ED">
        <w:rPr>
          <w:rFonts w:ascii="Verdana" w:eastAsia="Calibri" w:hAnsi="Verdana" w:cs="Tahoma"/>
          <w:spacing w:val="-1"/>
          <w:sz w:val="16"/>
          <w:szCs w:val="16"/>
        </w:rPr>
        <w:t>pó</w:t>
      </w:r>
      <w:r w:rsidRPr="00ED22ED">
        <w:rPr>
          <w:rFonts w:ascii="Verdana" w:eastAsia="Calibri" w:hAnsi="Verdana" w:cs="Tahoma"/>
          <w:spacing w:val="-3"/>
          <w:sz w:val="16"/>
          <w:szCs w:val="16"/>
        </w:rPr>
        <w:t>l</w:t>
      </w:r>
      <w:r w:rsidRPr="00ED22ED">
        <w:rPr>
          <w:rFonts w:ascii="Verdana" w:eastAsia="Calibri" w:hAnsi="Verdana" w:cs="Tahoma"/>
          <w:spacing w:val="2"/>
          <w:sz w:val="16"/>
          <w:szCs w:val="16"/>
        </w:rPr>
        <w:t>i</w:t>
      </w:r>
      <w:r w:rsidRPr="00ED22ED">
        <w:rPr>
          <w:rFonts w:ascii="Verdana" w:eastAsia="Calibri" w:hAnsi="Verdana" w:cs="Tahoma"/>
          <w:spacing w:val="-2"/>
          <w:sz w:val="16"/>
          <w:szCs w:val="16"/>
        </w:rPr>
        <w:t>c</w:t>
      </w:r>
      <w:r w:rsidRPr="00ED22ED">
        <w:rPr>
          <w:rFonts w:ascii="Verdana" w:eastAsia="Calibri" w:hAnsi="Verdana" w:cs="Tahoma"/>
          <w:sz w:val="16"/>
          <w:szCs w:val="16"/>
        </w:rPr>
        <w:t>e;</w:t>
      </w:r>
    </w:p>
    <w:p w:rsidR="00F30A2C" w:rsidRPr="00ED22ED" w:rsidRDefault="00F30A2C" w:rsidP="00F53809">
      <w:pPr>
        <w:pStyle w:val="PargrafodaLista"/>
        <w:numPr>
          <w:ilvl w:val="0"/>
          <w:numId w:val="38"/>
        </w:numPr>
        <w:tabs>
          <w:tab w:val="left" w:pos="840"/>
          <w:tab w:val="left" w:pos="1180"/>
        </w:tabs>
        <w:spacing w:before="120" w:line="240" w:lineRule="auto"/>
        <w:ind w:left="567" w:right="46" w:hanging="425"/>
        <w:rPr>
          <w:rFonts w:ascii="Verdana" w:eastAsia="Calibri" w:hAnsi="Verdana" w:cs="Tahoma"/>
          <w:sz w:val="16"/>
          <w:szCs w:val="16"/>
        </w:rPr>
      </w:pPr>
      <w:r w:rsidRPr="00ED22ED">
        <w:rPr>
          <w:rFonts w:ascii="Verdana" w:eastAsia="Calibri" w:hAnsi="Verdana" w:cs="Tahoma"/>
          <w:spacing w:val="-2"/>
          <w:sz w:val="16"/>
          <w:szCs w:val="16"/>
        </w:rPr>
        <w:t>E</w:t>
      </w:r>
      <w:r w:rsidRPr="00ED22ED">
        <w:rPr>
          <w:rFonts w:ascii="Verdana" w:eastAsia="Calibri" w:hAnsi="Verdana" w:cs="Tahoma"/>
          <w:sz w:val="16"/>
          <w:szCs w:val="16"/>
        </w:rPr>
        <w:t>m</w:t>
      </w:r>
      <w:r w:rsidRPr="00ED22ED">
        <w:rPr>
          <w:rFonts w:ascii="Verdana" w:eastAsia="Calibri" w:hAnsi="Verdana" w:cs="Tahoma"/>
          <w:spacing w:val="42"/>
          <w:sz w:val="16"/>
          <w:szCs w:val="16"/>
        </w:rPr>
        <w:t xml:space="preserve"> </w:t>
      </w:r>
      <w:r w:rsidRPr="00ED22ED">
        <w:rPr>
          <w:rFonts w:ascii="Verdana" w:eastAsia="Calibri" w:hAnsi="Verdana" w:cs="Tahoma"/>
          <w:spacing w:val="-1"/>
          <w:sz w:val="16"/>
          <w:szCs w:val="16"/>
        </w:rPr>
        <w:t>b</w:t>
      </w:r>
      <w:r w:rsidRPr="00ED22ED">
        <w:rPr>
          <w:rFonts w:ascii="Verdana" w:eastAsia="Calibri" w:hAnsi="Verdana" w:cs="Tahoma"/>
          <w:sz w:val="16"/>
          <w:szCs w:val="16"/>
        </w:rPr>
        <w:t>ens</w:t>
      </w:r>
      <w:r w:rsidRPr="00ED22ED">
        <w:rPr>
          <w:rFonts w:ascii="Verdana" w:eastAsia="Calibri" w:hAnsi="Verdana" w:cs="Tahoma"/>
          <w:spacing w:val="41"/>
          <w:sz w:val="16"/>
          <w:szCs w:val="16"/>
        </w:rPr>
        <w:t xml:space="preserve"> </w:t>
      </w:r>
      <w:r w:rsidRPr="00ED22ED">
        <w:rPr>
          <w:rFonts w:ascii="Verdana" w:eastAsia="Calibri" w:hAnsi="Verdana" w:cs="Tahoma"/>
          <w:spacing w:val="-1"/>
          <w:sz w:val="16"/>
          <w:szCs w:val="16"/>
        </w:rPr>
        <w:t>o</w:t>
      </w:r>
      <w:r w:rsidRPr="00ED22ED">
        <w:rPr>
          <w:rFonts w:ascii="Verdana" w:eastAsia="Calibri" w:hAnsi="Verdana" w:cs="Tahoma"/>
          <w:sz w:val="16"/>
          <w:szCs w:val="16"/>
        </w:rPr>
        <w:t>u</w:t>
      </w:r>
      <w:r w:rsidRPr="00ED22ED">
        <w:rPr>
          <w:rFonts w:ascii="Verdana" w:eastAsia="Calibri" w:hAnsi="Verdana" w:cs="Tahoma"/>
          <w:spacing w:val="41"/>
          <w:sz w:val="16"/>
          <w:szCs w:val="16"/>
        </w:rPr>
        <w:t xml:space="preserve"> </w:t>
      </w:r>
      <w:r w:rsidRPr="00ED22ED">
        <w:rPr>
          <w:rFonts w:ascii="Verdana" w:eastAsia="Calibri" w:hAnsi="Verdana" w:cs="Tahoma"/>
          <w:spacing w:val="-1"/>
          <w:sz w:val="16"/>
          <w:szCs w:val="16"/>
        </w:rPr>
        <w:t>ob</w:t>
      </w:r>
      <w:r w:rsidRPr="00ED22ED">
        <w:rPr>
          <w:rFonts w:ascii="Verdana" w:eastAsia="Calibri" w:hAnsi="Verdana" w:cs="Tahoma"/>
          <w:sz w:val="16"/>
          <w:szCs w:val="16"/>
        </w:rPr>
        <w:t>j</w:t>
      </w:r>
      <w:r w:rsidRPr="00ED22ED">
        <w:rPr>
          <w:rFonts w:ascii="Verdana" w:eastAsia="Calibri" w:hAnsi="Verdana" w:cs="Tahoma"/>
          <w:spacing w:val="2"/>
          <w:sz w:val="16"/>
          <w:szCs w:val="16"/>
        </w:rPr>
        <w:t>e</w:t>
      </w:r>
      <w:r w:rsidRPr="00ED22ED">
        <w:rPr>
          <w:rFonts w:ascii="Verdana" w:eastAsia="Calibri" w:hAnsi="Verdana" w:cs="Tahoma"/>
          <w:spacing w:val="-2"/>
          <w:sz w:val="16"/>
          <w:szCs w:val="16"/>
        </w:rPr>
        <w:t>t</w:t>
      </w:r>
      <w:r w:rsidRPr="00ED22ED">
        <w:rPr>
          <w:rFonts w:ascii="Verdana" w:eastAsia="Calibri" w:hAnsi="Verdana" w:cs="Tahoma"/>
          <w:spacing w:val="-1"/>
          <w:sz w:val="16"/>
          <w:szCs w:val="16"/>
        </w:rPr>
        <w:t>o</w:t>
      </w:r>
      <w:r w:rsidRPr="00ED22ED">
        <w:rPr>
          <w:rFonts w:ascii="Verdana" w:eastAsia="Calibri" w:hAnsi="Verdana" w:cs="Tahoma"/>
          <w:sz w:val="16"/>
          <w:szCs w:val="16"/>
        </w:rPr>
        <w:t>s</w:t>
      </w:r>
      <w:r w:rsidRPr="00ED22ED">
        <w:rPr>
          <w:rFonts w:ascii="Verdana" w:eastAsia="Calibri" w:hAnsi="Verdana" w:cs="Tahoma"/>
          <w:spacing w:val="42"/>
          <w:sz w:val="16"/>
          <w:szCs w:val="16"/>
        </w:rPr>
        <w:t xml:space="preserve"> </w:t>
      </w:r>
      <w:r w:rsidRPr="00ED22ED">
        <w:rPr>
          <w:rFonts w:ascii="Verdana" w:eastAsia="Calibri" w:hAnsi="Verdana" w:cs="Tahoma"/>
          <w:spacing w:val="-1"/>
          <w:sz w:val="16"/>
          <w:szCs w:val="16"/>
        </w:rPr>
        <w:t>d</w:t>
      </w:r>
      <w:r w:rsidRPr="00ED22ED">
        <w:rPr>
          <w:rFonts w:ascii="Verdana" w:eastAsia="Calibri" w:hAnsi="Verdana" w:cs="Tahoma"/>
          <w:sz w:val="16"/>
          <w:szCs w:val="16"/>
        </w:rPr>
        <w:t>e</w:t>
      </w:r>
      <w:r w:rsidRPr="00ED22ED">
        <w:rPr>
          <w:rFonts w:ascii="Verdana" w:eastAsia="Calibri" w:hAnsi="Verdana" w:cs="Tahoma"/>
          <w:spacing w:val="37"/>
          <w:sz w:val="16"/>
          <w:szCs w:val="16"/>
        </w:rPr>
        <w:t xml:space="preserve"> </w:t>
      </w:r>
      <w:r w:rsidRPr="00ED22ED">
        <w:rPr>
          <w:rFonts w:ascii="Verdana" w:eastAsia="Calibri" w:hAnsi="Verdana" w:cs="Tahoma"/>
          <w:spacing w:val="-2"/>
          <w:sz w:val="16"/>
          <w:szCs w:val="16"/>
        </w:rPr>
        <w:t>t</w:t>
      </w:r>
      <w:r w:rsidRPr="00ED22ED">
        <w:rPr>
          <w:rFonts w:ascii="Verdana" w:eastAsia="Calibri" w:hAnsi="Verdana" w:cs="Tahoma"/>
          <w:sz w:val="16"/>
          <w:szCs w:val="16"/>
        </w:rPr>
        <w:t>er</w:t>
      </w:r>
      <w:r w:rsidRPr="00ED22ED">
        <w:rPr>
          <w:rFonts w:ascii="Verdana" w:eastAsia="Calibri" w:hAnsi="Verdana" w:cs="Tahoma"/>
          <w:spacing w:val="-2"/>
          <w:sz w:val="16"/>
          <w:szCs w:val="16"/>
        </w:rPr>
        <w:t>c</w:t>
      </w:r>
      <w:r w:rsidRPr="00ED22ED">
        <w:rPr>
          <w:rFonts w:ascii="Verdana" w:eastAsia="Calibri" w:hAnsi="Verdana" w:cs="Tahoma"/>
          <w:sz w:val="16"/>
          <w:szCs w:val="16"/>
        </w:rPr>
        <w:t>e</w:t>
      </w:r>
      <w:r w:rsidRPr="00ED22ED">
        <w:rPr>
          <w:rFonts w:ascii="Verdana" w:eastAsia="Calibri" w:hAnsi="Verdana" w:cs="Tahoma"/>
          <w:spacing w:val="2"/>
          <w:sz w:val="16"/>
          <w:szCs w:val="16"/>
        </w:rPr>
        <w:t>i</w:t>
      </w:r>
      <w:r w:rsidRPr="00ED22ED">
        <w:rPr>
          <w:rFonts w:ascii="Verdana" w:eastAsia="Calibri" w:hAnsi="Verdana" w:cs="Tahoma"/>
          <w:sz w:val="16"/>
          <w:szCs w:val="16"/>
        </w:rPr>
        <w:t>r</w:t>
      </w:r>
      <w:r w:rsidRPr="00ED22ED">
        <w:rPr>
          <w:rFonts w:ascii="Verdana" w:eastAsia="Calibri" w:hAnsi="Verdana" w:cs="Tahoma"/>
          <w:spacing w:val="-1"/>
          <w:sz w:val="16"/>
          <w:szCs w:val="16"/>
        </w:rPr>
        <w:t>o</w:t>
      </w:r>
      <w:r w:rsidRPr="00ED22ED">
        <w:rPr>
          <w:rFonts w:ascii="Verdana" w:eastAsia="Calibri" w:hAnsi="Verdana" w:cs="Tahoma"/>
          <w:sz w:val="16"/>
          <w:szCs w:val="16"/>
        </w:rPr>
        <w:t>s</w:t>
      </w:r>
      <w:r w:rsidRPr="00ED22ED">
        <w:rPr>
          <w:rFonts w:ascii="Verdana" w:eastAsia="Calibri" w:hAnsi="Verdana" w:cs="Tahoma"/>
          <w:spacing w:val="42"/>
          <w:sz w:val="16"/>
          <w:szCs w:val="16"/>
        </w:rPr>
        <w:t xml:space="preserve"> </w:t>
      </w:r>
      <w:r w:rsidRPr="00ED22ED">
        <w:rPr>
          <w:rFonts w:ascii="Verdana" w:eastAsia="Calibri" w:hAnsi="Verdana" w:cs="Tahoma"/>
          <w:spacing w:val="-1"/>
          <w:sz w:val="16"/>
          <w:szCs w:val="16"/>
        </w:rPr>
        <w:t>qu</w:t>
      </w:r>
      <w:r w:rsidRPr="00ED22ED">
        <w:rPr>
          <w:rFonts w:ascii="Verdana" w:eastAsia="Calibri" w:hAnsi="Verdana" w:cs="Tahoma"/>
          <w:sz w:val="16"/>
          <w:szCs w:val="16"/>
        </w:rPr>
        <w:t>e</w:t>
      </w:r>
      <w:r w:rsidRPr="00ED22ED">
        <w:rPr>
          <w:rFonts w:ascii="Verdana" w:eastAsia="Calibri" w:hAnsi="Verdana" w:cs="Tahoma"/>
          <w:spacing w:val="37"/>
          <w:sz w:val="16"/>
          <w:szCs w:val="16"/>
        </w:rPr>
        <w:t xml:space="preserve"> </w:t>
      </w:r>
      <w:r w:rsidRPr="00ED22ED">
        <w:rPr>
          <w:rFonts w:ascii="Verdana" w:eastAsia="Calibri" w:hAnsi="Verdana" w:cs="Tahoma"/>
          <w:sz w:val="16"/>
          <w:szCs w:val="16"/>
        </w:rPr>
        <w:t>es</w:t>
      </w:r>
      <w:r w:rsidRPr="00ED22ED">
        <w:rPr>
          <w:rFonts w:ascii="Verdana" w:eastAsia="Calibri" w:hAnsi="Verdana" w:cs="Tahoma"/>
          <w:spacing w:val="-1"/>
          <w:sz w:val="16"/>
          <w:szCs w:val="16"/>
        </w:rPr>
        <w:t>t</w:t>
      </w:r>
      <w:r w:rsidRPr="00ED22ED">
        <w:rPr>
          <w:rFonts w:ascii="Verdana" w:eastAsia="Calibri" w:hAnsi="Verdana" w:cs="Tahoma"/>
          <w:sz w:val="16"/>
          <w:szCs w:val="16"/>
        </w:rPr>
        <w:t>ejam</w:t>
      </w:r>
      <w:r w:rsidRPr="00ED22ED">
        <w:rPr>
          <w:rFonts w:ascii="Verdana" w:eastAsia="Calibri" w:hAnsi="Verdana" w:cs="Tahoma"/>
          <w:spacing w:val="43"/>
          <w:sz w:val="16"/>
          <w:szCs w:val="16"/>
        </w:rPr>
        <w:t xml:space="preserve"> </w:t>
      </w:r>
      <w:r w:rsidRPr="00ED22ED">
        <w:rPr>
          <w:rFonts w:ascii="Verdana" w:eastAsia="Calibri" w:hAnsi="Verdana" w:cs="Tahoma"/>
          <w:spacing w:val="-2"/>
          <w:sz w:val="16"/>
          <w:szCs w:val="16"/>
        </w:rPr>
        <w:t>c</w:t>
      </w:r>
      <w:r w:rsidRPr="00ED22ED">
        <w:rPr>
          <w:rFonts w:ascii="Verdana" w:eastAsia="Calibri" w:hAnsi="Verdana" w:cs="Tahoma"/>
          <w:spacing w:val="-1"/>
          <w:sz w:val="16"/>
          <w:szCs w:val="16"/>
        </w:rPr>
        <w:t>on</w:t>
      </w:r>
      <w:r w:rsidRPr="00ED22ED">
        <w:rPr>
          <w:rFonts w:ascii="Verdana" w:eastAsia="Calibri" w:hAnsi="Verdana" w:cs="Tahoma"/>
          <w:sz w:val="16"/>
          <w:szCs w:val="16"/>
        </w:rPr>
        <w:t>f</w:t>
      </w:r>
      <w:r w:rsidRPr="00ED22ED">
        <w:rPr>
          <w:rFonts w:ascii="Verdana" w:eastAsia="Calibri" w:hAnsi="Verdana" w:cs="Tahoma"/>
          <w:spacing w:val="-3"/>
          <w:sz w:val="16"/>
          <w:szCs w:val="16"/>
        </w:rPr>
        <w:t>i</w:t>
      </w:r>
      <w:r w:rsidRPr="00ED22ED">
        <w:rPr>
          <w:rFonts w:ascii="Verdana" w:eastAsia="Calibri" w:hAnsi="Verdana" w:cs="Tahoma"/>
          <w:sz w:val="16"/>
          <w:szCs w:val="16"/>
        </w:rPr>
        <w:t>a</w:t>
      </w:r>
      <w:r w:rsidRPr="00ED22ED">
        <w:rPr>
          <w:rFonts w:ascii="Verdana" w:eastAsia="Calibri" w:hAnsi="Verdana" w:cs="Tahoma"/>
          <w:spacing w:val="-1"/>
          <w:sz w:val="16"/>
          <w:szCs w:val="16"/>
        </w:rPr>
        <w:t>do</w:t>
      </w:r>
      <w:r w:rsidRPr="00ED22ED">
        <w:rPr>
          <w:rFonts w:ascii="Verdana" w:eastAsia="Calibri" w:hAnsi="Verdana" w:cs="Tahoma"/>
          <w:sz w:val="16"/>
          <w:szCs w:val="16"/>
        </w:rPr>
        <w:t>s,</w:t>
      </w:r>
      <w:r w:rsidRPr="00ED22ED">
        <w:rPr>
          <w:rFonts w:ascii="Verdana" w:eastAsia="Calibri" w:hAnsi="Verdana" w:cs="Tahoma"/>
          <w:spacing w:val="39"/>
          <w:sz w:val="16"/>
          <w:szCs w:val="16"/>
        </w:rPr>
        <w:t xml:space="preserve"> </w:t>
      </w:r>
      <w:r w:rsidRPr="00ED22ED">
        <w:rPr>
          <w:rFonts w:ascii="Verdana" w:eastAsia="Calibri" w:hAnsi="Verdana" w:cs="Tahoma"/>
          <w:sz w:val="16"/>
          <w:szCs w:val="16"/>
        </w:rPr>
        <w:t>a</w:t>
      </w:r>
      <w:r w:rsidRPr="00ED22ED">
        <w:rPr>
          <w:rFonts w:ascii="Verdana" w:eastAsia="Calibri" w:hAnsi="Verdana" w:cs="Tahoma"/>
          <w:spacing w:val="2"/>
          <w:sz w:val="16"/>
          <w:szCs w:val="16"/>
        </w:rPr>
        <w:t>l</w:t>
      </w:r>
      <w:r w:rsidRPr="00ED22ED">
        <w:rPr>
          <w:rFonts w:ascii="Verdana" w:eastAsia="Calibri" w:hAnsi="Verdana" w:cs="Tahoma"/>
          <w:spacing w:val="-1"/>
          <w:sz w:val="16"/>
          <w:szCs w:val="16"/>
        </w:rPr>
        <w:t>u</w:t>
      </w:r>
      <w:r w:rsidRPr="00ED22ED">
        <w:rPr>
          <w:rFonts w:ascii="Verdana" w:eastAsia="Calibri" w:hAnsi="Verdana" w:cs="Tahoma"/>
          <w:spacing w:val="1"/>
          <w:sz w:val="16"/>
          <w:szCs w:val="16"/>
        </w:rPr>
        <w:t>g</w:t>
      </w:r>
      <w:r w:rsidRPr="00ED22ED">
        <w:rPr>
          <w:rFonts w:ascii="Verdana" w:eastAsia="Calibri" w:hAnsi="Verdana" w:cs="Tahoma"/>
          <w:sz w:val="16"/>
          <w:szCs w:val="16"/>
        </w:rPr>
        <w:t>a</w:t>
      </w:r>
      <w:r w:rsidRPr="00ED22ED">
        <w:rPr>
          <w:rFonts w:ascii="Verdana" w:eastAsia="Calibri" w:hAnsi="Verdana" w:cs="Tahoma"/>
          <w:spacing w:val="-1"/>
          <w:sz w:val="16"/>
          <w:szCs w:val="16"/>
        </w:rPr>
        <w:t>do</w:t>
      </w:r>
      <w:r w:rsidRPr="00ED22ED">
        <w:rPr>
          <w:rFonts w:ascii="Verdana" w:eastAsia="Calibri" w:hAnsi="Verdana" w:cs="Tahoma"/>
          <w:sz w:val="16"/>
          <w:szCs w:val="16"/>
        </w:rPr>
        <w:t>s</w:t>
      </w:r>
      <w:r w:rsidRPr="00ED22ED">
        <w:rPr>
          <w:rFonts w:ascii="Verdana" w:eastAsia="Calibri" w:hAnsi="Verdana" w:cs="Tahoma"/>
          <w:spacing w:val="42"/>
          <w:sz w:val="16"/>
          <w:szCs w:val="16"/>
        </w:rPr>
        <w:t xml:space="preserve"> </w:t>
      </w:r>
      <w:r w:rsidRPr="00ED22ED">
        <w:rPr>
          <w:rFonts w:ascii="Verdana" w:eastAsia="Calibri" w:hAnsi="Verdana" w:cs="Tahoma"/>
          <w:spacing w:val="-1"/>
          <w:sz w:val="16"/>
          <w:szCs w:val="16"/>
        </w:rPr>
        <w:t>o</w:t>
      </w:r>
      <w:r w:rsidRPr="00ED22ED">
        <w:rPr>
          <w:rFonts w:ascii="Verdana" w:eastAsia="Calibri" w:hAnsi="Verdana" w:cs="Tahoma"/>
          <w:sz w:val="16"/>
          <w:szCs w:val="16"/>
        </w:rPr>
        <w:t>u</w:t>
      </w:r>
      <w:r w:rsidRPr="00ED22ED">
        <w:rPr>
          <w:rFonts w:ascii="Verdana" w:eastAsia="Calibri" w:hAnsi="Verdana" w:cs="Tahoma"/>
          <w:spacing w:val="41"/>
          <w:sz w:val="16"/>
          <w:szCs w:val="16"/>
        </w:rPr>
        <w:t xml:space="preserve"> </w:t>
      </w:r>
      <w:r w:rsidRPr="00ED22ED">
        <w:rPr>
          <w:rFonts w:ascii="Verdana" w:eastAsia="Calibri" w:hAnsi="Verdana" w:cs="Tahoma"/>
          <w:sz w:val="16"/>
          <w:szCs w:val="16"/>
        </w:rPr>
        <w:t>ar</w:t>
      </w:r>
      <w:r w:rsidRPr="00ED22ED">
        <w:rPr>
          <w:rFonts w:ascii="Verdana" w:eastAsia="Calibri" w:hAnsi="Verdana" w:cs="Tahoma"/>
          <w:spacing w:val="-1"/>
          <w:sz w:val="16"/>
          <w:szCs w:val="16"/>
        </w:rPr>
        <w:t>r</w:t>
      </w:r>
      <w:r w:rsidRPr="00ED22ED">
        <w:rPr>
          <w:rFonts w:ascii="Verdana" w:eastAsia="Calibri" w:hAnsi="Verdana" w:cs="Tahoma"/>
          <w:sz w:val="16"/>
          <w:szCs w:val="16"/>
        </w:rPr>
        <w:t>en</w:t>
      </w:r>
      <w:r w:rsidRPr="00ED22ED">
        <w:rPr>
          <w:rFonts w:ascii="Verdana" w:eastAsia="Calibri" w:hAnsi="Verdana" w:cs="Tahoma"/>
          <w:spacing w:val="-1"/>
          <w:sz w:val="16"/>
          <w:szCs w:val="16"/>
        </w:rPr>
        <w:t>d</w:t>
      </w:r>
      <w:r w:rsidRPr="00ED22ED">
        <w:rPr>
          <w:rFonts w:ascii="Verdana" w:eastAsia="Calibri" w:hAnsi="Verdana" w:cs="Tahoma"/>
          <w:sz w:val="16"/>
          <w:szCs w:val="16"/>
        </w:rPr>
        <w:t>a</w:t>
      </w:r>
      <w:r w:rsidRPr="00ED22ED">
        <w:rPr>
          <w:rFonts w:ascii="Verdana" w:eastAsia="Calibri" w:hAnsi="Verdana" w:cs="Tahoma"/>
          <w:spacing w:val="-1"/>
          <w:sz w:val="16"/>
          <w:szCs w:val="16"/>
        </w:rPr>
        <w:t>do</w:t>
      </w:r>
      <w:r w:rsidRPr="00ED22ED">
        <w:rPr>
          <w:rFonts w:ascii="Verdana" w:eastAsia="Calibri" w:hAnsi="Verdana" w:cs="Tahoma"/>
          <w:sz w:val="16"/>
          <w:szCs w:val="16"/>
        </w:rPr>
        <w:t>s</w:t>
      </w:r>
      <w:r w:rsidRPr="00ED22ED">
        <w:rPr>
          <w:rFonts w:ascii="Verdana" w:eastAsia="Calibri" w:hAnsi="Verdana" w:cs="Tahoma"/>
          <w:spacing w:val="37"/>
          <w:sz w:val="16"/>
          <w:szCs w:val="16"/>
        </w:rPr>
        <w:t xml:space="preserve"> </w:t>
      </w:r>
      <w:r w:rsidRPr="00ED22ED">
        <w:rPr>
          <w:rFonts w:ascii="Verdana" w:eastAsia="Calibri" w:hAnsi="Verdana" w:cs="Tahoma"/>
          <w:sz w:val="16"/>
          <w:szCs w:val="16"/>
        </w:rPr>
        <w:t>ao se</w:t>
      </w:r>
      <w:r w:rsidRPr="00ED22ED">
        <w:rPr>
          <w:rFonts w:ascii="Verdana" w:eastAsia="Calibri" w:hAnsi="Verdana" w:cs="Tahoma"/>
          <w:spacing w:val="2"/>
          <w:sz w:val="16"/>
          <w:szCs w:val="16"/>
        </w:rPr>
        <w:t>g</w:t>
      </w:r>
      <w:r w:rsidRPr="00ED22ED">
        <w:rPr>
          <w:rFonts w:ascii="Verdana" w:eastAsia="Calibri" w:hAnsi="Verdana" w:cs="Tahoma"/>
          <w:spacing w:val="-1"/>
          <w:sz w:val="16"/>
          <w:szCs w:val="16"/>
        </w:rPr>
        <w:t>u</w:t>
      </w:r>
      <w:r w:rsidRPr="00ED22ED">
        <w:rPr>
          <w:rFonts w:ascii="Verdana" w:eastAsia="Calibri" w:hAnsi="Verdana" w:cs="Tahoma"/>
          <w:sz w:val="16"/>
          <w:szCs w:val="16"/>
        </w:rPr>
        <w:t>ra</w:t>
      </w:r>
      <w:r w:rsidRPr="00ED22ED">
        <w:rPr>
          <w:rFonts w:ascii="Verdana" w:eastAsia="Calibri" w:hAnsi="Verdana" w:cs="Tahoma"/>
          <w:spacing w:val="-1"/>
          <w:sz w:val="16"/>
          <w:szCs w:val="16"/>
        </w:rPr>
        <w:t>d</w:t>
      </w:r>
      <w:r w:rsidRPr="00ED22ED">
        <w:rPr>
          <w:rFonts w:ascii="Verdana" w:eastAsia="Calibri" w:hAnsi="Verdana" w:cs="Tahoma"/>
          <w:sz w:val="16"/>
          <w:szCs w:val="16"/>
        </w:rPr>
        <w:t>o</w:t>
      </w:r>
      <w:r w:rsidRPr="00ED22ED">
        <w:rPr>
          <w:rFonts w:ascii="Verdana" w:eastAsia="Calibri" w:hAnsi="Verdana" w:cs="Tahoma"/>
          <w:spacing w:val="-3"/>
          <w:sz w:val="16"/>
          <w:szCs w:val="16"/>
        </w:rPr>
        <w:t xml:space="preserve"> </w:t>
      </w:r>
      <w:r w:rsidRPr="00ED22ED">
        <w:rPr>
          <w:rFonts w:ascii="Verdana" w:eastAsia="Calibri" w:hAnsi="Verdana" w:cs="Tahoma"/>
          <w:spacing w:val="-1"/>
          <w:sz w:val="16"/>
          <w:szCs w:val="16"/>
        </w:rPr>
        <w:t>p</w:t>
      </w:r>
      <w:r w:rsidRPr="00ED22ED">
        <w:rPr>
          <w:rFonts w:ascii="Verdana" w:eastAsia="Calibri" w:hAnsi="Verdana" w:cs="Tahoma"/>
          <w:sz w:val="16"/>
          <w:szCs w:val="16"/>
        </w:rPr>
        <w:t>ara</w:t>
      </w:r>
      <w:r w:rsidRPr="00ED22ED">
        <w:rPr>
          <w:rFonts w:ascii="Verdana" w:eastAsia="Calibri" w:hAnsi="Verdana" w:cs="Tahoma"/>
          <w:spacing w:val="-2"/>
          <w:sz w:val="16"/>
          <w:szCs w:val="16"/>
        </w:rPr>
        <w:t xml:space="preserve"> </w:t>
      </w:r>
      <w:r w:rsidRPr="00ED22ED">
        <w:rPr>
          <w:rFonts w:ascii="Verdana" w:eastAsia="Calibri" w:hAnsi="Verdana" w:cs="Tahoma"/>
          <w:spacing w:val="1"/>
          <w:sz w:val="16"/>
          <w:szCs w:val="16"/>
        </w:rPr>
        <w:t>g</w:t>
      </w:r>
      <w:r w:rsidRPr="00ED22ED">
        <w:rPr>
          <w:rFonts w:ascii="Verdana" w:eastAsia="Calibri" w:hAnsi="Verdana" w:cs="Tahoma"/>
          <w:spacing w:val="-1"/>
          <w:sz w:val="16"/>
          <w:szCs w:val="16"/>
        </w:rPr>
        <w:t>u</w:t>
      </w:r>
      <w:r w:rsidRPr="00ED22ED">
        <w:rPr>
          <w:rFonts w:ascii="Verdana" w:eastAsia="Calibri" w:hAnsi="Verdana" w:cs="Tahoma"/>
          <w:sz w:val="16"/>
          <w:szCs w:val="16"/>
        </w:rPr>
        <w:t>ar</w:t>
      </w:r>
      <w:r w:rsidRPr="00ED22ED">
        <w:rPr>
          <w:rFonts w:ascii="Verdana" w:eastAsia="Calibri" w:hAnsi="Verdana" w:cs="Tahoma"/>
          <w:spacing w:val="-1"/>
          <w:sz w:val="16"/>
          <w:szCs w:val="16"/>
        </w:rPr>
        <w:t>d</w:t>
      </w:r>
      <w:r w:rsidRPr="00ED22ED">
        <w:rPr>
          <w:rFonts w:ascii="Verdana" w:eastAsia="Calibri" w:hAnsi="Verdana" w:cs="Tahoma"/>
          <w:sz w:val="16"/>
          <w:szCs w:val="16"/>
        </w:rPr>
        <w:t>a,</w:t>
      </w:r>
      <w:r w:rsidRPr="00ED22ED">
        <w:rPr>
          <w:rFonts w:ascii="Verdana" w:eastAsia="Calibri" w:hAnsi="Verdana" w:cs="Tahoma"/>
          <w:spacing w:val="-4"/>
          <w:sz w:val="16"/>
          <w:szCs w:val="16"/>
        </w:rPr>
        <w:t xml:space="preserve"> </w:t>
      </w:r>
      <w:r w:rsidRPr="00ED22ED">
        <w:rPr>
          <w:rFonts w:ascii="Verdana" w:eastAsia="Calibri" w:hAnsi="Verdana" w:cs="Tahoma"/>
          <w:spacing w:val="-1"/>
          <w:sz w:val="16"/>
          <w:szCs w:val="16"/>
        </w:rPr>
        <w:t>u</w:t>
      </w:r>
      <w:r w:rsidRPr="00ED22ED">
        <w:rPr>
          <w:rFonts w:ascii="Verdana" w:eastAsia="Calibri" w:hAnsi="Verdana" w:cs="Tahoma"/>
          <w:spacing w:val="-2"/>
          <w:sz w:val="16"/>
          <w:szCs w:val="16"/>
        </w:rPr>
        <w:t>t</w:t>
      </w:r>
      <w:r w:rsidRPr="00ED22ED">
        <w:rPr>
          <w:rFonts w:ascii="Verdana" w:eastAsia="Calibri" w:hAnsi="Verdana" w:cs="Tahoma"/>
          <w:spacing w:val="2"/>
          <w:sz w:val="16"/>
          <w:szCs w:val="16"/>
        </w:rPr>
        <w:t>ili</w:t>
      </w:r>
      <w:r w:rsidRPr="00ED22ED">
        <w:rPr>
          <w:rFonts w:ascii="Verdana" w:eastAsia="Calibri" w:hAnsi="Verdana" w:cs="Tahoma"/>
          <w:spacing w:val="-1"/>
          <w:sz w:val="16"/>
          <w:szCs w:val="16"/>
        </w:rPr>
        <w:t>z</w:t>
      </w:r>
      <w:r w:rsidRPr="00ED22ED">
        <w:rPr>
          <w:rFonts w:ascii="Verdana" w:eastAsia="Calibri" w:hAnsi="Verdana" w:cs="Tahoma"/>
          <w:sz w:val="16"/>
          <w:szCs w:val="16"/>
        </w:rPr>
        <w:t>a</w:t>
      </w:r>
      <w:r w:rsidRPr="00ED22ED">
        <w:rPr>
          <w:rFonts w:ascii="Verdana" w:eastAsia="Calibri" w:hAnsi="Verdana" w:cs="Tahoma"/>
          <w:spacing w:val="-2"/>
          <w:sz w:val="16"/>
          <w:szCs w:val="16"/>
        </w:rPr>
        <w:t>ç</w:t>
      </w:r>
      <w:r w:rsidRPr="00ED22ED">
        <w:rPr>
          <w:rFonts w:ascii="Verdana" w:eastAsia="Calibri" w:hAnsi="Verdana" w:cs="Tahoma"/>
          <w:sz w:val="16"/>
          <w:szCs w:val="16"/>
        </w:rPr>
        <w:t>ã</w:t>
      </w:r>
      <w:r w:rsidRPr="00ED22ED">
        <w:rPr>
          <w:rFonts w:ascii="Verdana" w:eastAsia="Calibri" w:hAnsi="Verdana" w:cs="Tahoma"/>
          <w:spacing w:val="-1"/>
          <w:sz w:val="16"/>
          <w:szCs w:val="16"/>
        </w:rPr>
        <w:t>o</w:t>
      </w:r>
      <w:r w:rsidRPr="00ED22ED">
        <w:rPr>
          <w:rFonts w:ascii="Verdana" w:eastAsia="Calibri" w:hAnsi="Verdana" w:cs="Tahoma"/>
          <w:sz w:val="16"/>
          <w:szCs w:val="16"/>
        </w:rPr>
        <w:t>,</w:t>
      </w:r>
      <w:r w:rsidRPr="00ED22ED">
        <w:rPr>
          <w:rFonts w:ascii="Verdana" w:eastAsia="Calibri" w:hAnsi="Verdana" w:cs="Tahoma"/>
          <w:spacing w:val="-4"/>
          <w:sz w:val="16"/>
          <w:szCs w:val="16"/>
        </w:rPr>
        <w:t xml:space="preserve"> </w:t>
      </w:r>
      <w:r w:rsidRPr="00ED22ED">
        <w:rPr>
          <w:rFonts w:ascii="Verdana" w:eastAsia="Calibri" w:hAnsi="Verdana" w:cs="Tahoma"/>
          <w:spacing w:val="-2"/>
          <w:sz w:val="16"/>
          <w:szCs w:val="16"/>
        </w:rPr>
        <w:t>t</w:t>
      </w:r>
      <w:r w:rsidRPr="00ED22ED">
        <w:rPr>
          <w:rFonts w:ascii="Verdana" w:eastAsia="Calibri" w:hAnsi="Verdana" w:cs="Tahoma"/>
          <w:sz w:val="16"/>
          <w:szCs w:val="16"/>
        </w:rPr>
        <w:t>ra</w:t>
      </w:r>
      <w:r w:rsidRPr="00ED22ED">
        <w:rPr>
          <w:rFonts w:ascii="Verdana" w:eastAsia="Calibri" w:hAnsi="Verdana" w:cs="Tahoma"/>
          <w:spacing w:val="-1"/>
          <w:sz w:val="16"/>
          <w:szCs w:val="16"/>
        </w:rPr>
        <w:t>b</w:t>
      </w:r>
      <w:r w:rsidRPr="00ED22ED">
        <w:rPr>
          <w:rFonts w:ascii="Verdana" w:eastAsia="Calibri" w:hAnsi="Verdana" w:cs="Tahoma"/>
          <w:sz w:val="16"/>
          <w:szCs w:val="16"/>
        </w:rPr>
        <w:t>a</w:t>
      </w:r>
      <w:r w:rsidRPr="00ED22ED">
        <w:rPr>
          <w:rFonts w:ascii="Verdana" w:eastAsia="Calibri" w:hAnsi="Verdana" w:cs="Tahoma"/>
          <w:spacing w:val="2"/>
          <w:sz w:val="16"/>
          <w:szCs w:val="16"/>
        </w:rPr>
        <w:t>l</w:t>
      </w:r>
      <w:r w:rsidRPr="00ED22ED">
        <w:rPr>
          <w:rFonts w:ascii="Verdana" w:eastAsia="Calibri" w:hAnsi="Verdana" w:cs="Tahoma"/>
          <w:spacing w:val="-1"/>
          <w:sz w:val="16"/>
          <w:szCs w:val="16"/>
        </w:rPr>
        <w:t>h</w:t>
      </w:r>
      <w:r w:rsidRPr="00ED22ED">
        <w:rPr>
          <w:rFonts w:ascii="Verdana" w:eastAsia="Calibri" w:hAnsi="Verdana" w:cs="Tahoma"/>
          <w:sz w:val="16"/>
          <w:szCs w:val="16"/>
        </w:rPr>
        <w:t>o</w:t>
      </w:r>
      <w:r w:rsidRPr="00ED22ED">
        <w:rPr>
          <w:rFonts w:ascii="Verdana" w:eastAsia="Calibri" w:hAnsi="Verdana" w:cs="Tahoma"/>
          <w:spacing w:val="2"/>
          <w:sz w:val="16"/>
          <w:szCs w:val="16"/>
        </w:rPr>
        <w:t xml:space="preserve"> </w:t>
      </w:r>
      <w:r w:rsidRPr="00ED22ED">
        <w:rPr>
          <w:rFonts w:ascii="Verdana" w:eastAsia="Calibri" w:hAnsi="Verdana" w:cs="Tahoma"/>
          <w:spacing w:val="-1"/>
          <w:sz w:val="16"/>
          <w:szCs w:val="16"/>
        </w:rPr>
        <w:t>o</w:t>
      </w:r>
      <w:r w:rsidRPr="00ED22ED">
        <w:rPr>
          <w:rFonts w:ascii="Verdana" w:eastAsia="Calibri" w:hAnsi="Verdana" w:cs="Tahoma"/>
          <w:sz w:val="16"/>
          <w:szCs w:val="16"/>
        </w:rPr>
        <w:t>u</w:t>
      </w:r>
      <w:r w:rsidRPr="00ED22ED">
        <w:rPr>
          <w:rFonts w:ascii="Verdana" w:eastAsia="Calibri" w:hAnsi="Verdana" w:cs="Tahoma"/>
          <w:spacing w:val="-3"/>
          <w:sz w:val="16"/>
          <w:szCs w:val="16"/>
        </w:rPr>
        <w:t xml:space="preserve"> </w:t>
      </w:r>
      <w:r w:rsidRPr="00ED22ED">
        <w:rPr>
          <w:rFonts w:ascii="Verdana" w:eastAsia="Calibri" w:hAnsi="Verdana" w:cs="Tahoma"/>
          <w:spacing w:val="-1"/>
          <w:sz w:val="16"/>
          <w:szCs w:val="16"/>
        </w:rPr>
        <w:t>o</w:t>
      </w:r>
      <w:r w:rsidRPr="00ED22ED">
        <w:rPr>
          <w:rFonts w:ascii="Verdana" w:eastAsia="Calibri" w:hAnsi="Verdana" w:cs="Tahoma"/>
          <w:spacing w:val="4"/>
          <w:sz w:val="16"/>
          <w:szCs w:val="16"/>
        </w:rPr>
        <w:t>u</w:t>
      </w:r>
      <w:r w:rsidRPr="00ED22ED">
        <w:rPr>
          <w:rFonts w:ascii="Verdana" w:eastAsia="Calibri" w:hAnsi="Verdana" w:cs="Tahoma"/>
          <w:spacing w:val="-2"/>
          <w:sz w:val="16"/>
          <w:szCs w:val="16"/>
        </w:rPr>
        <w:t>t</w:t>
      </w:r>
      <w:r w:rsidRPr="00ED22ED">
        <w:rPr>
          <w:rFonts w:ascii="Verdana" w:eastAsia="Calibri" w:hAnsi="Verdana" w:cs="Tahoma"/>
          <w:sz w:val="16"/>
          <w:szCs w:val="16"/>
        </w:rPr>
        <w:t>ro</w:t>
      </w:r>
      <w:r w:rsidRPr="00ED22ED">
        <w:rPr>
          <w:rFonts w:ascii="Verdana" w:eastAsia="Calibri" w:hAnsi="Verdana" w:cs="Tahoma"/>
          <w:spacing w:val="-3"/>
          <w:sz w:val="16"/>
          <w:szCs w:val="16"/>
        </w:rPr>
        <w:t xml:space="preserve"> </w:t>
      </w:r>
      <w:r w:rsidRPr="00ED22ED">
        <w:rPr>
          <w:rFonts w:ascii="Verdana" w:eastAsia="Calibri" w:hAnsi="Verdana" w:cs="Tahoma"/>
          <w:sz w:val="16"/>
          <w:szCs w:val="16"/>
        </w:rPr>
        <w:t>f</w:t>
      </w:r>
      <w:r w:rsidRPr="00ED22ED">
        <w:rPr>
          <w:rFonts w:ascii="Verdana" w:eastAsia="Calibri" w:hAnsi="Verdana" w:cs="Tahoma"/>
          <w:spacing w:val="6"/>
          <w:sz w:val="16"/>
          <w:szCs w:val="16"/>
        </w:rPr>
        <w:t>i</w:t>
      </w:r>
      <w:r w:rsidRPr="00ED22ED">
        <w:rPr>
          <w:rFonts w:ascii="Verdana" w:eastAsia="Calibri" w:hAnsi="Verdana" w:cs="Tahoma"/>
          <w:spacing w:val="1"/>
          <w:sz w:val="16"/>
          <w:szCs w:val="16"/>
        </w:rPr>
        <w:t>m</w:t>
      </w:r>
      <w:r w:rsidRPr="00ED22ED">
        <w:rPr>
          <w:rFonts w:ascii="Verdana" w:eastAsia="Calibri" w:hAnsi="Verdana" w:cs="Tahoma"/>
          <w:sz w:val="16"/>
          <w:szCs w:val="16"/>
        </w:rPr>
        <w:t>;</w:t>
      </w:r>
    </w:p>
    <w:p w:rsidR="00F30A2C" w:rsidRPr="00ED22ED" w:rsidRDefault="00F30A2C" w:rsidP="00F53809">
      <w:pPr>
        <w:pStyle w:val="PargrafodaLista"/>
        <w:numPr>
          <w:ilvl w:val="0"/>
          <w:numId w:val="38"/>
        </w:numPr>
        <w:tabs>
          <w:tab w:val="left" w:pos="840"/>
          <w:tab w:val="left" w:pos="1180"/>
        </w:tabs>
        <w:spacing w:before="120" w:line="240" w:lineRule="auto"/>
        <w:ind w:left="567" w:right="46" w:hanging="425"/>
        <w:rPr>
          <w:rFonts w:ascii="Verdana" w:eastAsia="Calibri" w:hAnsi="Verdana" w:cs="Tahoma"/>
          <w:sz w:val="16"/>
          <w:szCs w:val="16"/>
        </w:rPr>
      </w:pPr>
      <w:r w:rsidRPr="00ED22ED">
        <w:rPr>
          <w:rFonts w:ascii="Verdana" w:eastAsia="Calibri" w:hAnsi="Verdana" w:cs="Tahoma"/>
          <w:spacing w:val="1"/>
          <w:sz w:val="16"/>
          <w:szCs w:val="16"/>
        </w:rPr>
        <w:t>P</w:t>
      </w:r>
      <w:r w:rsidRPr="00ED22ED">
        <w:rPr>
          <w:rFonts w:ascii="Verdana" w:eastAsia="Calibri" w:hAnsi="Verdana" w:cs="Tahoma"/>
          <w:sz w:val="16"/>
          <w:szCs w:val="16"/>
        </w:rPr>
        <w:t>e</w:t>
      </w:r>
      <w:r w:rsidRPr="00ED22ED">
        <w:rPr>
          <w:rFonts w:ascii="Verdana" w:eastAsia="Calibri" w:hAnsi="Verdana" w:cs="Tahoma"/>
          <w:spacing w:val="2"/>
          <w:sz w:val="16"/>
          <w:szCs w:val="16"/>
        </w:rPr>
        <w:t>l</w:t>
      </w:r>
      <w:r w:rsidRPr="00ED22ED">
        <w:rPr>
          <w:rFonts w:ascii="Verdana" w:eastAsia="Calibri" w:hAnsi="Verdana" w:cs="Tahoma"/>
          <w:sz w:val="16"/>
          <w:szCs w:val="16"/>
        </w:rPr>
        <w:t>as</w:t>
      </w:r>
      <w:r w:rsidRPr="00ED22ED">
        <w:rPr>
          <w:rFonts w:ascii="Verdana" w:eastAsia="Calibri" w:hAnsi="Verdana" w:cs="Tahoma"/>
          <w:spacing w:val="12"/>
          <w:sz w:val="16"/>
          <w:szCs w:val="16"/>
        </w:rPr>
        <w:t xml:space="preserve"> </w:t>
      </w:r>
      <w:r w:rsidRPr="00ED22ED">
        <w:rPr>
          <w:rFonts w:ascii="Verdana" w:eastAsia="Calibri" w:hAnsi="Verdana" w:cs="Tahoma"/>
          <w:spacing w:val="-1"/>
          <w:sz w:val="16"/>
          <w:szCs w:val="16"/>
        </w:rPr>
        <w:t>ob</w:t>
      </w:r>
      <w:r w:rsidRPr="00ED22ED">
        <w:rPr>
          <w:rFonts w:ascii="Verdana" w:eastAsia="Calibri" w:hAnsi="Verdana" w:cs="Tahoma"/>
          <w:sz w:val="16"/>
          <w:szCs w:val="16"/>
        </w:rPr>
        <w:t>ras,</w:t>
      </w:r>
      <w:r w:rsidRPr="00ED22ED">
        <w:rPr>
          <w:rFonts w:ascii="Verdana" w:eastAsia="Calibri" w:hAnsi="Verdana" w:cs="Tahoma"/>
          <w:spacing w:val="15"/>
          <w:sz w:val="16"/>
          <w:szCs w:val="16"/>
        </w:rPr>
        <w:t xml:space="preserve"> </w:t>
      </w:r>
      <w:r w:rsidRPr="00ED22ED">
        <w:rPr>
          <w:rFonts w:ascii="Verdana" w:eastAsia="Calibri" w:hAnsi="Verdana" w:cs="Tahoma"/>
          <w:spacing w:val="-2"/>
          <w:sz w:val="16"/>
          <w:szCs w:val="16"/>
        </w:rPr>
        <w:t>t</w:t>
      </w:r>
      <w:r w:rsidRPr="00ED22ED">
        <w:rPr>
          <w:rFonts w:ascii="Verdana" w:eastAsia="Calibri" w:hAnsi="Verdana" w:cs="Tahoma"/>
          <w:sz w:val="16"/>
          <w:szCs w:val="16"/>
        </w:rPr>
        <w:t>ra</w:t>
      </w:r>
      <w:r w:rsidRPr="00ED22ED">
        <w:rPr>
          <w:rFonts w:ascii="Verdana" w:eastAsia="Calibri" w:hAnsi="Verdana" w:cs="Tahoma"/>
          <w:spacing w:val="-1"/>
          <w:sz w:val="16"/>
          <w:szCs w:val="16"/>
        </w:rPr>
        <w:t>b</w:t>
      </w:r>
      <w:r w:rsidRPr="00ED22ED">
        <w:rPr>
          <w:rFonts w:ascii="Verdana" w:eastAsia="Calibri" w:hAnsi="Verdana" w:cs="Tahoma"/>
          <w:sz w:val="16"/>
          <w:szCs w:val="16"/>
        </w:rPr>
        <w:t>a</w:t>
      </w:r>
      <w:r w:rsidRPr="00ED22ED">
        <w:rPr>
          <w:rFonts w:ascii="Verdana" w:eastAsia="Calibri" w:hAnsi="Verdana" w:cs="Tahoma"/>
          <w:spacing w:val="2"/>
          <w:sz w:val="16"/>
          <w:szCs w:val="16"/>
        </w:rPr>
        <w:t>l</w:t>
      </w:r>
      <w:r w:rsidRPr="00ED22ED">
        <w:rPr>
          <w:rFonts w:ascii="Verdana" w:eastAsia="Calibri" w:hAnsi="Verdana" w:cs="Tahoma"/>
          <w:spacing w:val="-1"/>
          <w:sz w:val="16"/>
          <w:szCs w:val="16"/>
        </w:rPr>
        <w:t>ho</w:t>
      </w:r>
      <w:r w:rsidRPr="00ED22ED">
        <w:rPr>
          <w:rFonts w:ascii="Verdana" w:eastAsia="Calibri" w:hAnsi="Verdana" w:cs="Tahoma"/>
          <w:sz w:val="16"/>
          <w:szCs w:val="16"/>
        </w:rPr>
        <w:t>s,</w:t>
      </w:r>
      <w:r w:rsidRPr="00ED22ED">
        <w:rPr>
          <w:rFonts w:ascii="Verdana" w:eastAsia="Calibri" w:hAnsi="Verdana" w:cs="Tahoma"/>
          <w:spacing w:val="15"/>
          <w:sz w:val="16"/>
          <w:szCs w:val="16"/>
        </w:rPr>
        <w:t xml:space="preserve"> </w:t>
      </w:r>
      <w:r w:rsidRPr="00ED22ED">
        <w:rPr>
          <w:rFonts w:ascii="Verdana" w:eastAsia="Calibri" w:hAnsi="Verdana" w:cs="Tahoma"/>
          <w:spacing w:val="-1"/>
          <w:sz w:val="16"/>
          <w:szCs w:val="16"/>
        </w:rPr>
        <w:t>p</w:t>
      </w:r>
      <w:r w:rsidRPr="00ED22ED">
        <w:rPr>
          <w:rFonts w:ascii="Verdana" w:eastAsia="Calibri" w:hAnsi="Verdana" w:cs="Tahoma"/>
          <w:sz w:val="16"/>
          <w:szCs w:val="16"/>
        </w:rPr>
        <w:t>res</w:t>
      </w:r>
      <w:r w:rsidRPr="00ED22ED">
        <w:rPr>
          <w:rFonts w:ascii="Verdana" w:eastAsia="Calibri" w:hAnsi="Verdana" w:cs="Tahoma"/>
          <w:spacing w:val="-2"/>
          <w:sz w:val="16"/>
          <w:szCs w:val="16"/>
        </w:rPr>
        <w:t>t</w:t>
      </w:r>
      <w:r w:rsidRPr="00ED22ED">
        <w:rPr>
          <w:rFonts w:ascii="Verdana" w:eastAsia="Calibri" w:hAnsi="Verdana" w:cs="Tahoma"/>
          <w:sz w:val="16"/>
          <w:szCs w:val="16"/>
        </w:rPr>
        <w:t>a</w:t>
      </w:r>
      <w:r w:rsidRPr="00ED22ED">
        <w:rPr>
          <w:rFonts w:ascii="Verdana" w:eastAsia="Calibri" w:hAnsi="Verdana" w:cs="Tahoma"/>
          <w:spacing w:val="-2"/>
          <w:sz w:val="16"/>
          <w:szCs w:val="16"/>
        </w:rPr>
        <w:t>ç</w:t>
      </w:r>
      <w:r w:rsidRPr="00ED22ED">
        <w:rPr>
          <w:rFonts w:ascii="Verdana" w:eastAsia="Calibri" w:hAnsi="Verdana" w:cs="Tahoma"/>
          <w:sz w:val="16"/>
          <w:szCs w:val="16"/>
        </w:rPr>
        <w:t>ão</w:t>
      </w:r>
      <w:r w:rsidRPr="00ED22ED">
        <w:rPr>
          <w:rFonts w:ascii="Verdana" w:eastAsia="Calibri" w:hAnsi="Verdana" w:cs="Tahoma"/>
          <w:spacing w:val="16"/>
          <w:sz w:val="16"/>
          <w:szCs w:val="16"/>
        </w:rPr>
        <w:t xml:space="preserve"> </w:t>
      </w:r>
      <w:r w:rsidRPr="00ED22ED">
        <w:rPr>
          <w:rFonts w:ascii="Verdana" w:eastAsia="Calibri" w:hAnsi="Verdana" w:cs="Tahoma"/>
          <w:spacing w:val="-1"/>
          <w:sz w:val="16"/>
          <w:szCs w:val="16"/>
        </w:rPr>
        <w:t>d</w:t>
      </w:r>
      <w:r w:rsidRPr="00ED22ED">
        <w:rPr>
          <w:rFonts w:ascii="Verdana" w:eastAsia="Calibri" w:hAnsi="Verdana" w:cs="Tahoma"/>
          <w:sz w:val="16"/>
          <w:szCs w:val="16"/>
        </w:rPr>
        <w:t>e</w:t>
      </w:r>
      <w:r w:rsidRPr="00ED22ED">
        <w:rPr>
          <w:rFonts w:ascii="Verdana" w:eastAsia="Calibri" w:hAnsi="Verdana" w:cs="Tahoma"/>
          <w:spacing w:val="18"/>
          <w:sz w:val="16"/>
          <w:szCs w:val="16"/>
        </w:rPr>
        <w:t xml:space="preserve"> </w:t>
      </w:r>
      <w:r w:rsidRPr="00ED22ED">
        <w:rPr>
          <w:rFonts w:ascii="Verdana" w:eastAsia="Calibri" w:hAnsi="Verdana" w:cs="Tahoma"/>
          <w:sz w:val="16"/>
          <w:szCs w:val="16"/>
        </w:rPr>
        <w:t>se</w:t>
      </w:r>
      <w:r w:rsidRPr="00ED22ED">
        <w:rPr>
          <w:rFonts w:ascii="Verdana" w:eastAsia="Calibri" w:hAnsi="Verdana" w:cs="Tahoma"/>
          <w:spacing w:val="-4"/>
          <w:sz w:val="16"/>
          <w:szCs w:val="16"/>
        </w:rPr>
        <w:t>r</w:t>
      </w:r>
      <w:r w:rsidRPr="00ED22ED">
        <w:rPr>
          <w:rFonts w:ascii="Verdana" w:eastAsia="Calibri" w:hAnsi="Verdana" w:cs="Tahoma"/>
          <w:spacing w:val="1"/>
          <w:sz w:val="16"/>
          <w:szCs w:val="16"/>
        </w:rPr>
        <w:t>v</w:t>
      </w:r>
      <w:r w:rsidRPr="00ED22ED">
        <w:rPr>
          <w:rFonts w:ascii="Verdana" w:eastAsia="Calibri" w:hAnsi="Verdana" w:cs="Tahoma"/>
          <w:spacing w:val="2"/>
          <w:sz w:val="16"/>
          <w:szCs w:val="16"/>
        </w:rPr>
        <w:t>i</w:t>
      </w:r>
      <w:r w:rsidRPr="00ED22ED">
        <w:rPr>
          <w:rFonts w:ascii="Verdana" w:eastAsia="Calibri" w:hAnsi="Verdana" w:cs="Tahoma"/>
          <w:spacing w:val="-2"/>
          <w:sz w:val="16"/>
          <w:szCs w:val="16"/>
        </w:rPr>
        <w:t>ç</w:t>
      </w:r>
      <w:r w:rsidRPr="00ED22ED">
        <w:rPr>
          <w:rFonts w:ascii="Verdana" w:eastAsia="Calibri" w:hAnsi="Verdana" w:cs="Tahoma"/>
          <w:spacing w:val="-1"/>
          <w:sz w:val="16"/>
          <w:szCs w:val="16"/>
        </w:rPr>
        <w:t>o</w:t>
      </w:r>
      <w:r w:rsidRPr="00ED22ED">
        <w:rPr>
          <w:rFonts w:ascii="Verdana" w:eastAsia="Calibri" w:hAnsi="Verdana" w:cs="Tahoma"/>
          <w:sz w:val="16"/>
          <w:szCs w:val="16"/>
        </w:rPr>
        <w:t>s,</w:t>
      </w:r>
      <w:r w:rsidRPr="00ED22ED">
        <w:rPr>
          <w:rFonts w:ascii="Verdana" w:eastAsia="Calibri" w:hAnsi="Verdana" w:cs="Tahoma"/>
          <w:spacing w:val="15"/>
          <w:sz w:val="16"/>
          <w:szCs w:val="16"/>
        </w:rPr>
        <w:t xml:space="preserve"> </w:t>
      </w:r>
      <w:r w:rsidRPr="00ED22ED">
        <w:rPr>
          <w:rFonts w:ascii="Verdana" w:eastAsia="Calibri" w:hAnsi="Verdana" w:cs="Tahoma"/>
          <w:spacing w:val="-1"/>
          <w:sz w:val="16"/>
          <w:szCs w:val="16"/>
        </w:rPr>
        <w:t>p</w:t>
      </w:r>
      <w:r w:rsidRPr="00ED22ED">
        <w:rPr>
          <w:rFonts w:ascii="Verdana" w:eastAsia="Calibri" w:hAnsi="Verdana" w:cs="Tahoma"/>
          <w:sz w:val="16"/>
          <w:szCs w:val="16"/>
        </w:rPr>
        <w:t>r</w:t>
      </w:r>
      <w:r w:rsidRPr="00ED22ED">
        <w:rPr>
          <w:rFonts w:ascii="Verdana" w:eastAsia="Calibri" w:hAnsi="Verdana" w:cs="Tahoma"/>
          <w:spacing w:val="-1"/>
          <w:sz w:val="16"/>
          <w:szCs w:val="16"/>
        </w:rPr>
        <w:t>odu</w:t>
      </w:r>
      <w:r w:rsidRPr="00ED22ED">
        <w:rPr>
          <w:rFonts w:ascii="Verdana" w:eastAsia="Calibri" w:hAnsi="Verdana" w:cs="Tahoma"/>
          <w:spacing w:val="-2"/>
          <w:sz w:val="16"/>
          <w:szCs w:val="16"/>
        </w:rPr>
        <w:t>t</w:t>
      </w:r>
      <w:r w:rsidRPr="00ED22ED">
        <w:rPr>
          <w:rFonts w:ascii="Verdana" w:eastAsia="Calibri" w:hAnsi="Verdana" w:cs="Tahoma"/>
          <w:spacing w:val="-1"/>
          <w:sz w:val="16"/>
          <w:szCs w:val="16"/>
        </w:rPr>
        <w:t>o</w:t>
      </w:r>
      <w:r w:rsidRPr="00ED22ED">
        <w:rPr>
          <w:rFonts w:ascii="Verdana" w:eastAsia="Calibri" w:hAnsi="Verdana" w:cs="Tahoma"/>
          <w:sz w:val="16"/>
          <w:szCs w:val="16"/>
        </w:rPr>
        <w:t>s</w:t>
      </w:r>
      <w:r w:rsidRPr="00ED22ED">
        <w:rPr>
          <w:rFonts w:ascii="Verdana" w:eastAsia="Calibri" w:hAnsi="Verdana" w:cs="Tahoma"/>
          <w:spacing w:val="17"/>
          <w:sz w:val="16"/>
          <w:szCs w:val="16"/>
        </w:rPr>
        <w:t xml:space="preserve"> </w:t>
      </w:r>
      <w:r w:rsidRPr="00ED22ED">
        <w:rPr>
          <w:rFonts w:ascii="Verdana" w:eastAsia="Calibri" w:hAnsi="Verdana" w:cs="Tahoma"/>
          <w:sz w:val="16"/>
          <w:szCs w:val="16"/>
        </w:rPr>
        <w:t>e</w:t>
      </w:r>
      <w:r w:rsidRPr="00ED22ED">
        <w:rPr>
          <w:rFonts w:ascii="Verdana" w:eastAsia="Calibri" w:hAnsi="Verdana" w:cs="Tahoma"/>
          <w:spacing w:val="18"/>
          <w:sz w:val="16"/>
          <w:szCs w:val="16"/>
        </w:rPr>
        <w:t xml:space="preserve"> </w:t>
      </w:r>
      <w:r w:rsidRPr="00ED22ED">
        <w:rPr>
          <w:rFonts w:ascii="Verdana" w:eastAsia="Calibri" w:hAnsi="Verdana" w:cs="Tahoma"/>
          <w:sz w:val="16"/>
          <w:szCs w:val="16"/>
        </w:rPr>
        <w:t>su</w:t>
      </w:r>
      <w:r w:rsidRPr="00ED22ED">
        <w:rPr>
          <w:rFonts w:ascii="Verdana" w:eastAsia="Calibri" w:hAnsi="Verdana" w:cs="Tahoma"/>
          <w:spacing w:val="-1"/>
          <w:sz w:val="16"/>
          <w:szCs w:val="16"/>
        </w:rPr>
        <w:t>a</w:t>
      </w:r>
      <w:r w:rsidRPr="00ED22ED">
        <w:rPr>
          <w:rFonts w:ascii="Verdana" w:eastAsia="Calibri" w:hAnsi="Verdana" w:cs="Tahoma"/>
          <w:sz w:val="16"/>
          <w:szCs w:val="16"/>
        </w:rPr>
        <w:t>s</w:t>
      </w:r>
      <w:r w:rsidRPr="00ED22ED">
        <w:rPr>
          <w:rFonts w:ascii="Verdana" w:eastAsia="Calibri" w:hAnsi="Verdana" w:cs="Tahoma"/>
          <w:spacing w:val="13"/>
          <w:sz w:val="16"/>
          <w:szCs w:val="16"/>
        </w:rPr>
        <w:t xml:space="preserve"> </w:t>
      </w:r>
      <w:r w:rsidRPr="00ED22ED">
        <w:rPr>
          <w:rFonts w:ascii="Verdana" w:eastAsia="Calibri" w:hAnsi="Verdana" w:cs="Tahoma"/>
          <w:sz w:val="16"/>
          <w:szCs w:val="16"/>
        </w:rPr>
        <w:t>e</w:t>
      </w:r>
      <w:r w:rsidRPr="00ED22ED">
        <w:rPr>
          <w:rFonts w:ascii="Verdana" w:eastAsia="Calibri" w:hAnsi="Verdana" w:cs="Tahoma"/>
          <w:spacing w:val="1"/>
          <w:sz w:val="16"/>
          <w:szCs w:val="16"/>
        </w:rPr>
        <w:t>m</w:t>
      </w:r>
      <w:r w:rsidRPr="00ED22ED">
        <w:rPr>
          <w:rFonts w:ascii="Verdana" w:eastAsia="Calibri" w:hAnsi="Verdana" w:cs="Tahoma"/>
          <w:spacing w:val="-1"/>
          <w:sz w:val="16"/>
          <w:szCs w:val="16"/>
        </w:rPr>
        <w:t>b</w:t>
      </w:r>
      <w:r w:rsidRPr="00ED22ED">
        <w:rPr>
          <w:rFonts w:ascii="Verdana" w:eastAsia="Calibri" w:hAnsi="Verdana" w:cs="Tahoma"/>
          <w:spacing w:val="-5"/>
          <w:sz w:val="16"/>
          <w:szCs w:val="16"/>
        </w:rPr>
        <w:t>a</w:t>
      </w:r>
      <w:r w:rsidRPr="00ED22ED">
        <w:rPr>
          <w:rFonts w:ascii="Verdana" w:eastAsia="Calibri" w:hAnsi="Verdana" w:cs="Tahoma"/>
          <w:spacing w:val="2"/>
          <w:sz w:val="16"/>
          <w:szCs w:val="16"/>
        </w:rPr>
        <w:t>l</w:t>
      </w:r>
      <w:r w:rsidRPr="00ED22ED">
        <w:rPr>
          <w:rFonts w:ascii="Verdana" w:eastAsia="Calibri" w:hAnsi="Verdana" w:cs="Tahoma"/>
          <w:sz w:val="16"/>
          <w:szCs w:val="16"/>
        </w:rPr>
        <w:t>a</w:t>
      </w:r>
      <w:r w:rsidRPr="00ED22ED">
        <w:rPr>
          <w:rFonts w:ascii="Verdana" w:eastAsia="Calibri" w:hAnsi="Verdana" w:cs="Tahoma"/>
          <w:spacing w:val="1"/>
          <w:sz w:val="16"/>
          <w:szCs w:val="16"/>
        </w:rPr>
        <w:t>g</w:t>
      </w:r>
      <w:r w:rsidRPr="00ED22ED">
        <w:rPr>
          <w:rFonts w:ascii="Verdana" w:eastAsia="Calibri" w:hAnsi="Verdana" w:cs="Tahoma"/>
          <w:sz w:val="16"/>
          <w:szCs w:val="16"/>
        </w:rPr>
        <w:t>ens,</w:t>
      </w:r>
      <w:r w:rsidRPr="00ED22ED">
        <w:rPr>
          <w:rFonts w:ascii="Verdana" w:eastAsia="Calibri" w:hAnsi="Verdana" w:cs="Tahoma"/>
          <w:spacing w:val="15"/>
          <w:sz w:val="16"/>
          <w:szCs w:val="16"/>
        </w:rPr>
        <w:t xml:space="preserve"> </w:t>
      </w:r>
      <w:r w:rsidRPr="00ED22ED">
        <w:rPr>
          <w:rFonts w:ascii="Verdana" w:eastAsia="Calibri" w:hAnsi="Verdana" w:cs="Tahoma"/>
          <w:spacing w:val="-1"/>
          <w:sz w:val="16"/>
          <w:szCs w:val="16"/>
        </w:rPr>
        <w:t>p</w:t>
      </w:r>
      <w:r w:rsidRPr="00ED22ED">
        <w:rPr>
          <w:rFonts w:ascii="Verdana" w:eastAsia="Calibri" w:hAnsi="Verdana" w:cs="Tahoma"/>
          <w:sz w:val="16"/>
          <w:szCs w:val="16"/>
        </w:rPr>
        <w:t>r</w:t>
      </w:r>
      <w:r w:rsidRPr="00ED22ED">
        <w:rPr>
          <w:rFonts w:ascii="Verdana" w:eastAsia="Calibri" w:hAnsi="Verdana" w:cs="Tahoma"/>
          <w:spacing w:val="-1"/>
          <w:sz w:val="16"/>
          <w:szCs w:val="16"/>
        </w:rPr>
        <w:t>oduz</w:t>
      </w:r>
      <w:r w:rsidRPr="00ED22ED">
        <w:rPr>
          <w:rFonts w:ascii="Verdana" w:eastAsia="Calibri" w:hAnsi="Verdana" w:cs="Tahoma"/>
          <w:spacing w:val="2"/>
          <w:sz w:val="16"/>
          <w:szCs w:val="16"/>
        </w:rPr>
        <w:t>i</w:t>
      </w:r>
      <w:r w:rsidRPr="00ED22ED">
        <w:rPr>
          <w:rFonts w:ascii="Verdana" w:eastAsia="Calibri" w:hAnsi="Verdana" w:cs="Tahoma"/>
          <w:spacing w:val="-1"/>
          <w:sz w:val="16"/>
          <w:szCs w:val="16"/>
        </w:rPr>
        <w:t>do</w:t>
      </w:r>
      <w:r w:rsidRPr="00ED22ED">
        <w:rPr>
          <w:rFonts w:ascii="Verdana" w:eastAsia="Calibri" w:hAnsi="Verdana" w:cs="Tahoma"/>
          <w:sz w:val="16"/>
          <w:szCs w:val="16"/>
        </w:rPr>
        <w:t>s, ar</w:t>
      </w:r>
      <w:r w:rsidRPr="00ED22ED">
        <w:rPr>
          <w:rFonts w:ascii="Verdana" w:eastAsia="Calibri" w:hAnsi="Verdana" w:cs="Tahoma"/>
          <w:spacing w:val="1"/>
          <w:sz w:val="16"/>
          <w:szCs w:val="16"/>
        </w:rPr>
        <w:t>m</w:t>
      </w:r>
      <w:r w:rsidRPr="00ED22ED">
        <w:rPr>
          <w:rFonts w:ascii="Verdana" w:eastAsia="Calibri" w:hAnsi="Verdana" w:cs="Tahoma"/>
          <w:sz w:val="16"/>
          <w:szCs w:val="16"/>
        </w:rPr>
        <w:t>a</w:t>
      </w:r>
      <w:r w:rsidRPr="00ED22ED">
        <w:rPr>
          <w:rFonts w:ascii="Verdana" w:eastAsia="Calibri" w:hAnsi="Verdana" w:cs="Tahoma"/>
          <w:spacing w:val="-1"/>
          <w:sz w:val="16"/>
          <w:szCs w:val="16"/>
        </w:rPr>
        <w:t>z</w:t>
      </w:r>
      <w:r w:rsidRPr="00ED22ED">
        <w:rPr>
          <w:rFonts w:ascii="Verdana" w:eastAsia="Calibri" w:hAnsi="Verdana" w:cs="Tahoma"/>
          <w:sz w:val="16"/>
          <w:szCs w:val="16"/>
        </w:rPr>
        <w:t>ena</w:t>
      </w:r>
      <w:r w:rsidRPr="00ED22ED">
        <w:rPr>
          <w:rFonts w:ascii="Verdana" w:eastAsia="Calibri" w:hAnsi="Verdana" w:cs="Tahoma"/>
          <w:spacing w:val="-1"/>
          <w:sz w:val="16"/>
          <w:szCs w:val="16"/>
        </w:rPr>
        <w:t>do</w:t>
      </w:r>
      <w:r w:rsidRPr="00ED22ED">
        <w:rPr>
          <w:rFonts w:ascii="Verdana" w:eastAsia="Calibri" w:hAnsi="Verdana" w:cs="Tahoma"/>
          <w:sz w:val="16"/>
          <w:szCs w:val="16"/>
        </w:rPr>
        <w:t>s</w:t>
      </w:r>
      <w:r w:rsidRPr="00ED22ED">
        <w:rPr>
          <w:rFonts w:ascii="Verdana" w:eastAsia="Calibri" w:hAnsi="Verdana" w:cs="Tahoma"/>
          <w:spacing w:val="37"/>
          <w:sz w:val="16"/>
          <w:szCs w:val="16"/>
        </w:rPr>
        <w:t xml:space="preserve"> </w:t>
      </w:r>
      <w:r w:rsidRPr="00ED22ED">
        <w:rPr>
          <w:rFonts w:ascii="Verdana" w:eastAsia="Calibri" w:hAnsi="Verdana" w:cs="Tahoma"/>
          <w:sz w:val="16"/>
          <w:szCs w:val="16"/>
        </w:rPr>
        <w:t>e</w:t>
      </w:r>
      <w:r w:rsidRPr="00ED22ED">
        <w:rPr>
          <w:rFonts w:ascii="Verdana" w:eastAsia="Calibri" w:hAnsi="Verdana" w:cs="Tahoma"/>
          <w:spacing w:val="1"/>
          <w:sz w:val="16"/>
          <w:szCs w:val="16"/>
        </w:rPr>
        <w:t>/</w:t>
      </w:r>
      <w:r w:rsidRPr="00ED22ED">
        <w:rPr>
          <w:rFonts w:ascii="Verdana" w:eastAsia="Calibri" w:hAnsi="Verdana" w:cs="Tahoma"/>
          <w:spacing w:val="-1"/>
          <w:sz w:val="16"/>
          <w:szCs w:val="16"/>
        </w:rPr>
        <w:t>o</w:t>
      </w:r>
      <w:r w:rsidRPr="00ED22ED">
        <w:rPr>
          <w:rFonts w:ascii="Verdana" w:eastAsia="Calibri" w:hAnsi="Verdana" w:cs="Tahoma"/>
          <w:sz w:val="16"/>
          <w:szCs w:val="16"/>
        </w:rPr>
        <w:t>u</w:t>
      </w:r>
      <w:r w:rsidRPr="00ED22ED">
        <w:rPr>
          <w:rFonts w:ascii="Verdana" w:eastAsia="Calibri" w:hAnsi="Verdana" w:cs="Tahoma"/>
          <w:spacing w:val="36"/>
          <w:sz w:val="16"/>
          <w:szCs w:val="16"/>
        </w:rPr>
        <w:t xml:space="preserve"> </w:t>
      </w:r>
      <w:r w:rsidRPr="00ED22ED">
        <w:rPr>
          <w:rFonts w:ascii="Verdana" w:eastAsia="Calibri" w:hAnsi="Verdana" w:cs="Tahoma"/>
          <w:sz w:val="16"/>
          <w:szCs w:val="16"/>
        </w:rPr>
        <w:t>f</w:t>
      </w:r>
      <w:r w:rsidRPr="00ED22ED">
        <w:rPr>
          <w:rFonts w:ascii="Verdana" w:eastAsia="Calibri" w:hAnsi="Verdana" w:cs="Tahoma"/>
          <w:spacing w:val="-1"/>
          <w:sz w:val="16"/>
          <w:szCs w:val="16"/>
        </w:rPr>
        <w:t>o</w:t>
      </w:r>
      <w:r w:rsidRPr="00ED22ED">
        <w:rPr>
          <w:rFonts w:ascii="Verdana" w:eastAsia="Calibri" w:hAnsi="Verdana" w:cs="Tahoma"/>
          <w:sz w:val="16"/>
          <w:szCs w:val="16"/>
        </w:rPr>
        <w:t>r</w:t>
      </w:r>
      <w:r w:rsidRPr="00ED22ED">
        <w:rPr>
          <w:rFonts w:ascii="Verdana" w:eastAsia="Calibri" w:hAnsi="Verdana" w:cs="Tahoma"/>
          <w:spacing w:val="-1"/>
          <w:sz w:val="16"/>
          <w:szCs w:val="16"/>
        </w:rPr>
        <w:t>n</w:t>
      </w:r>
      <w:r w:rsidRPr="00ED22ED">
        <w:rPr>
          <w:rFonts w:ascii="Verdana" w:eastAsia="Calibri" w:hAnsi="Verdana" w:cs="Tahoma"/>
          <w:sz w:val="16"/>
          <w:szCs w:val="16"/>
        </w:rPr>
        <w:t>e</w:t>
      </w:r>
      <w:r w:rsidRPr="00ED22ED">
        <w:rPr>
          <w:rFonts w:ascii="Verdana" w:eastAsia="Calibri" w:hAnsi="Verdana" w:cs="Tahoma"/>
          <w:spacing w:val="-2"/>
          <w:sz w:val="16"/>
          <w:szCs w:val="16"/>
        </w:rPr>
        <w:t>c</w:t>
      </w:r>
      <w:r w:rsidRPr="00ED22ED">
        <w:rPr>
          <w:rFonts w:ascii="Verdana" w:eastAsia="Calibri" w:hAnsi="Verdana" w:cs="Tahoma"/>
          <w:spacing w:val="2"/>
          <w:sz w:val="16"/>
          <w:szCs w:val="16"/>
        </w:rPr>
        <w:t>i</w:t>
      </w:r>
      <w:r w:rsidRPr="00ED22ED">
        <w:rPr>
          <w:rFonts w:ascii="Verdana" w:eastAsia="Calibri" w:hAnsi="Verdana" w:cs="Tahoma"/>
          <w:spacing w:val="-1"/>
          <w:sz w:val="16"/>
          <w:szCs w:val="16"/>
        </w:rPr>
        <w:t>do</w:t>
      </w:r>
      <w:r w:rsidRPr="00ED22ED">
        <w:rPr>
          <w:rFonts w:ascii="Verdana" w:eastAsia="Calibri" w:hAnsi="Verdana" w:cs="Tahoma"/>
          <w:sz w:val="16"/>
          <w:szCs w:val="16"/>
        </w:rPr>
        <w:t>s</w:t>
      </w:r>
      <w:r w:rsidRPr="00ED22ED">
        <w:rPr>
          <w:rFonts w:ascii="Verdana" w:eastAsia="Calibri" w:hAnsi="Verdana" w:cs="Tahoma"/>
          <w:spacing w:val="37"/>
          <w:sz w:val="16"/>
          <w:szCs w:val="16"/>
        </w:rPr>
        <w:t xml:space="preserve"> </w:t>
      </w:r>
      <w:r w:rsidRPr="00ED22ED">
        <w:rPr>
          <w:rFonts w:ascii="Verdana" w:eastAsia="Calibri" w:hAnsi="Verdana" w:cs="Tahoma"/>
          <w:spacing w:val="-1"/>
          <w:sz w:val="16"/>
          <w:szCs w:val="16"/>
        </w:rPr>
        <w:t>p</w:t>
      </w:r>
      <w:r w:rsidRPr="00ED22ED">
        <w:rPr>
          <w:rFonts w:ascii="Verdana" w:eastAsia="Calibri" w:hAnsi="Verdana" w:cs="Tahoma"/>
          <w:sz w:val="16"/>
          <w:szCs w:val="16"/>
        </w:rPr>
        <w:t>e</w:t>
      </w:r>
      <w:r w:rsidRPr="00ED22ED">
        <w:rPr>
          <w:rFonts w:ascii="Verdana" w:eastAsia="Calibri" w:hAnsi="Verdana" w:cs="Tahoma"/>
          <w:spacing w:val="2"/>
          <w:sz w:val="16"/>
          <w:szCs w:val="16"/>
        </w:rPr>
        <w:t>l</w:t>
      </w:r>
      <w:r w:rsidRPr="00ED22ED">
        <w:rPr>
          <w:rFonts w:ascii="Verdana" w:eastAsia="Calibri" w:hAnsi="Verdana" w:cs="Tahoma"/>
          <w:sz w:val="16"/>
          <w:szCs w:val="16"/>
        </w:rPr>
        <w:t>o</w:t>
      </w:r>
      <w:r w:rsidRPr="00ED22ED">
        <w:rPr>
          <w:rFonts w:ascii="Verdana" w:eastAsia="Calibri" w:hAnsi="Verdana" w:cs="Tahoma"/>
          <w:spacing w:val="35"/>
          <w:sz w:val="16"/>
          <w:szCs w:val="16"/>
        </w:rPr>
        <w:t xml:space="preserve"> </w:t>
      </w:r>
      <w:r w:rsidRPr="00ED22ED">
        <w:rPr>
          <w:rFonts w:ascii="Verdana" w:eastAsia="Calibri" w:hAnsi="Verdana" w:cs="Tahoma"/>
          <w:sz w:val="16"/>
          <w:szCs w:val="16"/>
        </w:rPr>
        <w:t>s</w:t>
      </w:r>
      <w:r w:rsidRPr="00ED22ED">
        <w:rPr>
          <w:rFonts w:ascii="Verdana" w:eastAsia="Calibri" w:hAnsi="Verdana" w:cs="Tahoma"/>
          <w:spacing w:val="-4"/>
          <w:sz w:val="16"/>
          <w:szCs w:val="16"/>
        </w:rPr>
        <w:t>e</w:t>
      </w:r>
      <w:r w:rsidRPr="00ED22ED">
        <w:rPr>
          <w:rFonts w:ascii="Verdana" w:eastAsia="Calibri" w:hAnsi="Verdana" w:cs="Tahoma"/>
          <w:spacing w:val="1"/>
          <w:sz w:val="16"/>
          <w:szCs w:val="16"/>
        </w:rPr>
        <w:t>g</w:t>
      </w:r>
      <w:r w:rsidRPr="00ED22ED">
        <w:rPr>
          <w:rFonts w:ascii="Verdana" w:eastAsia="Calibri" w:hAnsi="Verdana" w:cs="Tahoma"/>
          <w:spacing w:val="-1"/>
          <w:sz w:val="16"/>
          <w:szCs w:val="16"/>
        </w:rPr>
        <w:t>u</w:t>
      </w:r>
      <w:r w:rsidRPr="00ED22ED">
        <w:rPr>
          <w:rFonts w:ascii="Verdana" w:eastAsia="Calibri" w:hAnsi="Verdana" w:cs="Tahoma"/>
          <w:sz w:val="16"/>
          <w:szCs w:val="16"/>
        </w:rPr>
        <w:t>ra</w:t>
      </w:r>
      <w:r w:rsidRPr="00ED22ED">
        <w:rPr>
          <w:rFonts w:ascii="Verdana" w:eastAsia="Calibri" w:hAnsi="Verdana" w:cs="Tahoma"/>
          <w:spacing w:val="-1"/>
          <w:sz w:val="16"/>
          <w:szCs w:val="16"/>
        </w:rPr>
        <w:t>d</w:t>
      </w:r>
      <w:r w:rsidRPr="00ED22ED">
        <w:rPr>
          <w:rFonts w:ascii="Verdana" w:eastAsia="Calibri" w:hAnsi="Verdana" w:cs="Tahoma"/>
          <w:sz w:val="16"/>
          <w:szCs w:val="16"/>
        </w:rPr>
        <w:t>o</w:t>
      </w:r>
      <w:r w:rsidRPr="00ED22ED">
        <w:rPr>
          <w:rFonts w:ascii="Verdana" w:eastAsia="Calibri" w:hAnsi="Verdana" w:cs="Tahoma"/>
          <w:spacing w:val="35"/>
          <w:sz w:val="16"/>
          <w:szCs w:val="16"/>
        </w:rPr>
        <w:t xml:space="preserve"> </w:t>
      </w:r>
      <w:r w:rsidRPr="00ED22ED">
        <w:rPr>
          <w:rFonts w:ascii="Verdana" w:eastAsia="Calibri" w:hAnsi="Verdana" w:cs="Tahoma"/>
          <w:sz w:val="16"/>
          <w:szCs w:val="16"/>
        </w:rPr>
        <w:t>se</w:t>
      </w:r>
      <w:r w:rsidRPr="00ED22ED">
        <w:rPr>
          <w:rFonts w:ascii="Verdana" w:eastAsia="Calibri" w:hAnsi="Verdana" w:cs="Tahoma"/>
          <w:spacing w:val="37"/>
          <w:sz w:val="16"/>
          <w:szCs w:val="16"/>
        </w:rPr>
        <w:t xml:space="preserve"> </w:t>
      </w:r>
      <w:r w:rsidRPr="00ED22ED">
        <w:rPr>
          <w:rFonts w:ascii="Verdana" w:eastAsia="Calibri" w:hAnsi="Verdana" w:cs="Tahoma"/>
          <w:sz w:val="16"/>
          <w:szCs w:val="16"/>
        </w:rPr>
        <w:t>as</w:t>
      </w:r>
      <w:r w:rsidRPr="00ED22ED">
        <w:rPr>
          <w:rFonts w:ascii="Verdana" w:eastAsia="Calibri" w:hAnsi="Verdana" w:cs="Tahoma"/>
          <w:spacing w:val="37"/>
          <w:sz w:val="16"/>
          <w:szCs w:val="16"/>
        </w:rPr>
        <w:t xml:space="preserve"> </w:t>
      </w:r>
      <w:r w:rsidRPr="00ED22ED">
        <w:rPr>
          <w:rFonts w:ascii="Verdana" w:eastAsia="Calibri" w:hAnsi="Verdana" w:cs="Tahoma"/>
          <w:sz w:val="16"/>
          <w:szCs w:val="16"/>
        </w:rPr>
        <w:t>re</w:t>
      </w:r>
      <w:r w:rsidRPr="00ED22ED">
        <w:rPr>
          <w:rFonts w:ascii="Verdana" w:eastAsia="Calibri" w:hAnsi="Verdana" w:cs="Tahoma"/>
          <w:spacing w:val="-2"/>
          <w:sz w:val="16"/>
          <w:szCs w:val="16"/>
        </w:rPr>
        <w:t>c</w:t>
      </w:r>
      <w:r w:rsidRPr="00ED22ED">
        <w:rPr>
          <w:rFonts w:ascii="Verdana" w:eastAsia="Calibri" w:hAnsi="Verdana" w:cs="Tahoma"/>
          <w:spacing w:val="2"/>
          <w:sz w:val="16"/>
          <w:szCs w:val="16"/>
        </w:rPr>
        <w:t>l</w:t>
      </w:r>
      <w:r w:rsidRPr="00ED22ED">
        <w:rPr>
          <w:rFonts w:ascii="Verdana" w:eastAsia="Calibri" w:hAnsi="Verdana" w:cs="Tahoma"/>
          <w:sz w:val="16"/>
          <w:szCs w:val="16"/>
        </w:rPr>
        <w:t>a</w:t>
      </w:r>
      <w:r w:rsidRPr="00ED22ED">
        <w:rPr>
          <w:rFonts w:ascii="Verdana" w:eastAsia="Calibri" w:hAnsi="Verdana" w:cs="Tahoma"/>
          <w:spacing w:val="1"/>
          <w:sz w:val="16"/>
          <w:szCs w:val="16"/>
        </w:rPr>
        <w:t>m</w:t>
      </w:r>
      <w:r w:rsidRPr="00ED22ED">
        <w:rPr>
          <w:rFonts w:ascii="Verdana" w:eastAsia="Calibri" w:hAnsi="Verdana" w:cs="Tahoma"/>
          <w:sz w:val="16"/>
          <w:szCs w:val="16"/>
        </w:rPr>
        <w:t>a</w:t>
      </w:r>
      <w:r w:rsidRPr="00ED22ED">
        <w:rPr>
          <w:rFonts w:ascii="Verdana" w:eastAsia="Calibri" w:hAnsi="Verdana" w:cs="Tahoma"/>
          <w:spacing w:val="-2"/>
          <w:sz w:val="16"/>
          <w:szCs w:val="16"/>
        </w:rPr>
        <w:t>ç</w:t>
      </w:r>
      <w:r w:rsidRPr="00ED22ED">
        <w:rPr>
          <w:rFonts w:ascii="Verdana" w:eastAsia="Calibri" w:hAnsi="Verdana" w:cs="Tahoma"/>
          <w:spacing w:val="-1"/>
          <w:sz w:val="16"/>
          <w:szCs w:val="16"/>
        </w:rPr>
        <w:t>õ</w:t>
      </w:r>
      <w:r w:rsidRPr="00ED22ED">
        <w:rPr>
          <w:rFonts w:ascii="Verdana" w:eastAsia="Calibri" w:hAnsi="Verdana" w:cs="Tahoma"/>
          <w:sz w:val="16"/>
          <w:szCs w:val="16"/>
        </w:rPr>
        <w:t>es</w:t>
      </w:r>
      <w:r w:rsidRPr="00ED22ED">
        <w:rPr>
          <w:rFonts w:ascii="Verdana" w:eastAsia="Calibri" w:hAnsi="Verdana" w:cs="Tahoma"/>
          <w:spacing w:val="37"/>
          <w:sz w:val="16"/>
          <w:szCs w:val="16"/>
        </w:rPr>
        <w:t xml:space="preserve"> </w:t>
      </w:r>
      <w:r w:rsidRPr="00ED22ED">
        <w:rPr>
          <w:rFonts w:ascii="Verdana" w:eastAsia="Calibri" w:hAnsi="Verdana" w:cs="Tahoma"/>
          <w:sz w:val="16"/>
          <w:szCs w:val="16"/>
        </w:rPr>
        <w:t>f</w:t>
      </w:r>
      <w:r w:rsidRPr="00ED22ED">
        <w:rPr>
          <w:rFonts w:ascii="Verdana" w:eastAsia="Calibri" w:hAnsi="Verdana" w:cs="Tahoma"/>
          <w:spacing w:val="-1"/>
          <w:sz w:val="16"/>
          <w:szCs w:val="16"/>
        </w:rPr>
        <w:t>o</w:t>
      </w:r>
      <w:r w:rsidRPr="00ED22ED">
        <w:rPr>
          <w:rFonts w:ascii="Verdana" w:eastAsia="Calibri" w:hAnsi="Verdana" w:cs="Tahoma"/>
          <w:sz w:val="16"/>
          <w:szCs w:val="16"/>
        </w:rPr>
        <w:t>rem</w:t>
      </w:r>
      <w:r w:rsidRPr="00ED22ED">
        <w:rPr>
          <w:rFonts w:ascii="Verdana" w:eastAsia="Calibri" w:hAnsi="Verdana" w:cs="Tahoma"/>
          <w:spacing w:val="38"/>
          <w:sz w:val="16"/>
          <w:szCs w:val="16"/>
        </w:rPr>
        <w:t xml:space="preserve"> </w:t>
      </w:r>
      <w:r w:rsidRPr="00ED22ED">
        <w:rPr>
          <w:rFonts w:ascii="Verdana" w:eastAsia="Calibri" w:hAnsi="Verdana" w:cs="Tahoma"/>
          <w:spacing w:val="1"/>
          <w:sz w:val="16"/>
          <w:szCs w:val="16"/>
        </w:rPr>
        <w:t>m</w:t>
      </w:r>
      <w:r w:rsidRPr="00ED22ED">
        <w:rPr>
          <w:rFonts w:ascii="Verdana" w:eastAsia="Calibri" w:hAnsi="Verdana" w:cs="Tahoma"/>
          <w:spacing w:val="-1"/>
          <w:sz w:val="16"/>
          <w:szCs w:val="16"/>
        </w:rPr>
        <w:t>o</w:t>
      </w:r>
      <w:r w:rsidRPr="00ED22ED">
        <w:rPr>
          <w:rFonts w:ascii="Verdana" w:eastAsia="Calibri" w:hAnsi="Verdana" w:cs="Tahoma"/>
          <w:spacing w:val="-2"/>
          <w:sz w:val="16"/>
          <w:szCs w:val="16"/>
        </w:rPr>
        <w:t>t</w:t>
      </w:r>
      <w:r w:rsidRPr="00ED22ED">
        <w:rPr>
          <w:rFonts w:ascii="Verdana" w:eastAsia="Calibri" w:hAnsi="Verdana" w:cs="Tahoma"/>
          <w:spacing w:val="-3"/>
          <w:sz w:val="16"/>
          <w:szCs w:val="16"/>
        </w:rPr>
        <w:t>i</w:t>
      </w:r>
      <w:r w:rsidRPr="00ED22ED">
        <w:rPr>
          <w:rFonts w:ascii="Verdana" w:eastAsia="Calibri" w:hAnsi="Verdana" w:cs="Tahoma"/>
          <w:spacing w:val="1"/>
          <w:sz w:val="16"/>
          <w:szCs w:val="16"/>
        </w:rPr>
        <w:t>v</w:t>
      </w:r>
      <w:r w:rsidRPr="00ED22ED">
        <w:rPr>
          <w:rFonts w:ascii="Verdana" w:eastAsia="Calibri" w:hAnsi="Verdana" w:cs="Tahoma"/>
          <w:sz w:val="16"/>
          <w:szCs w:val="16"/>
        </w:rPr>
        <w:t>a</w:t>
      </w:r>
      <w:r w:rsidRPr="00ED22ED">
        <w:rPr>
          <w:rFonts w:ascii="Verdana" w:eastAsia="Calibri" w:hAnsi="Verdana" w:cs="Tahoma"/>
          <w:spacing w:val="-1"/>
          <w:sz w:val="16"/>
          <w:szCs w:val="16"/>
        </w:rPr>
        <w:t>d</w:t>
      </w:r>
      <w:r w:rsidRPr="00ED22ED">
        <w:rPr>
          <w:rFonts w:ascii="Verdana" w:eastAsia="Calibri" w:hAnsi="Verdana" w:cs="Tahoma"/>
          <w:sz w:val="16"/>
          <w:szCs w:val="16"/>
        </w:rPr>
        <w:t>as</w:t>
      </w:r>
      <w:r w:rsidRPr="00ED22ED">
        <w:rPr>
          <w:rFonts w:ascii="Verdana" w:eastAsia="Calibri" w:hAnsi="Verdana" w:cs="Tahoma"/>
          <w:spacing w:val="37"/>
          <w:sz w:val="16"/>
          <w:szCs w:val="16"/>
        </w:rPr>
        <w:t xml:space="preserve"> </w:t>
      </w:r>
      <w:r w:rsidRPr="00ED22ED">
        <w:rPr>
          <w:rFonts w:ascii="Verdana" w:eastAsia="Calibri" w:hAnsi="Verdana" w:cs="Tahoma"/>
          <w:spacing w:val="-1"/>
          <w:sz w:val="16"/>
          <w:szCs w:val="16"/>
        </w:rPr>
        <w:t>po</w:t>
      </w:r>
      <w:r w:rsidRPr="00ED22ED">
        <w:rPr>
          <w:rFonts w:ascii="Verdana" w:eastAsia="Calibri" w:hAnsi="Verdana" w:cs="Tahoma"/>
          <w:sz w:val="16"/>
          <w:szCs w:val="16"/>
        </w:rPr>
        <w:t>r err</w:t>
      </w:r>
      <w:r w:rsidRPr="00ED22ED">
        <w:rPr>
          <w:rFonts w:ascii="Verdana" w:eastAsia="Calibri" w:hAnsi="Verdana" w:cs="Tahoma"/>
          <w:spacing w:val="-1"/>
          <w:sz w:val="16"/>
          <w:szCs w:val="16"/>
        </w:rPr>
        <w:t>o</w:t>
      </w:r>
      <w:r w:rsidRPr="00ED22ED">
        <w:rPr>
          <w:rFonts w:ascii="Verdana" w:eastAsia="Calibri" w:hAnsi="Verdana" w:cs="Tahoma"/>
          <w:sz w:val="16"/>
          <w:szCs w:val="16"/>
        </w:rPr>
        <w:t>,</w:t>
      </w:r>
      <w:r w:rsidRPr="00ED22ED">
        <w:rPr>
          <w:rFonts w:ascii="Verdana" w:eastAsia="Calibri" w:hAnsi="Verdana" w:cs="Tahoma"/>
          <w:spacing w:val="1"/>
          <w:sz w:val="16"/>
          <w:szCs w:val="16"/>
        </w:rPr>
        <w:t xml:space="preserve"> </w:t>
      </w:r>
      <w:r w:rsidRPr="00ED22ED">
        <w:rPr>
          <w:rFonts w:ascii="Verdana" w:eastAsia="Calibri" w:hAnsi="Verdana" w:cs="Tahoma"/>
          <w:spacing w:val="-1"/>
          <w:sz w:val="16"/>
          <w:szCs w:val="16"/>
        </w:rPr>
        <w:t>o</w:t>
      </w:r>
      <w:r w:rsidRPr="00ED22ED">
        <w:rPr>
          <w:rFonts w:ascii="Verdana" w:eastAsia="Calibri" w:hAnsi="Verdana" w:cs="Tahoma"/>
          <w:spacing w:val="1"/>
          <w:sz w:val="16"/>
          <w:szCs w:val="16"/>
        </w:rPr>
        <w:t>m</w:t>
      </w:r>
      <w:r w:rsidRPr="00ED22ED">
        <w:rPr>
          <w:rFonts w:ascii="Verdana" w:eastAsia="Calibri" w:hAnsi="Verdana" w:cs="Tahoma"/>
          <w:spacing w:val="2"/>
          <w:sz w:val="16"/>
          <w:szCs w:val="16"/>
        </w:rPr>
        <w:t>i</w:t>
      </w:r>
      <w:r w:rsidRPr="00ED22ED">
        <w:rPr>
          <w:rFonts w:ascii="Verdana" w:eastAsia="Calibri" w:hAnsi="Verdana" w:cs="Tahoma"/>
          <w:sz w:val="16"/>
          <w:szCs w:val="16"/>
        </w:rPr>
        <w:t>ssão</w:t>
      </w:r>
      <w:r w:rsidRPr="00ED22ED">
        <w:rPr>
          <w:rFonts w:ascii="Verdana" w:eastAsia="Calibri" w:hAnsi="Verdana" w:cs="Tahoma"/>
          <w:spacing w:val="2"/>
          <w:sz w:val="16"/>
          <w:szCs w:val="16"/>
        </w:rPr>
        <w:t xml:space="preserve"> </w:t>
      </w:r>
      <w:r w:rsidRPr="00ED22ED">
        <w:rPr>
          <w:rFonts w:ascii="Verdana" w:eastAsia="Calibri" w:hAnsi="Verdana" w:cs="Tahoma"/>
          <w:spacing w:val="-1"/>
          <w:sz w:val="16"/>
          <w:szCs w:val="16"/>
        </w:rPr>
        <w:t>o</w:t>
      </w:r>
      <w:r w:rsidRPr="00ED22ED">
        <w:rPr>
          <w:rFonts w:ascii="Verdana" w:eastAsia="Calibri" w:hAnsi="Verdana" w:cs="Tahoma"/>
          <w:sz w:val="16"/>
          <w:szCs w:val="16"/>
        </w:rPr>
        <w:t>u</w:t>
      </w:r>
      <w:r w:rsidRPr="00ED22ED">
        <w:rPr>
          <w:rFonts w:ascii="Verdana" w:eastAsia="Calibri" w:hAnsi="Verdana" w:cs="Tahoma"/>
          <w:spacing w:val="2"/>
          <w:sz w:val="16"/>
          <w:szCs w:val="16"/>
        </w:rPr>
        <w:t xml:space="preserve"> </w:t>
      </w:r>
      <w:r w:rsidRPr="00ED22ED">
        <w:rPr>
          <w:rFonts w:ascii="Verdana" w:eastAsia="Calibri" w:hAnsi="Verdana" w:cs="Tahoma"/>
          <w:spacing w:val="1"/>
          <w:sz w:val="16"/>
          <w:szCs w:val="16"/>
        </w:rPr>
        <w:t>v</w:t>
      </w:r>
      <w:r w:rsidRPr="00ED22ED">
        <w:rPr>
          <w:rFonts w:ascii="Verdana" w:eastAsia="Calibri" w:hAnsi="Verdana" w:cs="Tahoma"/>
          <w:spacing w:val="2"/>
          <w:sz w:val="16"/>
          <w:szCs w:val="16"/>
        </w:rPr>
        <w:t>i</w:t>
      </w:r>
      <w:r w:rsidRPr="00ED22ED">
        <w:rPr>
          <w:rFonts w:ascii="Verdana" w:eastAsia="Calibri" w:hAnsi="Verdana" w:cs="Tahoma"/>
          <w:spacing w:val="-2"/>
          <w:sz w:val="16"/>
          <w:szCs w:val="16"/>
        </w:rPr>
        <w:t>c</w:t>
      </w:r>
      <w:r w:rsidRPr="00ED22ED">
        <w:rPr>
          <w:rFonts w:ascii="Verdana" w:eastAsia="Calibri" w:hAnsi="Verdana" w:cs="Tahoma"/>
          <w:spacing w:val="2"/>
          <w:sz w:val="16"/>
          <w:szCs w:val="16"/>
        </w:rPr>
        <w:t>i</w:t>
      </w:r>
      <w:r w:rsidRPr="00ED22ED">
        <w:rPr>
          <w:rFonts w:ascii="Verdana" w:eastAsia="Calibri" w:hAnsi="Verdana" w:cs="Tahoma"/>
          <w:sz w:val="16"/>
          <w:szCs w:val="16"/>
        </w:rPr>
        <w:t>o</w:t>
      </w:r>
      <w:r w:rsidRPr="00ED22ED">
        <w:rPr>
          <w:rFonts w:ascii="Verdana" w:eastAsia="Calibri" w:hAnsi="Verdana" w:cs="Tahoma"/>
          <w:spacing w:val="2"/>
          <w:sz w:val="16"/>
          <w:szCs w:val="16"/>
        </w:rPr>
        <w:t xml:space="preserve"> </w:t>
      </w:r>
      <w:r w:rsidRPr="00ED22ED">
        <w:rPr>
          <w:rFonts w:ascii="Verdana" w:eastAsia="Calibri" w:hAnsi="Verdana" w:cs="Tahoma"/>
          <w:spacing w:val="-1"/>
          <w:sz w:val="16"/>
          <w:szCs w:val="16"/>
        </w:rPr>
        <w:t>o</w:t>
      </w:r>
      <w:r w:rsidRPr="00ED22ED">
        <w:rPr>
          <w:rFonts w:ascii="Verdana" w:eastAsia="Calibri" w:hAnsi="Verdana" w:cs="Tahoma"/>
          <w:spacing w:val="2"/>
          <w:sz w:val="16"/>
          <w:szCs w:val="16"/>
        </w:rPr>
        <w:t>c</w:t>
      </w:r>
      <w:r w:rsidRPr="00ED22ED">
        <w:rPr>
          <w:rFonts w:ascii="Verdana" w:eastAsia="Calibri" w:hAnsi="Verdana" w:cs="Tahoma"/>
          <w:spacing w:val="-1"/>
          <w:sz w:val="16"/>
          <w:szCs w:val="16"/>
        </w:rPr>
        <w:t>u</w:t>
      </w:r>
      <w:r w:rsidRPr="00ED22ED">
        <w:rPr>
          <w:rFonts w:ascii="Verdana" w:eastAsia="Calibri" w:hAnsi="Verdana" w:cs="Tahoma"/>
          <w:spacing w:val="2"/>
          <w:sz w:val="16"/>
          <w:szCs w:val="16"/>
        </w:rPr>
        <w:t>l</w:t>
      </w:r>
      <w:r w:rsidRPr="00ED22ED">
        <w:rPr>
          <w:rFonts w:ascii="Verdana" w:eastAsia="Calibri" w:hAnsi="Verdana" w:cs="Tahoma"/>
          <w:spacing w:val="-2"/>
          <w:sz w:val="16"/>
          <w:szCs w:val="16"/>
        </w:rPr>
        <w:t>t</w:t>
      </w:r>
      <w:r w:rsidRPr="00ED22ED">
        <w:rPr>
          <w:rFonts w:ascii="Verdana" w:eastAsia="Calibri" w:hAnsi="Verdana" w:cs="Tahoma"/>
          <w:sz w:val="16"/>
          <w:szCs w:val="16"/>
        </w:rPr>
        <w:t>o</w:t>
      </w:r>
      <w:r w:rsidRPr="00ED22ED">
        <w:rPr>
          <w:rFonts w:ascii="Verdana" w:eastAsia="Calibri" w:hAnsi="Verdana" w:cs="Tahoma"/>
          <w:spacing w:val="2"/>
          <w:sz w:val="16"/>
          <w:szCs w:val="16"/>
        </w:rPr>
        <w:t xml:space="preserve"> </w:t>
      </w:r>
      <w:r w:rsidRPr="00ED22ED">
        <w:rPr>
          <w:rFonts w:ascii="Verdana" w:eastAsia="Calibri" w:hAnsi="Verdana" w:cs="Tahoma"/>
          <w:spacing w:val="-1"/>
          <w:sz w:val="16"/>
          <w:szCs w:val="16"/>
        </w:rPr>
        <w:t>q</w:t>
      </w:r>
      <w:r w:rsidRPr="00ED22ED">
        <w:rPr>
          <w:rFonts w:ascii="Verdana" w:eastAsia="Calibri" w:hAnsi="Verdana" w:cs="Tahoma"/>
          <w:spacing w:val="3"/>
          <w:sz w:val="16"/>
          <w:szCs w:val="16"/>
        </w:rPr>
        <w:t>u</w:t>
      </w:r>
      <w:r w:rsidRPr="00ED22ED">
        <w:rPr>
          <w:rFonts w:ascii="Verdana" w:eastAsia="Calibri" w:hAnsi="Verdana" w:cs="Tahoma"/>
          <w:sz w:val="16"/>
          <w:szCs w:val="16"/>
        </w:rPr>
        <w:t>e</w:t>
      </w:r>
      <w:r w:rsidRPr="00ED22ED">
        <w:rPr>
          <w:rFonts w:ascii="Verdana" w:eastAsia="Calibri" w:hAnsi="Verdana" w:cs="Tahoma"/>
          <w:spacing w:val="4"/>
          <w:sz w:val="16"/>
          <w:szCs w:val="16"/>
        </w:rPr>
        <w:t xml:space="preserve"> </w:t>
      </w:r>
      <w:r w:rsidRPr="00ED22ED">
        <w:rPr>
          <w:rFonts w:ascii="Verdana" w:eastAsia="Calibri" w:hAnsi="Verdana" w:cs="Tahoma"/>
          <w:sz w:val="16"/>
          <w:szCs w:val="16"/>
        </w:rPr>
        <w:t>se</w:t>
      </w:r>
      <w:r w:rsidRPr="00ED22ED">
        <w:rPr>
          <w:rFonts w:ascii="Verdana" w:eastAsia="Calibri" w:hAnsi="Verdana" w:cs="Tahoma"/>
          <w:spacing w:val="8"/>
          <w:sz w:val="16"/>
          <w:szCs w:val="16"/>
        </w:rPr>
        <w:t xml:space="preserve"> </w:t>
      </w:r>
      <w:r w:rsidRPr="00ED22ED">
        <w:rPr>
          <w:rFonts w:ascii="Verdana" w:eastAsia="Calibri" w:hAnsi="Verdana" w:cs="Tahoma"/>
          <w:sz w:val="16"/>
          <w:szCs w:val="16"/>
        </w:rPr>
        <w:t>re</w:t>
      </w:r>
      <w:r w:rsidRPr="00ED22ED">
        <w:rPr>
          <w:rFonts w:ascii="Verdana" w:eastAsia="Calibri" w:hAnsi="Verdana" w:cs="Tahoma"/>
          <w:spacing w:val="1"/>
          <w:sz w:val="16"/>
          <w:szCs w:val="16"/>
        </w:rPr>
        <w:t>v</w:t>
      </w:r>
      <w:r w:rsidRPr="00ED22ED">
        <w:rPr>
          <w:rFonts w:ascii="Verdana" w:eastAsia="Calibri" w:hAnsi="Verdana" w:cs="Tahoma"/>
          <w:sz w:val="16"/>
          <w:szCs w:val="16"/>
        </w:rPr>
        <w:t>e</w:t>
      </w:r>
      <w:r w:rsidRPr="00ED22ED">
        <w:rPr>
          <w:rFonts w:ascii="Verdana" w:eastAsia="Calibri" w:hAnsi="Verdana" w:cs="Tahoma"/>
          <w:spacing w:val="2"/>
          <w:sz w:val="16"/>
          <w:szCs w:val="16"/>
        </w:rPr>
        <w:t>l</w:t>
      </w:r>
      <w:r w:rsidRPr="00ED22ED">
        <w:rPr>
          <w:rFonts w:ascii="Verdana" w:eastAsia="Calibri" w:hAnsi="Verdana" w:cs="Tahoma"/>
          <w:sz w:val="16"/>
          <w:szCs w:val="16"/>
        </w:rPr>
        <w:t>em</w:t>
      </w:r>
      <w:r w:rsidRPr="00ED22ED">
        <w:rPr>
          <w:rFonts w:ascii="Verdana" w:eastAsia="Calibri" w:hAnsi="Verdana" w:cs="Tahoma"/>
          <w:spacing w:val="4"/>
          <w:sz w:val="16"/>
          <w:szCs w:val="16"/>
        </w:rPr>
        <w:t xml:space="preserve"> </w:t>
      </w:r>
      <w:r w:rsidRPr="00ED22ED">
        <w:rPr>
          <w:rFonts w:ascii="Verdana" w:eastAsia="Calibri" w:hAnsi="Verdana" w:cs="Tahoma"/>
          <w:sz w:val="16"/>
          <w:szCs w:val="16"/>
        </w:rPr>
        <w:t>s</w:t>
      </w:r>
      <w:r w:rsidRPr="00ED22ED">
        <w:rPr>
          <w:rFonts w:ascii="Verdana" w:eastAsia="Calibri" w:hAnsi="Verdana" w:cs="Tahoma"/>
          <w:spacing w:val="-1"/>
          <w:sz w:val="16"/>
          <w:szCs w:val="16"/>
        </w:rPr>
        <w:t>o</w:t>
      </w:r>
      <w:r w:rsidRPr="00ED22ED">
        <w:rPr>
          <w:rFonts w:ascii="Verdana" w:eastAsia="Calibri" w:hAnsi="Verdana" w:cs="Tahoma"/>
          <w:spacing w:val="1"/>
          <w:sz w:val="16"/>
          <w:szCs w:val="16"/>
        </w:rPr>
        <w:t>m</w:t>
      </w:r>
      <w:r w:rsidRPr="00ED22ED">
        <w:rPr>
          <w:rFonts w:ascii="Verdana" w:eastAsia="Calibri" w:hAnsi="Verdana" w:cs="Tahoma"/>
          <w:sz w:val="16"/>
          <w:szCs w:val="16"/>
        </w:rPr>
        <w:t>en</w:t>
      </w:r>
      <w:r w:rsidRPr="00ED22ED">
        <w:rPr>
          <w:rFonts w:ascii="Verdana" w:eastAsia="Calibri" w:hAnsi="Verdana" w:cs="Tahoma"/>
          <w:spacing w:val="-2"/>
          <w:sz w:val="16"/>
          <w:szCs w:val="16"/>
        </w:rPr>
        <w:t>t</w:t>
      </w:r>
      <w:r w:rsidRPr="00ED22ED">
        <w:rPr>
          <w:rFonts w:ascii="Verdana" w:eastAsia="Calibri" w:hAnsi="Verdana" w:cs="Tahoma"/>
          <w:sz w:val="16"/>
          <w:szCs w:val="16"/>
        </w:rPr>
        <w:t>e</w:t>
      </w:r>
      <w:r w:rsidRPr="00ED22ED">
        <w:rPr>
          <w:rFonts w:ascii="Verdana" w:eastAsia="Calibri" w:hAnsi="Verdana" w:cs="Tahoma"/>
          <w:spacing w:val="-1"/>
          <w:sz w:val="16"/>
          <w:szCs w:val="16"/>
        </w:rPr>
        <w:t xml:space="preserve"> </w:t>
      </w:r>
      <w:r w:rsidRPr="00ED22ED">
        <w:rPr>
          <w:rFonts w:ascii="Verdana" w:eastAsia="Calibri" w:hAnsi="Verdana" w:cs="Tahoma"/>
          <w:sz w:val="16"/>
          <w:szCs w:val="16"/>
        </w:rPr>
        <w:t>a</w:t>
      </w:r>
      <w:r w:rsidRPr="00ED22ED">
        <w:rPr>
          <w:rFonts w:ascii="Verdana" w:eastAsia="Calibri" w:hAnsi="Verdana" w:cs="Tahoma"/>
          <w:spacing w:val="-1"/>
          <w:sz w:val="16"/>
          <w:szCs w:val="16"/>
        </w:rPr>
        <w:t>pó</w:t>
      </w:r>
      <w:r w:rsidRPr="00ED22ED">
        <w:rPr>
          <w:rFonts w:ascii="Verdana" w:eastAsia="Calibri" w:hAnsi="Verdana" w:cs="Tahoma"/>
          <w:sz w:val="16"/>
          <w:szCs w:val="16"/>
        </w:rPr>
        <w:t>s</w:t>
      </w:r>
      <w:r w:rsidRPr="00ED22ED">
        <w:rPr>
          <w:rFonts w:ascii="Verdana" w:eastAsia="Calibri" w:hAnsi="Verdana" w:cs="Tahoma"/>
          <w:spacing w:val="3"/>
          <w:sz w:val="16"/>
          <w:szCs w:val="16"/>
        </w:rPr>
        <w:t xml:space="preserve"> </w:t>
      </w:r>
      <w:r w:rsidRPr="00ED22ED">
        <w:rPr>
          <w:rFonts w:ascii="Verdana" w:eastAsia="Calibri" w:hAnsi="Verdana" w:cs="Tahoma"/>
          <w:sz w:val="16"/>
          <w:szCs w:val="16"/>
        </w:rPr>
        <w:t>a</w:t>
      </w:r>
      <w:r w:rsidRPr="00ED22ED">
        <w:rPr>
          <w:rFonts w:ascii="Verdana" w:eastAsia="Calibri" w:hAnsi="Verdana" w:cs="Tahoma"/>
          <w:spacing w:val="3"/>
          <w:sz w:val="16"/>
          <w:szCs w:val="16"/>
        </w:rPr>
        <w:t xml:space="preserve"> </w:t>
      </w:r>
      <w:r w:rsidRPr="00ED22ED">
        <w:rPr>
          <w:rFonts w:ascii="Verdana" w:eastAsia="Calibri" w:hAnsi="Verdana" w:cs="Tahoma"/>
          <w:sz w:val="16"/>
          <w:szCs w:val="16"/>
        </w:rPr>
        <w:t>r</w:t>
      </w:r>
      <w:r w:rsidRPr="00ED22ED">
        <w:rPr>
          <w:rFonts w:ascii="Verdana" w:eastAsia="Calibri" w:hAnsi="Verdana" w:cs="Tahoma"/>
          <w:spacing w:val="5"/>
          <w:sz w:val="16"/>
          <w:szCs w:val="16"/>
        </w:rPr>
        <w:t>e</w:t>
      </w:r>
      <w:r w:rsidRPr="00ED22ED">
        <w:rPr>
          <w:rFonts w:ascii="Verdana" w:eastAsia="Calibri" w:hAnsi="Verdana" w:cs="Tahoma"/>
          <w:spacing w:val="-2"/>
          <w:sz w:val="16"/>
          <w:szCs w:val="16"/>
        </w:rPr>
        <w:t>c</w:t>
      </w:r>
      <w:r w:rsidRPr="00ED22ED">
        <w:rPr>
          <w:rFonts w:ascii="Verdana" w:eastAsia="Calibri" w:hAnsi="Verdana" w:cs="Tahoma"/>
          <w:spacing w:val="4"/>
          <w:sz w:val="16"/>
          <w:szCs w:val="16"/>
        </w:rPr>
        <w:t>e</w:t>
      </w:r>
      <w:r w:rsidRPr="00ED22ED">
        <w:rPr>
          <w:rFonts w:ascii="Verdana" w:eastAsia="Calibri" w:hAnsi="Verdana" w:cs="Tahoma"/>
          <w:spacing w:val="-2"/>
          <w:sz w:val="16"/>
          <w:szCs w:val="16"/>
        </w:rPr>
        <w:t>ç</w:t>
      </w:r>
      <w:r w:rsidRPr="00ED22ED">
        <w:rPr>
          <w:rFonts w:ascii="Verdana" w:eastAsia="Calibri" w:hAnsi="Verdana" w:cs="Tahoma"/>
          <w:sz w:val="16"/>
          <w:szCs w:val="16"/>
        </w:rPr>
        <w:t>ão</w:t>
      </w:r>
      <w:r w:rsidRPr="00ED22ED">
        <w:rPr>
          <w:rFonts w:ascii="Verdana" w:eastAsia="Calibri" w:hAnsi="Verdana" w:cs="Tahoma"/>
          <w:spacing w:val="1"/>
          <w:sz w:val="16"/>
          <w:szCs w:val="16"/>
        </w:rPr>
        <w:t xml:space="preserve"> </w:t>
      </w:r>
      <w:r w:rsidRPr="00ED22ED">
        <w:rPr>
          <w:rFonts w:ascii="Verdana" w:eastAsia="Calibri" w:hAnsi="Verdana" w:cs="Tahoma"/>
          <w:sz w:val="16"/>
          <w:szCs w:val="16"/>
        </w:rPr>
        <w:t>e</w:t>
      </w:r>
      <w:r w:rsidRPr="00ED22ED">
        <w:rPr>
          <w:rFonts w:ascii="Verdana" w:eastAsia="Calibri" w:hAnsi="Verdana" w:cs="Tahoma"/>
          <w:spacing w:val="1"/>
          <w:sz w:val="16"/>
          <w:szCs w:val="16"/>
        </w:rPr>
        <w:t>x</w:t>
      </w:r>
      <w:r w:rsidRPr="00ED22ED">
        <w:rPr>
          <w:rFonts w:ascii="Verdana" w:eastAsia="Calibri" w:hAnsi="Verdana" w:cs="Tahoma"/>
          <w:spacing w:val="-1"/>
          <w:sz w:val="16"/>
          <w:szCs w:val="16"/>
        </w:rPr>
        <w:t>p</w:t>
      </w:r>
      <w:r w:rsidRPr="00ED22ED">
        <w:rPr>
          <w:rFonts w:ascii="Verdana" w:eastAsia="Calibri" w:hAnsi="Verdana" w:cs="Tahoma"/>
          <w:sz w:val="16"/>
          <w:szCs w:val="16"/>
        </w:rPr>
        <w:t>ressa</w:t>
      </w:r>
      <w:r w:rsidRPr="00ED22ED">
        <w:rPr>
          <w:rFonts w:ascii="Verdana" w:eastAsia="Calibri" w:hAnsi="Verdana" w:cs="Tahoma"/>
          <w:spacing w:val="3"/>
          <w:sz w:val="16"/>
          <w:szCs w:val="16"/>
        </w:rPr>
        <w:t xml:space="preserve"> </w:t>
      </w:r>
      <w:r w:rsidRPr="00ED22ED">
        <w:rPr>
          <w:rFonts w:ascii="Verdana" w:eastAsia="Calibri" w:hAnsi="Verdana" w:cs="Tahoma"/>
          <w:spacing w:val="-1"/>
          <w:sz w:val="16"/>
          <w:szCs w:val="16"/>
        </w:rPr>
        <w:t>o</w:t>
      </w:r>
      <w:r w:rsidRPr="00ED22ED">
        <w:rPr>
          <w:rFonts w:ascii="Verdana" w:eastAsia="Calibri" w:hAnsi="Verdana" w:cs="Tahoma"/>
          <w:sz w:val="16"/>
          <w:szCs w:val="16"/>
        </w:rPr>
        <w:t>u</w:t>
      </w:r>
      <w:r w:rsidRPr="00ED22ED">
        <w:rPr>
          <w:rFonts w:ascii="Verdana" w:eastAsia="Calibri" w:hAnsi="Verdana" w:cs="Tahoma"/>
          <w:spacing w:val="6"/>
          <w:sz w:val="16"/>
          <w:szCs w:val="16"/>
        </w:rPr>
        <w:t xml:space="preserve"> </w:t>
      </w:r>
      <w:r w:rsidRPr="00ED22ED">
        <w:rPr>
          <w:rFonts w:ascii="Verdana" w:eastAsia="Calibri" w:hAnsi="Verdana" w:cs="Tahoma"/>
          <w:spacing w:val="-2"/>
          <w:sz w:val="16"/>
          <w:szCs w:val="16"/>
        </w:rPr>
        <w:t>t</w:t>
      </w:r>
      <w:r w:rsidRPr="00ED22ED">
        <w:rPr>
          <w:rFonts w:ascii="Verdana" w:eastAsia="Calibri" w:hAnsi="Verdana" w:cs="Tahoma"/>
          <w:sz w:val="16"/>
          <w:szCs w:val="16"/>
        </w:rPr>
        <w:t>á</w:t>
      </w:r>
      <w:r w:rsidRPr="00ED22ED">
        <w:rPr>
          <w:rFonts w:ascii="Verdana" w:eastAsia="Calibri" w:hAnsi="Verdana" w:cs="Tahoma"/>
          <w:spacing w:val="-2"/>
          <w:sz w:val="16"/>
          <w:szCs w:val="16"/>
        </w:rPr>
        <w:t>c</w:t>
      </w:r>
      <w:r w:rsidRPr="00ED22ED">
        <w:rPr>
          <w:rFonts w:ascii="Verdana" w:eastAsia="Calibri" w:hAnsi="Verdana" w:cs="Tahoma"/>
          <w:spacing w:val="2"/>
          <w:sz w:val="16"/>
          <w:szCs w:val="16"/>
        </w:rPr>
        <w:t>i</w:t>
      </w:r>
      <w:r w:rsidRPr="00ED22ED">
        <w:rPr>
          <w:rFonts w:ascii="Verdana" w:eastAsia="Calibri" w:hAnsi="Verdana" w:cs="Tahoma"/>
          <w:spacing w:val="-2"/>
          <w:sz w:val="16"/>
          <w:szCs w:val="16"/>
        </w:rPr>
        <w:t>t</w:t>
      </w:r>
      <w:r w:rsidRPr="00ED22ED">
        <w:rPr>
          <w:rFonts w:ascii="Verdana" w:eastAsia="Calibri" w:hAnsi="Verdana" w:cs="Tahoma"/>
          <w:sz w:val="16"/>
          <w:szCs w:val="16"/>
        </w:rPr>
        <w:t xml:space="preserve">a </w:t>
      </w:r>
      <w:r w:rsidRPr="00ED22ED">
        <w:rPr>
          <w:rFonts w:ascii="Verdana" w:eastAsia="Calibri" w:hAnsi="Verdana" w:cs="Tahoma"/>
          <w:spacing w:val="-1"/>
          <w:sz w:val="16"/>
          <w:szCs w:val="16"/>
        </w:rPr>
        <w:t>do</w:t>
      </w:r>
      <w:r w:rsidRPr="00ED22ED">
        <w:rPr>
          <w:rFonts w:ascii="Verdana" w:eastAsia="Calibri" w:hAnsi="Verdana" w:cs="Tahoma"/>
          <w:sz w:val="16"/>
          <w:szCs w:val="16"/>
        </w:rPr>
        <w:t>s</w:t>
      </w:r>
      <w:r w:rsidRPr="00ED22ED">
        <w:rPr>
          <w:rFonts w:ascii="Verdana" w:eastAsia="Calibri" w:hAnsi="Verdana" w:cs="Tahoma"/>
          <w:spacing w:val="-2"/>
          <w:sz w:val="16"/>
          <w:szCs w:val="16"/>
        </w:rPr>
        <w:t xml:space="preserve"> </w:t>
      </w:r>
      <w:r w:rsidRPr="00ED22ED">
        <w:rPr>
          <w:rFonts w:ascii="Verdana" w:eastAsia="Calibri" w:hAnsi="Verdana" w:cs="Tahoma"/>
          <w:sz w:val="16"/>
          <w:szCs w:val="16"/>
        </w:rPr>
        <w:t>refer</w:t>
      </w:r>
      <w:r w:rsidRPr="00ED22ED">
        <w:rPr>
          <w:rFonts w:ascii="Verdana" w:eastAsia="Calibri" w:hAnsi="Verdana" w:cs="Tahoma"/>
          <w:spacing w:val="2"/>
          <w:sz w:val="16"/>
          <w:szCs w:val="16"/>
        </w:rPr>
        <w:t>i</w:t>
      </w:r>
      <w:r w:rsidRPr="00ED22ED">
        <w:rPr>
          <w:rFonts w:ascii="Verdana" w:eastAsia="Calibri" w:hAnsi="Verdana" w:cs="Tahoma"/>
          <w:spacing w:val="-1"/>
          <w:sz w:val="16"/>
          <w:szCs w:val="16"/>
        </w:rPr>
        <w:t>do</w:t>
      </w:r>
      <w:r w:rsidRPr="00ED22ED">
        <w:rPr>
          <w:rFonts w:ascii="Verdana" w:eastAsia="Calibri" w:hAnsi="Verdana" w:cs="Tahoma"/>
          <w:sz w:val="16"/>
          <w:szCs w:val="16"/>
        </w:rPr>
        <w:t>s</w:t>
      </w:r>
      <w:r w:rsidRPr="00ED22ED">
        <w:rPr>
          <w:rFonts w:ascii="Verdana" w:eastAsia="Calibri" w:hAnsi="Verdana" w:cs="Tahoma"/>
          <w:spacing w:val="-2"/>
          <w:sz w:val="16"/>
          <w:szCs w:val="16"/>
        </w:rPr>
        <w:t xml:space="preserve"> </w:t>
      </w:r>
      <w:r w:rsidRPr="00ED22ED">
        <w:rPr>
          <w:rFonts w:ascii="Verdana" w:eastAsia="Calibri" w:hAnsi="Verdana" w:cs="Tahoma"/>
          <w:spacing w:val="-1"/>
          <w:sz w:val="16"/>
          <w:szCs w:val="16"/>
        </w:rPr>
        <w:t>b</w:t>
      </w:r>
      <w:r w:rsidRPr="00ED22ED">
        <w:rPr>
          <w:rFonts w:ascii="Verdana" w:eastAsia="Calibri" w:hAnsi="Verdana" w:cs="Tahoma"/>
          <w:sz w:val="16"/>
          <w:szCs w:val="16"/>
        </w:rPr>
        <w:t>ens</w:t>
      </w:r>
      <w:r w:rsidRPr="00ED22ED">
        <w:rPr>
          <w:rFonts w:ascii="Verdana" w:eastAsia="Calibri" w:hAnsi="Verdana" w:cs="Tahoma"/>
          <w:spacing w:val="-2"/>
          <w:sz w:val="16"/>
          <w:szCs w:val="16"/>
        </w:rPr>
        <w:t xml:space="preserve"> </w:t>
      </w:r>
      <w:r w:rsidRPr="00ED22ED">
        <w:rPr>
          <w:rFonts w:ascii="Verdana" w:eastAsia="Calibri" w:hAnsi="Verdana" w:cs="Tahoma"/>
          <w:spacing w:val="-1"/>
          <w:sz w:val="16"/>
          <w:szCs w:val="16"/>
        </w:rPr>
        <w:t>o</w:t>
      </w:r>
      <w:r w:rsidRPr="00ED22ED">
        <w:rPr>
          <w:rFonts w:ascii="Verdana" w:eastAsia="Calibri" w:hAnsi="Verdana" w:cs="Tahoma"/>
          <w:sz w:val="16"/>
          <w:szCs w:val="16"/>
        </w:rPr>
        <w:t>u</w:t>
      </w:r>
      <w:r w:rsidRPr="00ED22ED">
        <w:rPr>
          <w:rFonts w:ascii="Verdana" w:eastAsia="Calibri" w:hAnsi="Verdana" w:cs="Tahoma"/>
          <w:spacing w:val="-3"/>
          <w:sz w:val="16"/>
          <w:szCs w:val="16"/>
        </w:rPr>
        <w:t xml:space="preserve"> </w:t>
      </w:r>
      <w:r w:rsidRPr="00ED22ED">
        <w:rPr>
          <w:rFonts w:ascii="Verdana" w:eastAsia="Calibri" w:hAnsi="Verdana" w:cs="Tahoma"/>
          <w:sz w:val="16"/>
          <w:szCs w:val="16"/>
        </w:rPr>
        <w:t>ser</w:t>
      </w:r>
      <w:r w:rsidRPr="00ED22ED">
        <w:rPr>
          <w:rFonts w:ascii="Verdana" w:eastAsia="Calibri" w:hAnsi="Verdana" w:cs="Tahoma"/>
          <w:spacing w:val="1"/>
          <w:sz w:val="16"/>
          <w:szCs w:val="16"/>
        </w:rPr>
        <w:t>v</w:t>
      </w:r>
      <w:r w:rsidRPr="00ED22ED">
        <w:rPr>
          <w:rFonts w:ascii="Verdana" w:eastAsia="Calibri" w:hAnsi="Verdana" w:cs="Tahoma"/>
          <w:spacing w:val="2"/>
          <w:sz w:val="16"/>
          <w:szCs w:val="16"/>
        </w:rPr>
        <w:t>i</w:t>
      </w:r>
      <w:r w:rsidRPr="00ED22ED">
        <w:rPr>
          <w:rFonts w:ascii="Verdana" w:eastAsia="Calibri" w:hAnsi="Verdana" w:cs="Tahoma"/>
          <w:spacing w:val="-2"/>
          <w:sz w:val="16"/>
          <w:szCs w:val="16"/>
        </w:rPr>
        <w:t>ç</w:t>
      </w:r>
      <w:r w:rsidRPr="00ED22ED">
        <w:rPr>
          <w:rFonts w:ascii="Verdana" w:eastAsia="Calibri" w:hAnsi="Verdana" w:cs="Tahoma"/>
          <w:spacing w:val="-1"/>
          <w:sz w:val="16"/>
          <w:szCs w:val="16"/>
        </w:rPr>
        <w:t>o</w:t>
      </w:r>
      <w:r w:rsidRPr="00ED22ED">
        <w:rPr>
          <w:rFonts w:ascii="Verdana" w:eastAsia="Calibri" w:hAnsi="Verdana" w:cs="Tahoma"/>
          <w:sz w:val="16"/>
          <w:szCs w:val="16"/>
        </w:rPr>
        <w:t>s;</w:t>
      </w:r>
    </w:p>
    <w:p w:rsidR="00F30A2C" w:rsidRPr="00ED22ED" w:rsidRDefault="00F30A2C" w:rsidP="00F53809">
      <w:pPr>
        <w:pStyle w:val="PargrafodaLista"/>
        <w:numPr>
          <w:ilvl w:val="0"/>
          <w:numId w:val="38"/>
        </w:numPr>
        <w:tabs>
          <w:tab w:val="left" w:pos="840"/>
          <w:tab w:val="left" w:pos="1180"/>
        </w:tabs>
        <w:spacing w:before="120" w:line="240" w:lineRule="auto"/>
        <w:ind w:left="567" w:right="46" w:hanging="425"/>
        <w:rPr>
          <w:rFonts w:ascii="Verdana" w:eastAsia="Calibri" w:hAnsi="Verdana" w:cs="Tahoma"/>
          <w:sz w:val="16"/>
          <w:szCs w:val="16"/>
        </w:rPr>
      </w:pPr>
      <w:r w:rsidRPr="00ED22ED">
        <w:rPr>
          <w:rFonts w:ascii="Verdana" w:eastAsia="Calibri" w:hAnsi="Verdana" w:cs="Tahoma"/>
          <w:spacing w:val="-1"/>
          <w:sz w:val="16"/>
          <w:szCs w:val="16"/>
        </w:rPr>
        <w:t>Do</w:t>
      </w:r>
      <w:r w:rsidRPr="00ED22ED">
        <w:rPr>
          <w:rFonts w:ascii="Verdana" w:eastAsia="Calibri" w:hAnsi="Verdana" w:cs="Tahoma"/>
          <w:sz w:val="16"/>
          <w:szCs w:val="16"/>
        </w:rPr>
        <w:t>s</w:t>
      </w:r>
      <w:r w:rsidRPr="00ED22ED">
        <w:rPr>
          <w:rFonts w:ascii="Verdana" w:eastAsia="Calibri" w:hAnsi="Verdana" w:cs="Tahoma"/>
          <w:spacing w:val="13"/>
          <w:sz w:val="16"/>
          <w:szCs w:val="16"/>
        </w:rPr>
        <w:t xml:space="preserve"> </w:t>
      </w:r>
      <w:r w:rsidRPr="00ED22ED">
        <w:rPr>
          <w:rFonts w:ascii="Verdana" w:eastAsia="Calibri" w:hAnsi="Verdana" w:cs="Tahoma"/>
          <w:spacing w:val="-1"/>
          <w:sz w:val="16"/>
          <w:szCs w:val="16"/>
        </w:rPr>
        <w:t>d</w:t>
      </w:r>
      <w:r w:rsidRPr="00ED22ED">
        <w:rPr>
          <w:rFonts w:ascii="Verdana" w:eastAsia="Calibri" w:hAnsi="Verdana" w:cs="Tahoma"/>
          <w:sz w:val="16"/>
          <w:szCs w:val="16"/>
        </w:rPr>
        <w:t>a</w:t>
      </w:r>
      <w:r w:rsidRPr="00ED22ED">
        <w:rPr>
          <w:rFonts w:ascii="Verdana" w:eastAsia="Calibri" w:hAnsi="Verdana" w:cs="Tahoma"/>
          <w:spacing w:val="-1"/>
          <w:sz w:val="16"/>
          <w:szCs w:val="16"/>
        </w:rPr>
        <w:t>no</w:t>
      </w:r>
      <w:r w:rsidRPr="00ED22ED">
        <w:rPr>
          <w:rFonts w:ascii="Verdana" w:eastAsia="Calibri" w:hAnsi="Verdana" w:cs="Tahoma"/>
          <w:sz w:val="16"/>
          <w:szCs w:val="16"/>
        </w:rPr>
        <w:t>s</w:t>
      </w:r>
      <w:r w:rsidRPr="00ED22ED">
        <w:rPr>
          <w:rFonts w:ascii="Verdana" w:eastAsia="Calibri" w:hAnsi="Verdana" w:cs="Tahoma"/>
          <w:spacing w:val="13"/>
          <w:sz w:val="16"/>
          <w:szCs w:val="16"/>
        </w:rPr>
        <w:t xml:space="preserve"> </w:t>
      </w:r>
      <w:r w:rsidRPr="00ED22ED">
        <w:rPr>
          <w:rFonts w:ascii="Verdana" w:eastAsia="Calibri" w:hAnsi="Verdana" w:cs="Tahoma"/>
          <w:spacing w:val="-2"/>
          <w:sz w:val="16"/>
          <w:szCs w:val="16"/>
        </w:rPr>
        <w:t>c</w:t>
      </w:r>
      <w:r w:rsidRPr="00ED22ED">
        <w:rPr>
          <w:rFonts w:ascii="Verdana" w:eastAsia="Calibri" w:hAnsi="Verdana" w:cs="Tahoma"/>
          <w:sz w:val="16"/>
          <w:szCs w:val="16"/>
        </w:rPr>
        <w:t>a</w:t>
      </w:r>
      <w:r w:rsidRPr="00ED22ED">
        <w:rPr>
          <w:rFonts w:ascii="Verdana" w:eastAsia="Calibri" w:hAnsi="Verdana" w:cs="Tahoma"/>
          <w:spacing w:val="-1"/>
          <w:sz w:val="16"/>
          <w:szCs w:val="16"/>
        </w:rPr>
        <w:t>u</w:t>
      </w:r>
      <w:r w:rsidRPr="00ED22ED">
        <w:rPr>
          <w:rFonts w:ascii="Verdana" w:eastAsia="Calibri" w:hAnsi="Verdana" w:cs="Tahoma"/>
          <w:sz w:val="16"/>
          <w:szCs w:val="16"/>
        </w:rPr>
        <w:t>sa</w:t>
      </w:r>
      <w:r w:rsidRPr="00ED22ED">
        <w:rPr>
          <w:rFonts w:ascii="Verdana" w:eastAsia="Calibri" w:hAnsi="Verdana" w:cs="Tahoma"/>
          <w:spacing w:val="-1"/>
          <w:sz w:val="16"/>
          <w:szCs w:val="16"/>
        </w:rPr>
        <w:t>do</w:t>
      </w:r>
      <w:r w:rsidRPr="00ED22ED">
        <w:rPr>
          <w:rFonts w:ascii="Verdana" w:eastAsia="Calibri" w:hAnsi="Verdana" w:cs="Tahoma"/>
          <w:sz w:val="16"/>
          <w:szCs w:val="16"/>
        </w:rPr>
        <w:t>s</w:t>
      </w:r>
      <w:r w:rsidRPr="00ED22ED">
        <w:rPr>
          <w:rFonts w:ascii="Verdana" w:eastAsia="Calibri" w:hAnsi="Verdana" w:cs="Tahoma"/>
          <w:spacing w:val="13"/>
          <w:sz w:val="16"/>
          <w:szCs w:val="16"/>
        </w:rPr>
        <w:t xml:space="preserve"> </w:t>
      </w:r>
      <w:r w:rsidRPr="00ED22ED">
        <w:rPr>
          <w:rFonts w:ascii="Verdana" w:eastAsia="Calibri" w:hAnsi="Verdana" w:cs="Tahoma"/>
          <w:spacing w:val="-1"/>
          <w:sz w:val="16"/>
          <w:szCs w:val="16"/>
        </w:rPr>
        <w:t>po</w:t>
      </w:r>
      <w:r w:rsidRPr="00ED22ED">
        <w:rPr>
          <w:rFonts w:ascii="Verdana" w:eastAsia="Calibri" w:hAnsi="Verdana" w:cs="Tahoma"/>
          <w:sz w:val="16"/>
          <w:szCs w:val="16"/>
        </w:rPr>
        <w:t>r</w:t>
      </w:r>
      <w:r w:rsidRPr="00ED22ED">
        <w:rPr>
          <w:rFonts w:ascii="Verdana" w:eastAsia="Calibri" w:hAnsi="Verdana" w:cs="Tahoma"/>
          <w:spacing w:val="12"/>
          <w:sz w:val="16"/>
          <w:szCs w:val="16"/>
        </w:rPr>
        <w:t xml:space="preserve"> </w:t>
      </w:r>
      <w:r w:rsidRPr="00ED22ED">
        <w:rPr>
          <w:rFonts w:ascii="Verdana" w:eastAsia="Calibri" w:hAnsi="Verdana" w:cs="Tahoma"/>
          <w:spacing w:val="-1"/>
          <w:sz w:val="16"/>
          <w:szCs w:val="16"/>
        </w:rPr>
        <w:t>po</w:t>
      </w:r>
      <w:r w:rsidRPr="00ED22ED">
        <w:rPr>
          <w:rFonts w:ascii="Verdana" w:eastAsia="Calibri" w:hAnsi="Verdana" w:cs="Tahoma"/>
          <w:spacing w:val="2"/>
          <w:sz w:val="16"/>
          <w:szCs w:val="16"/>
        </w:rPr>
        <w:t>l</w:t>
      </w:r>
      <w:r w:rsidRPr="00ED22ED">
        <w:rPr>
          <w:rFonts w:ascii="Verdana" w:eastAsia="Calibri" w:hAnsi="Verdana" w:cs="Tahoma"/>
          <w:spacing w:val="-1"/>
          <w:sz w:val="16"/>
          <w:szCs w:val="16"/>
        </w:rPr>
        <w:t>u</w:t>
      </w:r>
      <w:r w:rsidRPr="00ED22ED">
        <w:rPr>
          <w:rFonts w:ascii="Verdana" w:eastAsia="Calibri" w:hAnsi="Verdana" w:cs="Tahoma"/>
          <w:spacing w:val="2"/>
          <w:sz w:val="16"/>
          <w:szCs w:val="16"/>
        </w:rPr>
        <w:t>i</w:t>
      </w:r>
      <w:r w:rsidRPr="00ED22ED">
        <w:rPr>
          <w:rFonts w:ascii="Verdana" w:eastAsia="Calibri" w:hAnsi="Verdana" w:cs="Tahoma"/>
          <w:spacing w:val="-2"/>
          <w:sz w:val="16"/>
          <w:szCs w:val="16"/>
        </w:rPr>
        <w:t>ç</w:t>
      </w:r>
      <w:r w:rsidRPr="00ED22ED">
        <w:rPr>
          <w:rFonts w:ascii="Verdana" w:eastAsia="Calibri" w:hAnsi="Verdana" w:cs="Tahoma"/>
          <w:sz w:val="16"/>
          <w:szCs w:val="16"/>
        </w:rPr>
        <w:t>ã</w:t>
      </w:r>
      <w:r w:rsidRPr="00ED22ED">
        <w:rPr>
          <w:rFonts w:ascii="Verdana" w:eastAsia="Calibri" w:hAnsi="Verdana" w:cs="Tahoma"/>
          <w:spacing w:val="-1"/>
          <w:sz w:val="16"/>
          <w:szCs w:val="16"/>
        </w:rPr>
        <w:t>o</w:t>
      </w:r>
      <w:r w:rsidRPr="00ED22ED">
        <w:rPr>
          <w:rFonts w:ascii="Verdana" w:eastAsia="Calibri" w:hAnsi="Verdana" w:cs="Tahoma"/>
          <w:sz w:val="16"/>
          <w:szCs w:val="16"/>
        </w:rPr>
        <w:t>,</w:t>
      </w:r>
      <w:r w:rsidRPr="00ED22ED">
        <w:rPr>
          <w:rFonts w:ascii="Verdana" w:eastAsia="Calibri" w:hAnsi="Verdana" w:cs="Tahoma"/>
          <w:spacing w:val="15"/>
          <w:sz w:val="16"/>
          <w:szCs w:val="16"/>
        </w:rPr>
        <w:t xml:space="preserve"> </w:t>
      </w:r>
      <w:r w:rsidRPr="00ED22ED">
        <w:rPr>
          <w:rFonts w:ascii="Verdana" w:eastAsia="Calibri" w:hAnsi="Verdana" w:cs="Tahoma"/>
          <w:spacing w:val="-2"/>
          <w:sz w:val="16"/>
          <w:szCs w:val="16"/>
        </w:rPr>
        <w:t>c</w:t>
      </w:r>
      <w:r w:rsidRPr="00ED22ED">
        <w:rPr>
          <w:rFonts w:ascii="Verdana" w:eastAsia="Calibri" w:hAnsi="Verdana" w:cs="Tahoma"/>
          <w:spacing w:val="-1"/>
          <w:sz w:val="16"/>
          <w:szCs w:val="16"/>
        </w:rPr>
        <w:t>on</w:t>
      </w:r>
      <w:r w:rsidRPr="00ED22ED">
        <w:rPr>
          <w:rFonts w:ascii="Verdana" w:eastAsia="Calibri" w:hAnsi="Verdana" w:cs="Tahoma"/>
          <w:spacing w:val="-2"/>
          <w:sz w:val="16"/>
          <w:szCs w:val="16"/>
        </w:rPr>
        <w:t>t</w:t>
      </w:r>
      <w:r w:rsidRPr="00ED22ED">
        <w:rPr>
          <w:rFonts w:ascii="Verdana" w:eastAsia="Calibri" w:hAnsi="Verdana" w:cs="Tahoma"/>
          <w:sz w:val="16"/>
          <w:szCs w:val="16"/>
        </w:rPr>
        <w:t>a</w:t>
      </w:r>
      <w:r w:rsidRPr="00ED22ED">
        <w:rPr>
          <w:rFonts w:ascii="Verdana" w:eastAsia="Calibri" w:hAnsi="Verdana" w:cs="Tahoma"/>
          <w:spacing w:val="1"/>
          <w:sz w:val="16"/>
          <w:szCs w:val="16"/>
        </w:rPr>
        <w:t>m</w:t>
      </w:r>
      <w:r w:rsidRPr="00ED22ED">
        <w:rPr>
          <w:rFonts w:ascii="Verdana" w:eastAsia="Calibri" w:hAnsi="Verdana" w:cs="Tahoma"/>
          <w:spacing w:val="2"/>
          <w:sz w:val="16"/>
          <w:szCs w:val="16"/>
        </w:rPr>
        <w:t>i</w:t>
      </w:r>
      <w:r w:rsidRPr="00ED22ED">
        <w:rPr>
          <w:rFonts w:ascii="Verdana" w:eastAsia="Calibri" w:hAnsi="Verdana" w:cs="Tahoma"/>
          <w:spacing w:val="-1"/>
          <w:sz w:val="16"/>
          <w:szCs w:val="16"/>
        </w:rPr>
        <w:t>n</w:t>
      </w:r>
      <w:r w:rsidRPr="00ED22ED">
        <w:rPr>
          <w:rFonts w:ascii="Verdana" w:eastAsia="Calibri" w:hAnsi="Verdana" w:cs="Tahoma"/>
          <w:sz w:val="16"/>
          <w:szCs w:val="16"/>
        </w:rPr>
        <w:t>a</w:t>
      </w:r>
      <w:r w:rsidRPr="00ED22ED">
        <w:rPr>
          <w:rFonts w:ascii="Verdana" w:eastAsia="Calibri" w:hAnsi="Verdana" w:cs="Tahoma"/>
          <w:spacing w:val="-2"/>
          <w:sz w:val="16"/>
          <w:szCs w:val="16"/>
        </w:rPr>
        <w:t>ç</w:t>
      </w:r>
      <w:r w:rsidRPr="00ED22ED">
        <w:rPr>
          <w:rFonts w:ascii="Verdana" w:eastAsia="Calibri" w:hAnsi="Verdana" w:cs="Tahoma"/>
          <w:sz w:val="16"/>
          <w:szCs w:val="16"/>
        </w:rPr>
        <w:t>ã</w:t>
      </w:r>
      <w:r w:rsidRPr="00ED22ED">
        <w:rPr>
          <w:rFonts w:ascii="Verdana" w:eastAsia="Calibri" w:hAnsi="Verdana" w:cs="Tahoma"/>
          <w:spacing w:val="-1"/>
          <w:sz w:val="16"/>
          <w:szCs w:val="16"/>
        </w:rPr>
        <w:t>o</w:t>
      </w:r>
      <w:r w:rsidRPr="00ED22ED">
        <w:rPr>
          <w:rFonts w:ascii="Verdana" w:eastAsia="Calibri" w:hAnsi="Verdana" w:cs="Tahoma"/>
          <w:sz w:val="16"/>
          <w:szCs w:val="16"/>
        </w:rPr>
        <w:t>,</w:t>
      </w:r>
      <w:r w:rsidRPr="00ED22ED">
        <w:rPr>
          <w:rFonts w:ascii="Verdana" w:eastAsia="Calibri" w:hAnsi="Verdana" w:cs="Tahoma"/>
          <w:spacing w:val="15"/>
          <w:sz w:val="16"/>
          <w:szCs w:val="16"/>
        </w:rPr>
        <w:t xml:space="preserve"> </w:t>
      </w:r>
      <w:r w:rsidRPr="00ED22ED">
        <w:rPr>
          <w:rFonts w:ascii="Verdana" w:eastAsia="Calibri" w:hAnsi="Verdana" w:cs="Tahoma"/>
          <w:sz w:val="16"/>
          <w:szCs w:val="16"/>
        </w:rPr>
        <w:t>f</w:t>
      </w:r>
      <w:r w:rsidRPr="00ED22ED">
        <w:rPr>
          <w:rFonts w:ascii="Verdana" w:eastAsia="Calibri" w:hAnsi="Verdana" w:cs="Tahoma"/>
          <w:spacing w:val="-1"/>
          <w:sz w:val="16"/>
          <w:szCs w:val="16"/>
        </w:rPr>
        <w:t>u</w:t>
      </w:r>
      <w:r w:rsidRPr="00ED22ED">
        <w:rPr>
          <w:rFonts w:ascii="Verdana" w:eastAsia="Calibri" w:hAnsi="Verdana" w:cs="Tahoma"/>
          <w:spacing w:val="1"/>
          <w:sz w:val="16"/>
          <w:szCs w:val="16"/>
        </w:rPr>
        <w:t>g</w:t>
      </w:r>
      <w:r w:rsidRPr="00ED22ED">
        <w:rPr>
          <w:rFonts w:ascii="Verdana" w:eastAsia="Calibri" w:hAnsi="Verdana" w:cs="Tahoma"/>
          <w:sz w:val="16"/>
          <w:szCs w:val="16"/>
        </w:rPr>
        <w:t>a</w:t>
      </w:r>
      <w:r w:rsidRPr="00ED22ED">
        <w:rPr>
          <w:rFonts w:ascii="Verdana" w:eastAsia="Calibri" w:hAnsi="Verdana" w:cs="Tahoma"/>
          <w:spacing w:val="12"/>
          <w:sz w:val="16"/>
          <w:szCs w:val="16"/>
        </w:rPr>
        <w:t xml:space="preserve"> </w:t>
      </w:r>
      <w:r w:rsidRPr="00ED22ED">
        <w:rPr>
          <w:rFonts w:ascii="Verdana" w:eastAsia="Calibri" w:hAnsi="Verdana" w:cs="Tahoma"/>
          <w:spacing w:val="-1"/>
          <w:sz w:val="16"/>
          <w:szCs w:val="16"/>
        </w:rPr>
        <w:t>o</w:t>
      </w:r>
      <w:r w:rsidRPr="00ED22ED">
        <w:rPr>
          <w:rFonts w:ascii="Verdana" w:eastAsia="Calibri" w:hAnsi="Verdana" w:cs="Tahoma"/>
          <w:sz w:val="16"/>
          <w:szCs w:val="16"/>
        </w:rPr>
        <w:t>u</w:t>
      </w:r>
      <w:r w:rsidRPr="00ED22ED">
        <w:rPr>
          <w:rFonts w:ascii="Verdana" w:eastAsia="Calibri" w:hAnsi="Verdana" w:cs="Tahoma"/>
          <w:spacing w:val="12"/>
          <w:sz w:val="16"/>
          <w:szCs w:val="16"/>
        </w:rPr>
        <w:t xml:space="preserve"> </w:t>
      </w:r>
      <w:r w:rsidRPr="00ED22ED">
        <w:rPr>
          <w:rFonts w:ascii="Verdana" w:eastAsia="Calibri" w:hAnsi="Verdana" w:cs="Tahoma"/>
          <w:spacing w:val="1"/>
          <w:sz w:val="16"/>
          <w:szCs w:val="16"/>
        </w:rPr>
        <w:t>v</w:t>
      </w:r>
      <w:r w:rsidRPr="00ED22ED">
        <w:rPr>
          <w:rFonts w:ascii="Verdana" w:eastAsia="Calibri" w:hAnsi="Verdana" w:cs="Tahoma"/>
          <w:sz w:val="16"/>
          <w:szCs w:val="16"/>
        </w:rPr>
        <w:t>a</w:t>
      </w:r>
      <w:r w:rsidRPr="00ED22ED">
        <w:rPr>
          <w:rFonts w:ascii="Verdana" w:eastAsia="Calibri" w:hAnsi="Verdana" w:cs="Tahoma"/>
          <w:spacing w:val="-1"/>
          <w:sz w:val="16"/>
          <w:szCs w:val="16"/>
        </w:rPr>
        <w:t>z</w:t>
      </w:r>
      <w:r w:rsidRPr="00ED22ED">
        <w:rPr>
          <w:rFonts w:ascii="Verdana" w:eastAsia="Calibri" w:hAnsi="Verdana" w:cs="Tahoma"/>
          <w:sz w:val="16"/>
          <w:szCs w:val="16"/>
        </w:rPr>
        <w:t>a</w:t>
      </w:r>
      <w:r w:rsidRPr="00ED22ED">
        <w:rPr>
          <w:rFonts w:ascii="Verdana" w:eastAsia="Calibri" w:hAnsi="Verdana" w:cs="Tahoma"/>
          <w:spacing w:val="1"/>
          <w:sz w:val="16"/>
          <w:szCs w:val="16"/>
        </w:rPr>
        <w:t>m</w:t>
      </w:r>
      <w:r w:rsidRPr="00ED22ED">
        <w:rPr>
          <w:rFonts w:ascii="Verdana" w:eastAsia="Calibri" w:hAnsi="Verdana" w:cs="Tahoma"/>
          <w:sz w:val="16"/>
          <w:szCs w:val="16"/>
        </w:rPr>
        <w:t>en</w:t>
      </w:r>
      <w:r w:rsidRPr="00ED22ED">
        <w:rPr>
          <w:rFonts w:ascii="Verdana" w:eastAsia="Calibri" w:hAnsi="Verdana" w:cs="Tahoma"/>
          <w:spacing w:val="-2"/>
          <w:sz w:val="16"/>
          <w:szCs w:val="16"/>
        </w:rPr>
        <w:t>t</w:t>
      </w:r>
      <w:r w:rsidRPr="00ED22ED">
        <w:rPr>
          <w:rFonts w:ascii="Verdana" w:eastAsia="Calibri" w:hAnsi="Verdana" w:cs="Tahoma"/>
          <w:spacing w:val="-1"/>
          <w:sz w:val="16"/>
          <w:szCs w:val="16"/>
        </w:rPr>
        <w:t>o</w:t>
      </w:r>
      <w:r w:rsidRPr="00ED22ED">
        <w:rPr>
          <w:rFonts w:ascii="Verdana" w:eastAsia="Calibri" w:hAnsi="Verdana" w:cs="Tahoma"/>
          <w:sz w:val="16"/>
          <w:szCs w:val="16"/>
        </w:rPr>
        <w:t>,</w:t>
      </w:r>
      <w:r w:rsidRPr="00ED22ED">
        <w:rPr>
          <w:rFonts w:ascii="Verdana" w:eastAsia="Calibri" w:hAnsi="Verdana" w:cs="Tahoma"/>
          <w:spacing w:val="10"/>
          <w:sz w:val="16"/>
          <w:szCs w:val="16"/>
        </w:rPr>
        <w:t xml:space="preserve"> </w:t>
      </w:r>
      <w:r w:rsidRPr="00ED22ED">
        <w:rPr>
          <w:rFonts w:ascii="Verdana" w:eastAsia="Calibri" w:hAnsi="Verdana" w:cs="Tahoma"/>
          <w:sz w:val="16"/>
          <w:szCs w:val="16"/>
        </w:rPr>
        <w:t>em</w:t>
      </w:r>
      <w:r w:rsidRPr="00ED22ED">
        <w:rPr>
          <w:rFonts w:ascii="Verdana" w:eastAsia="Calibri" w:hAnsi="Verdana" w:cs="Tahoma"/>
          <w:spacing w:val="14"/>
          <w:sz w:val="16"/>
          <w:szCs w:val="16"/>
        </w:rPr>
        <w:t xml:space="preserve"> </w:t>
      </w:r>
      <w:r w:rsidRPr="00ED22ED">
        <w:rPr>
          <w:rFonts w:ascii="Verdana" w:eastAsia="Calibri" w:hAnsi="Verdana" w:cs="Tahoma"/>
          <w:spacing w:val="-2"/>
          <w:sz w:val="16"/>
          <w:szCs w:val="16"/>
        </w:rPr>
        <w:t>c</w:t>
      </w:r>
      <w:r w:rsidRPr="00ED22ED">
        <w:rPr>
          <w:rFonts w:ascii="Verdana" w:eastAsia="Calibri" w:hAnsi="Verdana" w:cs="Tahoma"/>
          <w:spacing w:val="-1"/>
          <w:sz w:val="16"/>
          <w:szCs w:val="16"/>
        </w:rPr>
        <w:t>on</w:t>
      </w:r>
      <w:r w:rsidRPr="00ED22ED">
        <w:rPr>
          <w:rFonts w:ascii="Verdana" w:eastAsia="Calibri" w:hAnsi="Verdana" w:cs="Tahoma"/>
          <w:sz w:val="16"/>
          <w:szCs w:val="16"/>
        </w:rPr>
        <w:t>seq</w:t>
      </w:r>
      <w:r w:rsidRPr="00ED22ED">
        <w:rPr>
          <w:rFonts w:ascii="Verdana" w:eastAsia="Calibri" w:hAnsi="Verdana" w:cs="Tahoma"/>
          <w:spacing w:val="-1"/>
          <w:sz w:val="16"/>
          <w:szCs w:val="16"/>
        </w:rPr>
        <w:t>u</w:t>
      </w:r>
      <w:r w:rsidRPr="00ED22ED">
        <w:rPr>
          <w:rFonts w:ascii="Verdana" w:eastAsia="Calibri" w:hAnsi="Verdana" w:cs="Tahoma"/>
          <w:sz w:val="16"/>
          <w:szCs w:val="16"/>
        </w:rPr>
        <w:t>ên</w:t>
      </w:r>
      <w:r w:rsidRPr="00ED22ED">
        <w:rPr>
          <w:rFonts w:ascii="Verdana" w:eastAsia="Calibri" w:hAnsi="Verdana" w:cs="Tahoma"/>
          <w:spacing w:val="-2"/>
          <w:sz w:val="16"/>
          <w:szCs w:val="16"/>
        </w:rPr>
        <w:t>c</w:t>
      </w:r>
      <w:r w:rsidRPr="00ED22ED">
        <w:rPr>
          <w:rFonts w:ascii="Verdana" w:eastAsia="Calibri" w:hAnsi="Verdana" w:cs="Tahoma"/>
          <w:spacing w:val="2"/>
          <w:sz w:val="16"/>
          <w:szCs w:val="16"/>
        </w:rPr>
        <w:t>i</w:t>
      </w:r>
      <w:r w:rsidRPr="00ED22ED">
        <w:rPr>
          <w:rFonts w:ascii="Verdana" w:eastAsia="Calibri" w:hAnsi="Verdana" w:cs="Tahoma"/>
          <w:sz w:val="16"/>
          <w:szCs w:val="16"/>
        </w:rPr>
        <w:t xml:space="preserve">a </w:t>
      </w:r>
      <w:r w:rsidRPr="00ED22ED">
        <w:rPr>
          <w:rFonts w:ascii="Verdana" w:eastAsia="Calibri" w:hAnsi="Verdana" w:cs="Tahoma"/>
          <w:spacing w:val="-1"/>
          <w:sz w:val="16"/>
          <w:szCs w:val="16"/>
        </w:rPr>
        <w:t>d</w:t>
      </w:r>
      <w:r w:rsidRPr="00ED22ED">
        <w:rPr>
          <w:rFonts w:ascii="Verdana" w:eastAsia="Calibri" w:hAnsi="Verdana" w:cs="Tahoma"/>
          <w:sz w:val="16"/>
          <w:szCs w:val="16"/>
        </w:rPr>
        <w:t>e</w:t>
      </w:r>
      <w:r w:rsidRPr="00ED22ED">
        <w:rPr>
          <w:rFonts w:ascii="Verdana" w:eastAsia="Calibri" w:hAnsi="Verdana" w:cs="Tahoma"/>
          <w:spacing w:val="3"/>
          <w:sz w:val="16"/>
          <w:szCs w:val="16"/>
        </w:rPr>
        <w:t xml:space="preserve"> </w:t>
      </w:r>
      <w:r w:rsidRPr="00ED22ED">
        <w:rPr>
          <w:rFonts w:ascii="Verdana" w:eastAsia="Calibri" w:hAnsi="Verdana" w:cs="Tahoma"/>
          <w:spacing w:val="-1"/>
          <w:sz w:val="16"/>
          <w:szCs w:val="16"/>
        </w:rPr>
        <w:t>u</w:t>
      </w:r>
      <w:r w:rsidRPr="00ED22ED">
        <w:rPr>
          <w:rFonts w:ascii="Verdana" w:eastAsia="Calibri" w:hAnsi="Verdana" w:cs="Tahoma"/>
          <w:sz w:val="16"/>
          <w:szCs w:val="16"/>
        </w:rPr>
        <w:t>m</w:t>
      </w:r>
      <w:r w:rsidRPr="00ED22ED">
        <w:rPr>
          <w:rFonts w:ascii="Verdana" w:eastAsia="Calibri" w:hAnsi="Verdana" w:cs="Tahoma"/>
          <w:spacing w:val="3"/>
          <w:sz w:val="16"/>
          <w:szCs w:val="16"/>
        </w:rPr>
        <w:t xml:space="preserve"> </w:t>
      </w:r>
      <w:r w:rsidRPr="00ED22ED">
        <w:rPr>
          <w:rFonts w:ascii="Verdana" w:eastAsia="Calibri" w:hAnsi="Verdana" w:cs="Tahoma"/>
          <w:sz w:val="16"/>
          <w:szCs w:val="16"/>
        </w:rPr>
        <w:t>a</w:t>
      </w:r>
      <w:r w:rsidRPr="00ED22ED">
        <w:rPr>
          <w:rFonts w:ascii="Verdana" w:eastAsia="Calibri" w:hAnsi="Verdana" w:cs="Tahoma"/>
          <w:spacing w:val="-2"/>
          <w:sz w:val="16"/>
          <w:szCs w:val="16"/>
        </w:rPr>
        <w:t>c</w:t>
      </w:r>
      <w:r w:rsidRPr="00ED22ED">
        <w:rPr>
          <w:rFonts w:ascii="Verdana" w:eastAsia="Calibri" w:hAnsi="Verdana" w:cs="Tahoma"/>
          <w:spacing w:val="-1"/>
          <w:sz w:val="16"/>
          <w:szCs w:val="16"/>
        </w:rPr>
        <w:t>on</w:t>
      </w:r>
      <w:r w:rsidRPr="00ED22ED">
        <w:rPr>
          <w:rFonts w:ascii="Verdana" w:eastAsia="Calibri" w:hAnsi="Verdana" w:cs="Tahoma"/>
          <w:spacing w:val="-2"/>
          <w:sz w:val="16"/>
          <w:szCs w:val="16"/>
        </w:rPr>
        <w:t>t</w:t>
      </w:r>
      <w:r w:rsidRPr="00ED22ED">
        <w:rPr>
          <w:rFonts w:ascii="Verdana" w:eastAsia="Calibri" w:hAnsi="Verdana" w:cs="Tahoma"/>
          <w:sz w:val="16"/>
          <w:szCs w:val="16"/>
        </w:rPr>
        <w:t>e</w:t>
      </w:r>
      <w:r w:rsidRPr="00ED22ED">
        <w:rPr>
          <w:rFonts w:ascii="Verdana" w:eastAsia="Calibri" w:hAnsi="Verdana" w:cs="Tahoma"/>
          <w:spacing w:val="-2"/>
          <w:sz w:val="16"/>
          <w:szCs w:val="16"/>
        </w:rPr>
        <w:t>c</w:t>
      </w:r>
      <w:r w:rsidRPr="00ED22ED">
        <w:rPr>
          <w:rFonts w:ascii="Verdana" w:eastAsia="Calibri" w:hAnsi="Verdana" w:cs="Tahoma"/>
          <w:spacing w:val="2"/>
          <w:sz w:val="16"/>
          <w:szCs w:val="16"/>
        </w:rPr>
        <w:t>i</w:t>
      </w:r>
      <w:r w:rsidRPr="00ED22ED">
        <w:rPr>
          <w:rFonts w:ascii="Verdana" w:eastAsia="Calibri" w:hAnsi="Verdana" w:cs="Tahoma"/>
          <w:spacing w:val="1"/>
          <w:sz w:val="16"/>
          <w:szCs w:val="16"/>
        </w:rPr>
        <w:t>m</w:t>
      </w:r>
      <w:r w:rsidRPr="00ED22ED">
        <w:rPr>
          <w:rFonts w:ascii="Verdana" w:eastAsia="Calibri" w:hAnsi="Verdana" w:cs="Tahoma"/>
          <w:sz w:val="16"/>
          <w:szCs w:val="16"/>
        </w:rPr>
        <w:t>en</w:t>
      </w:r>
      <w:r w:rsidRPr="00ED22ED">
        <w:rPr>
          <w:rFonts w:ascii="Verdana" w:eastAsia="Calibri" w:hAnsi="Verdana" w:cs="Tahoma"/>
          <w:spacing w:val="-2"/>
          <w:sz w:val="16"/>
          <w:szCs w:val="16"/>
        </w:rPr>
        <w:t>t</w:t>
      </w:r>
      <w:r w:rsidRPr="00ED22ED">
        <w:rPr>
          <w:rFonts w:ascii="Verdana" w:eastAsia="Calibri" w:hAnsi="Verdana" w:cs="Tahoma"/>
          <w:sz w:val="16"/>
          <w:szCs w:val="16"/>
        </w:rPr>
        <w:t>o</w:t>
      </w:r>
      <w:r w:rsidRPr="00ED22ED">
        <w:rPr>
          <w:rFonts w:ascii="Verdana" w:eastAsia="Calibri" w:hAnsi="Verdana" w:cs="Tahoma"/>
          <w:spacing w:val="1"/>
          <w:sz w:val="16"/>
          <w:szCs w:val="16"/>
        </w:rPr>
        <w:t xml:space="preserve"> </w:t>
      </w:r>
      <w:r w:rsidRPr="00ED22ED">
        <w:rPr>
          <w:rFonts w:ascii="Verdana" w:eastAsia="Calibri" w:hAnsi="Verdana" w:cs="Tahoma"/>
          <w:spacing w:val="2"/>
          <w:sz w:val="16"/>
          <w:szCs w:val="16"/>
        </w:rPr>
        <w:t>i</w:t>
      </w:r>
      <w:r w:rsidRPr="00ED22ED">
        <w:rPr>
          <w:rFonts w:ascii="Verdana" w:eastAsia="Calibri" w:hAnsi="Verdana" w:cs="Tahoma"/>
          <w:spacing w:val="1"/>
          <w:sz w:val="16"/>
          <w:szCs w:val="16"/>
        </w:rPr>
        <w:t>m</w:t>
      </w:r>
      <w:r w:rsidRPr="00ED22ED">
        <w:rPr>
          <w:rFonts w:ascii="Verdana" w:eastAsia="Calibri" w:hAnsi="Verdana" w:cs="Tahoma"/>
          <w:spacing w:val="-1"/>
          <w:sz w:val="16"/>
          <w:szCs w:val="16"/>
        </w:rPr>
        <w:t>p</w:t>
      </w:r>
      <w:r w:rsidRPr="00ED22ED">
        <w:rPr>
          <w:rFonts w:ascii="Verdana" w:eastAsia="Calibri" w:hAnsi="Verdana" w:cs="Tahoma"/>
          <w:sz w:val="16"/>
          <w:szCs w:val="16"/>
        </w:rPr>
        <w:t>re</w:t>
      </w:r>
      <w:r w:rsidRPr="00ED22ED">
        <w:rPr>
          <w:rFonts w:ascii="Verdana" w:eastAsia="Calibri" w:hAnsi="Verdana" w:cs="Tahoma"/>
          <w:spacing w:val="1"/>
          <w:sz w:val="16"/>
          <w:szCs w:val="16"/>
        </w:rPr>
        <w:t>v</w:t>
      </w:r>
      <w:r w:rsidRPr="00ED22ED">
        <w:rPr>
          <w:rFonts w:ascii="Verdana" w:eastAsia="Calibri" w:hAnsi="Verdana" w:cs="Tahoma"/>
          <w:spacing w:val="2"/>
          <w:sz w:val="16"/>
          <w:szCs w:val="16"/>
        </w:rPr>
        <w:t>i</w:t>
      </w:r>
      <w:r w:rsidRPr="00ED22ED">
        <w:rPr>
          <w:rFonts w:ascii="Verdana" w:eastAsia="Calibri" w:hAnsi="Verdana" w:cs="Tahoma"/>
          <w:sz w:val="16"/>
          <w:szCs w:val="16"/>
        </w:rPr>
        <w:t>s</w:t>
      </w:r>
      <w:r w:rsidRPr="00ED22ED">
        <w:rPr>
          <w:rFonts w:ascii="Verdana" w:eastAsia="Calibri" w:hAnsi="Verdana" w:cs="Tahoma"/>
          <w:spacing w:val="-2"/>
          <w:sz w:val="16"/>
          <w:szCs w:val="16"/>
        </w:rPr>
        <w:t>t</w:t>
      </w:r>
      <w:r w:rsidRPr="00ED22ED">
        <w:rPr>
          <w:rFonts w:ascii="Verdana" w:eastAsia="Calibri" w:hAnsi="Verdana" w:cs="Tahoma"/>
          <w:spacing w:val="-1"/>
          <w:sz w:val="16"/>
          <w:szCs w:val="16"/>
        </w:rPr>
        <w:t>o</w:t>
      </w:r>
      <w:r w:rsidRPr="00ED22ED">
        <w:rPr>
          <w:rFonts w:ascii="Verdana" w:eastAsia="Calibri" w:hAnsi="Verdana" w:cs="Tahoma"/>
          <w:sz w:val="16"/>
          <w:szCs w:val="16"/>
        </w:rPr>
        <w:t>, sú</w:t>
      </w:r>
      <w:r w:rsidRPr="00ED22ED">
        <w:rPr>
          <w:rFonts w:ascii="Verdana" w:eastAsia="Calibri" w:hAnsi="Verdana" w:cs="Tahoma"/>
          <w:spacing w:val="-2"/>
          <w:sz w:val="16"/>
          <w:szCs w:val="16"/>
        </w:rPr>
        <w:t>b</w:t>
      </w:r>
      <w:r w:rsidRPr="00ED22ED">
        <w:rPr>
          <w:rFonts w:ascii="Verdana" w:eastAsia="Calibri" w:hAnsi="Verdana" w:cs="Tahoma"/>
          <w:spacing w:val="2"/>
          <w:sz w:val="16"/>
          <w:szCs w:val="16"/>
        </w:rPr>
        <w:t>i</w:t>
      </w:r>
      <w:r w:rsidRPr="00ED22ED">
        <w:rPr>
          <w:rFonts w:ascii="Verdana" w:eastAsia="Calibri" w:hAnsi="Verdana" w:cs="Tahoma"/>
          <w:spacing w:val="-2"/>
          <w:sz w:val="16"/>
          <w:szCs w:val="16"/>
        </w:rPr>
        <w:t>t</w:t>
      </w:r>
      <w:r w:rsidRPr="00ED22ED">
        <w:rPr>
          <w:rFonts w:ascii="Verdana" w:eastAsia="Calibri" w:hAnsi="Verdana" w:cs="Tahoma"/>
          <w:sz w:val="16"/>
          <w:szCs w:val="16"/>
        </w:rPr>
        <w:t>o</w:t>
      </w:r>
      <w:r w:rsidRPr="00ED22ED">
        <w:rPr>
          <w:rFonts w:ascii="Verdana" w:eastAsia="Calibri" w:hAnsi="Verdana" w:cs="Tahoma"/>
          <w:spacing w:val="1"/>
          <w:sz w:val="16"/>
          <w:szCs w:val="16"/>
        </w:rPr>
        <w:t xml:space="preserve"> </w:t>
      </w:r>
      <w:r w:rsidRPr="00ED22ED">
        <w:rPr>
          <w:rFonts w:ascii="Verdana" w:eastAsia="Calibri" w:hAnsi="Verdana" w:cs="Tahoma"/>
          <w:sz w:val="16"/>
          <w:szCs w:val="16"/>
        </w:rPr>
        <w:t>e</w:t>
      </w:r>
      <w:r w:rsidRPr="00ED22ED">
        <w:rPr>
          <w:rFonts w:ascii="Verdana" w:eastAsia="Calibri" w:hAnsi="Verdana" w:cs="Tahoma"/>
          <w:spacing w:val="8"/>
          <w:sz w:val="16"/>
          <w:szCs w:val="16"/>
        </w:rPr>
        <w:t xml:space="preserve"> </w:t>
      </w:r>
      <w:r w:rsidRPr="00ED22ED">
        <w:rPr>
          <w:rFonts w:ascii="Verdana" w:eastAsia="Calibri" w:hAnsi="Verdana" w:cs="Tahoma"/>
          <w:spacing w:val="-1"/>
          <w:sz w:val="16"/>
          <w:szCs w:val="16"/>
        </w:rPr>
        <w:t>n</w:t>
      </w:r>
      <w:r w:rsidRPr="00ED22ED">
        <w:rPr>
          <w:rFonts w:ascii="Verdana" w:eastAsia="Calibri" w:hAnsi="Verdana" w:cs="Tahoma"/>
          <w:sz w:val="16"/>
          <w:szCs w:val="16"/>
        </w:rPr>
        <w:t>ão</w:t>
      </w:r>
      <w:r w:rsidRPr="00ED22ED">
        <w:rPr>
          <w:rFonts w:ascii="Verdana" w:eastAsia="Calibri" w:hAnsi="Verdana" w:cs="Tahoma"/>
          <w:spacing w:val="1"/>
          <w:sz w:val="16"/>
          <w:szCs w:val="16"/>
        </w:rPr>
        <w:t xml:space="preserve"> </w:t>
      </w:r>
      <w:r w:rsidRPr="00ED22ED">
        <w:rPr>
          <w:rFonts w:ascii="Verdana" w:eastAsia="Calibri" w:hAnsi="Verdana" w:cs="Tahoma"/>
          <w:spacing w:val="2"/>
          <w:sz w:val="16"/>
          <w:szCs w:val="16"/>
        </w:rPr>
        <w:t>i</w:t>
      </w:r>
      <w:r w:rsidRPr="00ED22ED">
        <w:rPr>
          <w:rFonts w:ascii="Verdana" w:eastAsia="Calibri" w:hAnsi="Verdana" w:cs="Tahoma"/>
          <w:spacing w:val="-1"/>
          <w:sz w:val="16"/>
          <w:szCs w:val="16"/>
        </w:rPr>
        <w:t>n</w:t>
      </w:r>
      <w:r w:rsidRPr="00ED22ED">
        <w:rPr>
          <w:rFonts w:ascii="Verdana" w:eastAsia="Calibri" w:hAnsi="Verdana" w:cs="Tahoma"/>
          <w:spacing w:val="-2"/>
          <w:sz w:val="16"/>
          <w:szCs w:val="16"/>
        </w:rPr>
        <w:t>t</w:t>
      </w:r>
      <w:r w:rsidRPr="00ED22ED">
        <w:rPr>
          <w:rFonts w:ascii="Verdana" w:eastAsia="Calibri" w:hAnsi="Verdana" w:cs="Tahoma"/>
          <w:sz w:val="16"/>
          <w:szCs w:val="16"/>
        </w:rPr>
        <w:t>en</w:t>
      </w:r>
      <w:r w:rsidRPr="00ED22ED">
        <w:rPr>
          <w:rFonts w:ascii="Verdana" w:eastAsia="Calibri" w:hAnsi="Verdana" w:cs="Tahoma"/>
          <w:spacing w:val="-2"/>
          <w:sz w:val="16"/>
          <w:szCs w:val="16"/>
        </w:rPr>
        <w:t>c</w:t>
      </w:r>
      <w:r w:rsidRPr="00ED22ED">
        <w:rPr>
          <w:rFonts w:ascii="Verdana" w:eastAsia="Calibri" w:hAnsi="Verdana" w:cs="Tahoma"/>
          <w:spacing w:val="2"/>
          <w:sz w:val="16"/>
          <w:szCs w:val="16"/>
        </w:rPr>
        <w:t>i</w:t>
      </w:r>
      <w:r w:rsidRPr="00ED22ED">
        <w:rPr>
          <w:rFonts w:ascii="Verdana" w:eastAsia="Calibri" w:hAnsi="Verdana" w:cs="Tahoma"/>
          <w:spacing w:val="-1"/>
          <w:sz w:val="16"/>
          <w:szCs w:val="16"/>
        </w:rPr>
        <w:t>on</w:t>
      </w:r>
      <w:r w:rsidRPr="00ED22ED">
        <w:rPr>
          <w:rFonts w:ascii="Verdana" w:eastAsia="Calibri" w:hAnsi="Verdana" w:cs="Tahoma"/>
          <w:sz w:val="16"/>
          <w:szCs w:val="16"/>
        </w:rPr>
        <w:t>al</w:t>
      </w:r>
      <w:r w:rsidRPr="00ED22ED">
        <w:rPr>
          <w:rFonts w:ascii="Verdana" w:eastAsia="Calibri" w:hAnsi="Verdana" w:cs="Tahoma"/>
          <w:spacing w:val="4"/>
          <w:sz w:val="16"/>
          <w:szCs w:val="16"/>
        </w:rPr>
        <w:t xml:space="preserve"> </w:t>
      </w:r>
      <w:r w:rsidRPr="00ED22ED">
        <w:rPr>
          <w:rFonts w:ascii="Verdana" w:eastAsia="Calibri" w:hAnsi="Verdana" w:cs="Tahoma"/>
          <w:spacing w:val="-1"/>
          <w:sz w:val="16"/>
          <w:szCs w:val="16"/>
        </w:rPr>
        <w:t>d</w:t>
      </w:r>
      <w:r w:rsidRPr="00ED22ED">
        <w:rPr>
          <w:rFonts w:ascii="Verdana" w:eastAsia="Calibri" w:hAnsi="Verdana" w:cs="Tahoma"/>
          <w:sz w:val="16"/>
          <w:szCs w:val="16"/>
        </w:rPr>
        <w:t>e</w:t>
      </w:r>
      <w:r w:rsidRPr="00ED22ED">
        <w:rPr>
          <w:rFonts w:ascii="Verdana" w:eastAsia="Calibri" w:hAnsi="Verdana" w:cs="Tahoma"/>
          <w:spacing w:val="-2"/>
          <w:sz w:val="16"/>
          <w:szCs w:val="16"/>
        </w:rPr>
        <w:t>c</w:t>
      </w:r>
      <w:r w:rsidRPr="00ED22ED">
        <w:rPr>
          <w:rFonts w:ascii="Verdana" w:eastAsia="Calibri" w:hAnsi="Verdana" w:cs="Tahoma"/>
          <w:spacing w:val="-1"/>
          <w:sz w:val="16"/>
          <w:szCs w:val="16"/>
        </w:rPr>
        <w:t>o</w:t>
      </w:r>
      <w:r w:rsidRPr="00ED22ED">
        <w:rPr>
          <w:rFonts w:ascii="Verdana" w:eastAsia="Calibri" w:hAnsi="Verdana" w:cs="Tahoma"/>
          <w:sz w:val="16"/>
          <w:szCs w:val="16"/>
        </w:rPr>
        <w:t>rre</w:t>
      </w:r>
      <w:r w:rsidRPr="00ED22ED">
        <w:rPr>
          <w:rFonts w:ascii="Verdana" w:eastAsia="Calibri" w:hAnsi="Verdana" w:cs="Tahoma"/>
          <w:spacing w:val="-1"/>
          <w:sz w:val="16"/>
          <w:szCs w:val="16"/>
        </w:rPr>
        <w:t>n</w:t>
      </w:r>
      <w:r w:rsidRPr="00ED22ED">
        <w:rPr>
          <w:rFonts w:ascii="Verdana" w:eastAsia="Calibri" w:hAnsi="Verdana" w:cs="Tahoma"/>
          <w:spacing w:val="-2"/>
          <w:sz w:val="16"/>
          <w:szCs w:val="16"/>
        </w:rPr>
        <w:t>t</w:t>
      </w:r>
      <w:r w:rsidRPr="00ED22ED">
        <w:rPr>
          <w:rFonts w:ascii="Verdana" w:eastAsia="Calibri" w:hAnsi="Verdana" w:cs="Tahoma"/>
          <w:sz w:val="16"/>
          <w:szCs w:val="16"/>
        </w:rPr>
        <w:t>e</w:t>
      </w:r>
      <w:r w:rsidRPr="00ED22ED">
        <w:rPr>
          <w:rFonts w:ascii="Verdana" w:eastAsia="Calibri" w:hAnsi="Verdana" w:cs="Tahoma"/>
          <w:spacing w:val="3"/>
          <w:sz w:val="16"/>
          <w:szCs w:val="16"/>
        </w:rPr>
        <w:t xml:space="preserve"> </w:t>
      </w:r>
      <w:r w:rsidRPr="00ED22ED">
        <w:rPr>
          <w:rFonts w:ascii="Verdana" w:eastAsia="Calibri" w:hAnsi="Verdana" w:cs="Tahoma"/>
          <w:spacing w:val="-1"/>
          <w:sz w:val="16"/>
          <w:szCs w:val="16"/>
        </w:rPr>
        <w:t>d</w:t>
      </w:r>
      <w:r w:rsidRPr="00ED22ED">
        <w:rPr>
          <w:rFonts w:ascii="Verdana" w:eastAsia="Calibri" w:hAnsi="Verdana" w:cs="Tahoma"/>
          <w:sz w:val="16"/>
          <w:szCs w:val="16"/>
        </w:rPr>
        <w:t>a</w:t>
      </w:r>
      <w:r w:rsidRPr="00ED22ED">
        <w:rPr>
          <w:rFonts w:ascii="Verdana" w:eastAsia="Calibri" w:hAnsi="Verdana" w:cs="Tahoma"/>
          <w:spacing w:val="2"/>
          <w:sz w:val="16"/>
          <w:szCs w:val="16"/>
        </w:rPr>
        <w:t xml:space="preserve"> </w:t>
      </w:r>
      <w:r w:rsidRPr="00ED22ED">
        <w:rPr>
          <w:rFonts w:ascii="Verdana" w:eastAsia="Calibri" w:hAnsi="Verdana" w:cs="Tahoma"/>
          <w:spacing w:val="3"/>
          <w:sz w:val="16"/>
          <w:szCs w:val="16"/>
        </w:rPr>
        <w:t>a</w:t>
      </w:r>
      <w:r w:rsidRPr="00ED22ED">
        <w:rPr>
          <w:rFonts w:ascii="Verdana" w:eastAsia="Calibri" w:hAnsi="Verdana" w:cs="Tahoma"/>
          <w:spacing w:val="-2"/>
          <w:sz w:val="16"/>
          <w:szCs w:val="16"/>
        </w:rPr>
        <w:t>t</w:t>
      </w:r>
      <w:r w:rsidRPr="00ED22ED">
        <w:rPr>
          <w:rFonts w:ascii="Verdana" w:eastAsia="Calibri" w:hAnsi="Verdana" w:cs="Tahoma"/>
          <w:spacing w:val="2"/>
          <w:sz w:val="16"/>
          <w:szCs w:val="16"/>
        </w:rPr>
        <w:t>i</w:t>
      </w:r>
      <w:r w:rsidRPr="00ED22ED">
        <w:rPr>
          <w:rFonts w:ascii="Verdana" w:eastAsia="Calibri" w:hAnsi="Verdana" w:cs="Tahoma"/>
          <w:spacing w:val="1"/>
          <w:sz w:val="16"/>
          <w:szCs w:val="16"/>
        </w:rPr>
        <w:t>v</w:t>
      </w:r>
      <w:r w:rsidRPr="00ED22ED">
        <w:rPr>
          <w:rFonts w:ascii="Verdana" w:eastAsia="Calibri" w:hAnsi="Verdana" w:cs="Tahoma"/>
          <w:spacing w:val="2"/>
          <w:sz w:val="16"/>
          <w:szCs w:val="16"/>
        </w:rPr>
        <w:t>i</w:t>
      </w:r>
      <w:r w:rsidRPr="00ED22ED">
        <w:rPr>
          <w:rFonts w:ascii="Verdana" w:eastAsia="Calibri" w:hAnsi="Verdana" w:cs="Tahoma"/>
          <w:spacing w:val="-1"/>
          <w:sz w:val="16"/>
          <w:szCs w:val="16"/>
        </w:rPr>
        <w:t>d</w:t>
      </w:r>
      <w:r w:rsidRPr="00ED22ED">
        <w:rPr>
          <w:rFonts w:ascii="Verdana" w:eastAsia="Calibri" w:hAnsi="Verdana" w:cs="Tahoma"/>
          <w:sz w:val="16"/>
          <w:szCs w:val="16"/>
        </w:rPr>
        <w:t>a</w:t>
      </w:r>
      <w:r w:rsidRPr="00ED22ED">
        <w:rPr>
          <w:rFonts w:ascii="Verdana" w:eastAsia="Calibri" w:hAnsi="Verdana" w:cs="Tahoma"/>
          <w:spacing w:val="-1"/>
          <w:sz w:val="16"/>
          <w:szCs w:val="16"/>
        </w:rPr>
        <w:t>d</w:t>
      </w:r>
      <w:r w:rsidRPr="00ED22ED">
        <w:rPr>
          <w:rFonts w:ascii="Verdana" w:eastAsia="Calibri" w:hAnsi="Verdana" w:cs="Tahoma"/>
          <w:sz w:val="16"/>
          <w:szCs w:val="16"/>
        </w:rPr>
        <w:t>e</w:t>
      </w:r>
      <w:r w:rsidRPr="00ED22ED">
        <w:rPr>
          <w:rFonts w:ascii="Verdana" w:eastAsia="Calibri" w:hAnsi="Verdana" w:cs="Tahoma"/>
          <w:spacing w:val="3"/>
          <w:sz w:val="16"/>
          <w:szCs w:val="16"/>
        </w:rPr>
        <w:t xml:space="preserve"> </w:t>
      </w:r>
      <w:r w:rsidRPr="00ED22ED">
        <w:rPr>
          <w:rFonts w:ascii="Verdana" w:eastAsia="Calibri" w:hAnsi="Verdana" w:cs="Tahoma"/>
          <w:spacing w:val="-1"/>
          <w:sz w:val="16"/>
          <w:szCs w:val="16"/>
        </w:rPr>
        <w:t>d</w:t>
      </w:r>
      <w:r w:rsidRPr="00ED22ED">
        <w:rPr>
          <w:rFonts w:ascii="Verdana" w:eastAsia="Calibri" w:hAnsi="Verdana" w:cs="Tahoma"/>
          <w:sz w:val="16"/>
          <w:szCs w:val="16"/>
        </w:rPr>
        <w:t>o Se</w:t>
      </w:r>
      <w:r w:rsidRPr="00ED22ED">
        <w:rPr>
          <w:rFonts w:ascii="Verdana" w:eastAsia="Calibri" w:hAnsi="Verdana" w:cs="Tahoma"/>
          <w:spacing w:val="2"/>
          <w:sz w:val="16"/>
          <w:szCs w:val="16"/>
        </w:rPr>
        <w:t>g</w:t>
      </w:r>
      <w:r w:rsidRPr="00ED22ED">
        <w:rPr>
          <w:rFonts w:ascii="Verdana" w:eastAsia="Calibri" w:hAnsi="Verdana" w:cs="Tahoma"/>
          <w:spacing w:val="-1"/>
          <w:sz w:val="16"/>
          <w:szCs w:val="16"/>
        </w:rPr>
        <w:t>u</w:t>
      </w:r>
      <w:r w:rsidRPr="00ED22ED">
        <w:rPr>
          <w:rFonts w:ascii="Verdana" w:eastAsia="Calibri" w:hAnsi="Verdana" w:cs="Tahoma"/>
          <w:sz w:val="16"/>
          <w:szCs w:val="16"/>
        </w:rPr>
        <w:t>ra</w:t>
      </w:r>
      <w:r w:rsidRPr="00ED22ED">
        <w:rPr>
          <w:rFonts w:ascii="Verdana" w:eastAsia="Calibri" w:hAnsi="Verdana" w:cs="Tahoma"/>
          <w:spacing w:val="-1"/>
          <w:sz w:val="16"/>
          <w:szCs w:val="16"/>
        </w:rPr>
        <w:t>do</w:t>
      </w:r>
      <w:r w:rsidRPr="00ED22ED">
        <w:rPr>
          <w:rFonts w:ascii="Verdana" w:eastAsia="Calibri" w:hAnsi="Verdana" w:cs="Tahoma"/>
          <w:sz w:val="16"/>
          <w:szCs w:val="16"/>
        </w:rPr>
        <w:t xml:space="preserve">, </w:t>
      </w:r>
      <w:r w:rsidRPr="00ED22ED">
        <w:rPr>
          <w:rFonts w:ascii="Verdana" w:eastAsia="Calibri" w:hAnsi="Verdana" w:cs="Tahoma"/>
          <w:spacing w:val="2"/>
          <w:sz w:val="16"/>
          <w:szCs w:val="16"/>
        </w:rPr>
        <w:t>i</w:t>
      </w:r>
      <w:r w:rsidRPr="00ED22ED">
        <w:rPr>
          <w:rFonts w:ascii="Verdana" w:eastAsia="Calibri" w:hAnsi="Verdana" w:cs="Tahoma"/>
          <w:spacing w:val="-1"/>
          <w:sz w:val="16"/>
          <w:szCs w:val="16"/>
        </w:rPr>
        <w:t>n</w:t>
      </w:r>
      <w:r w:rsidRPr="00ED22ED">
        <w:rPr>
          <w:rFonts w:ascii="Verdana" w:eastAsia="Calibri" w:hAnsi="Verdana" w:cs="Tahoma"/>
          <w:spacing w:val="-2"/>
          <w:sz w:val="16"/>
          <w:szCs w:val="16"/>
        </w:rPr>
        <w:t>c</w:t>
      </w:r>
      <w:r w:rsidRPr="00ED22ED">
        <w:rPr>
          <w:rFonts w:ascii="Verdana" w:eastAsia="Calibri" w:hAnsi="Verdana" w:cs="Tahoma"/>
          <w:spacing w:val="2"/>
          <w:sz w:val="16"/>
          <w:szCs w:val="16"/>
        </w:rPr>
        <w:t>l</w:t>
      </w:r>
      <w:r w:rsidRPr="00ED22ED">
        <w:rPr>
          <w:rFonts w:ascii="Verdana" w:eastAsia="Calibri" w:hAnsi="Verdana" w:cs="Tahoma"/>
          <w:spacing w:val="-1"/>
          <w:sz w:val="16"/>
          <w:szCs w:val="16"/>
        </w:rPr>
        <w:t>u</w:t>
      </w:r>
      <w:r w:rsidRPr="00ED22ED">
        <w:rPr>
          <w:rFonts w:ascii="Verdana" w:eastAsia="Calibri" w:hAnsi="Verdana" w:cs="Tahoma"/>
          <w:spacing w:val="2"/>
          <w:sz w:val="16"/>
          <w:szCs w:val="16"/>
        </w:rPr>
        <w:t>i</w:t>
      </w:r>
      <w:r w:rsidRPr="00ED22ED">
        <w:rPr>
          <w:rFonts w:ascii="Verdana" w:eastAsia="Calibri" w:hAnsi="Verdana" w:cs="Tahoma"/>
          <w:spacing w:val="-1"/>
          <w:sz w:val="16"/>
          <w:szCs w:val="16"/>
        </w:rPr>
        <w:t>nd</w:t>
      </w:r>
      <w:r w:rsidRPr="00ED22ED">
        <w:rPr>
          <w:rFonts w:ascii="Verdana" w:eastAsia="Calibri" w:hAnsi="Verdana" w:cs="Tahoma"/>
          <w:sz w:val="16"/>
          <w:szCs w:val="16"/>
        </w:rPr>
        <w:t>o</w:t>
      </w:r>
      <w:r w:rsidRPr="00ED22ED">
        <w:rPr>
          <w:rFonts w:ascii="Verdana" w:eastAsia="Calibri" w:hAnsi="Verdana" w:cs="Tahoma"/>
          <w:spacing w:val="1"/>
          <w:sz w:val="16"/>
          <w:szCs w:val="16"/>
        </w:rPr>
        <w:t xml:space="preserve"> </w:t>
      </w:r>
      <w:r w:rsidRPr="00ED22ED">
        <w:rPr>
          <w:rFonts w:ascii="Verdana" w:eastAsia="Calibri" w:hAnsi="Verdana" w:cs="Tahoma"/>
          <w:sz w:val="16"/>
          <w:szCs w:val="16"/>
        </w:rPr>
        <w:t>o</w:t>
      </w:r>
      <w:r w:rsidRPr="00ED22ED">
        <w:rPr>
          <w:rFonts w:ascii="Verdana" w:eastAsia="Calibri" w:hAnsi="Verdana" w:cs="Tahoma"/>
          <w:spacing w:val="1"/>
          <w:sz w:val="16"/>
          <w:szCs w:val="16"/>
        </w:rPr>
        <w:t xml:space="preserve"> </w:t>
      </w:r>
      <w:r w:rsidRPr="00ED22ED">
        <w:rPr>
          <w:rFonts w:ascii="Verdana" w:eastAsia="Calibri" w:hAnsi="Verdana" w:cs="Tahoma"/>
          <w:spacing w:val="-2"/>
          <w:sz w:val="16"/>
          <w:szCs w:val="16"/>
        </w:rPr>
        <w:t>c</w:t>
      </w:r>
      <w:r w:rsidRPr="00ED22ED">
        <w:rPr>
          <w:rFonts w:ascii="Verdana" w:eastAsia="Calibri" w:hAnsi="Verdana" w:cs="Tahoma"/>
          <w:spacing w:val="-1"/>
          <w:sz w:val="16"/>
          <w:szCs w:val="16"/>
        </w:rPr>
        <w:t>u</w:t>
      </w:r>
      <w:r w:rsidRPr="00ED22ED">
        <w:rPr>
          <w:rFonts w:ascii="Verdana" w:eastAsia="Calibri" w:hAnsi="Verdana" w:cs="Tahoma"/>
          <w:sz w:val="16"/>
          <w:szCs w:val="16"/>
        </w:rPr>
        <w:t>s</w:t>
      </w:r>
      <w:r w:rsidRPr="00ED22ED">
        <w:rPr>
          <w:rFonts w:ascii="Verdana" w:eastAsia="Calibri" w:hAnsi="Verdana" w:cs="Tahoma"/>
          <w:spacing w:val="-2"/>
          <w:sz w:val="16"/>
          <w:szCs w:val="16"/>
        </w:rPr>
        <w:t>t</w:t>
      </w:r>
      <w:r w:rsidRPr="00ED22ED">
        <w:rPr>
          <w:rFonts w:ascii="Verdana" w:eastAsia="Calibri" w:hAnsi="Verdana" w:cs="Tahoma"/>
          <w:sz w:val="16"/>
          <w:szCs w:val="16"/>
        </w:rPr>
        <w:t>o</w:t>
      </w:r>
      <w:r w:rsidRPr="00ED22ED">
        <w:rPr>
          <w:rFonts w:ascii="Verdana" w:eastAsia="Calibri" w:hAnsi="Verdana" w:cs="Tahoma"/>
          <w:spacing w:val="1"/>
          <w:sz w:val="16"/>
          <w:szCs w:val="16"/>
        </w:rPr>
        <w:t xml:space="preserve"> </w:t>
      </w:r>
      <w:r w:rsidRPr="00ED22ED">
        <w:rPr>
          <w:rFonts w:ascii="Verdana" w:eastAsia="Calibri" w:hAnsi="Verdana" w:cs="Tahoma"/>
          <w:spacing w:val="-1"/>
          <w:sz w:val="16"/>
          <w:szCs w:val="16"/>
        </w:rPr>
        <w:t>d</w:t>
      </w:r>
      <w:r w:rsidRPr="00ED22ED">
        <w:rPr>
          <w:rFonts w:ascii="Verdana" w:eastAsia="Calibri" w:hAnsi="Verdana" w:cs="Tahoma"/>
          <w:sz w:val="16"/>
          <w:szCs w:val="16"/>
        </w:rPr>
        <w:t>e</w:t>
      </w:r>
      <w:r w:rsidRPr="00ED22ED">
        <w:rPr>
          <w:rFonts w:ascii="Verdana" w:eastAsia="Calibri" w:hAnsi="Verdana" w:cs="Tahoma"/>
          <w:spacing w:val="3"/>
          <w:sz w:val="16"/>
          <w:szCs w:val="16"/>
        </w:rPr>
        <w:t xml:space="preserve"> </w:t>
      </w:r>
      <w:r w:rsidRPr="00ED22ED">
        <w:rPr>
          <w:rFonts w:ascii="Verdana" w:eastAsia="Calibri" w:hAnsi="Verdana" w:cs="Tahoma"/>
          <w:sz w:val="16"/>
          <w:szCs w:val="16"/>
        </w:rPr>
        <w:t>re</w:t>
      </w:r>
      <w:r w:rsidRPr="00ED22ED">
        <w:rPr>
          <w:rFonts w:ascii="Verdana" w:eastAsia="Calibri" w:hAnsi="Verdana" w:cs="Tahoma"/>
          <w:spacing w:val="1"/>
          <w:sz w:val="16"/>
          <w:szCs w:val="16"/>
        </w:rPr>
        <w:t>m</w:t>
      </w:r>
      <w:r w:rsidRPr="00ED22ED">
        <w:rPr>
          <w:rFonts w:ascii="Verdana" w:eastAsia="Calibri" w:hAnsi="Verdana" w:cs="Tahoma"/>
          <w:spacing w:val="-1"/>
          <w:sz w:val="16"/>
          <w:szCs w:val="16"/>
        </w:rPr>
        <w:t>o</w:t>
      </w:r>
      <w:r w:rsidRPr="00ED22ED">
        <w:rPr>
          <w:rFonts w:ascii="Verdana" w:eastAsia="Calibri" w:hAnsi="Verdana" w:cs="Tahoma"/>
          <w:spacing w:val="-2"/>
          <w:sz w:val="16"/>
          <w:szCs w:val="16"/>
        </w:rPr>
        <w:t>ç</w:t>
      </w:r>
      <w:r w:rsidRPr="00ED22ED">
        <w:rPr>
          <w:rFonts w:ascii="Verdana" w:eastAsia="Calibri" w:hAnsi="Verdana" w:cs="Tahoma"/>
          <w:sz w:val="16"/>
          <w:szCs w:val="16"/>
        </w:rPr>
        <w:t>ã</w:t>
      </w:r>
      <w:r w:rsidRPr="00ED22ED">
        <w:rPr>
          <w:rFonts w:ascii="Verdana" w:eastAsia="Calibri" w:hAnsi="Verdana" w:cs="Tahoma"/>
          <w:spacing w:val="3"/>
          <w:sz w:val="16"/>
          <w:szCs w:val="16"/>
        </w:rPr>
        <w:t>o</w:t>
      </w:r>
      <w:r w:rsidRPr="00ED22ED">
        <w:rPr>
          <w:rFonts w:ascii="Verdana" w:eastAsia="Calibri" w:hAnsi="Verdana" w:cs="Tahoma"/>
          <w:sz w:val="16"/>
          <w:szCs w:val="16"/>
        </w:rPr>
        <w:t xml:space="preserve">, </w:t>
      </w:r>
      <w:r w:rsidRPr="00ED22ED">
        <w:rPr>
          <w:rFonts w:ascii="Verdana" w:eastAsia="Calibri" w:hAnsi="Verdana" w:cs="Tahoma"/>
          <w:spacing w:val="-1"/>
          <w:sz w:val="16"/>
          <w:szCs w:val="16"/>
        </w:rPr>
        <w:t>n</w:t>
      </w:r>
      <w:r w:rsidRPr="00ED22ED">
        <w:rPr>
          <w:rFonts w:ascii="Verdana" w:eastAsia="Calibri" w:hAnsi="Verdana" w:cs="Tahoma"/>
          <w:sz w:val="16"/>
          <w:szCs w:val="16"/>
        </w:rPr>
        <w:t>eu</w:t>
      </w:r>
      <w:r w:rsidRPr="00ED22ED">
        <w:rPr>
          <w:rFonts w:ascii="Verdana" w:eastAsia="Calibri" w:hAnsi="Verdana" w:cs="Tahoma"/>
          <w:spacing w:val="-2"/>
          <w:sz w:val="16"/>
          <w:szCs w:val="16"/>
        </w:rPr>
        <w:t>t</w:t>
      </w:r>
      <w:r w:rsidRPr="00ED22ED">
        <w:rPr>
          <w:rFonts w:ascii="Verdana" w:eastAsia="Calibri" w:hAnsi="Verdana" w:cs="Tahoma"/>
          <w:sz w:val="16"/>
          <w:szCs w:val="16"/>
        </w:rPr>
        <w:t>ra</w:t>
      </w:r>
      <w:r w:rsidRPr="00ED22ED">
        <w:rPr>
          <w:rFonts w:ascii="Verdana" w:eastAsia="Calibri" w:hAnsi="Verdana" w:cs="Tahoma"/>
          <w:spacing w:val="2"/>
          <w:sz w:val="16"/>
          <w:szCs w:val="16"/>
        </w:rPr>
        <w:t>li</w:t>
      </w:r>
      <w:r w:rsidRPr="00ED22ED">
        <w:rPr>
          <w:rFonts w:ascii="Verdana" w:eastAsia="Calibri" w:hAnsi="Verdana" w:cs="Tahoma"/>
          <w:spacing w:val="-1"/>
          <w:sz w:val="16"/>
          <w:szCs w:val="16"/>
        </w:rPr>
        <w:t>z</w:t>
      </w:r>
      <w:r w:rsidRPr="00ED22ED">
        <w:rPr>
          <w:rFonts w:ascii="Verdana" w:eastAsia="Calibri" w:hAnsi="Verdana" w:cs="Tahoma"/>
          <w:sz w:val="16"/>
          <w:szCs w:val="16"/>
        </w:rPr>
        <w:t>a</w:t>
      </w:r>
      <w:r w:rsidRPr="00ED22ED">
        <w:rPr>
          <w:rFonts w:ascii="Verdana" w:eastAsia="Calibri" w:hAnsi="Verdana" w:cs="Tahoma"/>
          <w:spacing w:val="-2"/>
          <w:sz w:val="16"/>
          <w:szCs w:val="16"/>
        </w:rPr>
        <w:t>ç</w:t>
      </w:r>
      <w:r w:rsidRPr="00ED22ED">
        <w:rPr>
          <w:rFonts w:ascii="Verdana" w:eastAsia="Calibri" w:hAnsi="Verdana" w:cs="Tahoma"/>
          <w:sz w:val="16"/>
          <w:szCs w:val="16"/>
        </w:rPr>
        <w:t>ã</w:t>
      </w:r>
      <w:r w:rsidRPr="00ED22ED">
        <w:rPr>
          <w:rFonts w:ascii="Verdana" w:eastAsia="Calibri" w:hAnsi="Verdana" w:cs="Tahoma"/>
          <w:spacing w:val="-1"/>
          <w:sz w:val="16"/>
          <w:szCs w:val="16"/>
        </w:rPr>
        <w:t>o</w:t>
      </w:r>
      <w:r w:rsidRPr="00ED22ED">
        <w:rPr>
          <w:rFonts w:ascii="Verdana" w:eastAsia="Calibri" w:hAnsi="Verdana" w:cs="Tahoma"/>
          <w:sz w:val="16"/>
          <w:szCs w:val="16"/>
        </w:rPr>
        <w:t>, a</w:t>
      </w:r>
      <w:r w:rsidRPr="00ED22ED">
        <w:rPr>
          <w:rFonts w:ascii="Verdana" w:eastAsia="Calibri" w:hAnsi="Verdana" w:cs="Tahoma"/>
          <w:spacing w:val="-1"/>
          <w:sz w:val="16"/>
          <w:szCs w:val="16"/>
        </w:rPr>
        <w:t>nu</w:t>
      </w:r>
      <w:r w:rsidRPr="00ED22ED">
        <w:rPr>
          <w:rFonts w:ascii="Verdana" w:eastAsia="Calibri" w:hAnsi="Verdana" w:cs="Tahoma"/>
          <w:spacing w:val="2"/>
          <w:sz w:val="16"/>
          <w:szCs w:val="16"/>
        </w:rPr>
        <w:t>l</w:t>
      </w:r>
      <w:r w:rsidRPr="00ED22ED">
        <w:rPr>
          <w:rFonts w:ascii="Verdana" w:eastAsia="Calibri" w:hAnsi="Verdana" w:cs="Tahoma"/>
          <w:sz w:val="16"/>
          <w:szCs w:val="16"/>
        </w:rPr>
        <w:t>a</w:t>
      </w:r>
      <w:r w:rsidRPr="00ED22ED">
        <w:rPr>
          <w:rFonts w:ascii="Verdana" w:eastAsia="Calibri" w:hAnsi="Verdana" w:cs="Tahoma"/>
          <w:spacing w:val="-2"/>
          <w:sz w:val="16"/>
          <w:szCs w:val="16"/>
        </w:rPr>
        <w:t>ç</w:t>
      </w:r>
      <w:r w:rsidRPr="00ED22ED">
        <w:rPr>
          <w:rFonts w:ascii="Verdana" w:eastAsia="Calibri" w:hAnsi="Verdana" w:cs="Tahoma"/>
          <w:sz w:val="16"/>
          <w:szCs w:val="16"/>
        </w:rPr>
        <w:t>ão</w:t>
      </w:r>
      <w:r w:rsidRPr="00ED22ED">
        <w:rPr>
          <w:rFonts w:ascii="Verdana" w:eastAsia="Calibri" w:hAnsi="Verdana" w:cs="Tahoma"/>
          <w:spacing w:val="1"/>
          <w:sz w:val="16"/>
          <w:szCs w:val="16"/>
        </w:rPr>
        <w:t xml:space="preserve"> </w:t>
      </w:r>
      <w:r w:rsidRPr="00ED22ED">
        <w:rPr>
          <w:rFonts w:ascii="Verdana" w:eastAsia="Calibri" w:hAnsi="Verdana" w:cs="Tahoma"/>
          <w:spacing w:val="3"/>
          <w:sz w:val="16"/>
          <w:szCs w:val="16"/>
        </w:rPr>
        <w:t>o</w:t>
      </w:r>
      <w:r w:rsidRPr="00ED22ED">
        <w:rPr>
          <w:rFonts w:ascii="Verdana" w:eastAsia="Calibri" w:hAnsi="Verdana" w:cs="Tahoma"/>
          <w:sz w:val="16"/>
          <w:szCs w:val="16"/>
        </w:rPr>
        <w:t>u</w:t>
      </w:r>
      <w:r w:rsidRPr="00ED22ED">
        <w:rPr>
          <w:rFonts w:ascii="Verdana" w:eastAsia="Calibri" w:hAnsi="Verdana" w:cs="Tahoma"/>
          <w:spacing w:val="1"/>
          <w:sz w:val="16"/>
          <w:szCs w:val="16"/>
        </w:rPr>
        <w:t xml:space="preserve"> </w:t>
      </w:r>
      <w:r w:rsidRPr="00ED22ED">
        <w:rPr>
          <w:rFonts w:ascii="Verdana" w:eastAsia="Calibri" w:hAnsi="Verdana" w:cs="Tahoma"/>
          <w:spacing w:val="2"/>
          <w:sz w:val="16"/>
          <w:szCs w:val="16"/>
        </w:rPr>
        <w:t>li</w:t>
      </w:r>
      <w:r w:rsidRPr="00ED22ED">
        <w:rPr>
          <w:rFonts w:ascii="Verdana" w:eastAsia="Calibri" w:hAnsi="Verdana" w:cs="Tahoma"/>
          <w:spacing w:val="1"/>
          <w:sz w:val="16"/>
          <w:szCs w:val="16"/>
        </w:rPr>
        <w:t>m</w:t>
      </w:r>
      <w:r w:rsidRPr="00ED22ED">
        <w:rPr>
          <w:rFonts w:ascii="Verdana" w:eastAsia="Calibri" w:hAnsi="Verdana" w:cs="Tahoma"/>
          <w:spacing w:val="-1"/>
          <w:sz w:val="16"/>
          <w:szCs w:val="16"/>
        </w:rPr>
        <w:t>p</w:t>
      </w:r>
      <w:r w:rsidRPr="00ED22ED">
        <w:rPr>
          <w:rFonts w:ascii="Verdana" w:eastAsia="Calibri" w:hAnsi="Verdana" w:cs="Tahoma"/>
          <w:sz w:val="16"/>
          <w:szCs w:val="16"/>
        </w:rPr>
        <w:t>eza</w:t>
      </w:r>
      <w:r w:rsidRPr="00ED22ED">
        <w:rPr>
          <w:rFonts w:ascii="Verdana" w:eastAsia="Calibri" w:hAnsi="Verdana" w:cs="Tahoma"/>
          <w:spacing w:val="2"/>
          <w:sz w:val="16"/>
          <w:szCs w:val="16"/>
        </w:rPr>
        <w:t xml:space="preserve"> </w:t>
      </w:r>
      <w:r w:rsidRPr="00ED22ED">
        <w:rPr>
          <w:rFonts w:ascii="Verdana" w:eastAsia="Calibri" w:hAnsi="Verdana" w:cs="Tahoma"/>
          <w:spacing w:val="-1"/>
          <w:sz w:val="16"/>
          <w:szCs w:val="16"/>
        </w:rPr>
        <w:t>d</w:t>
      </w:r>
      <w:r w:rsidRPr="00ED22ED">
        <w:rPr>
          <w:rFonts w:ascii="Verdana" w:eastAsia="Calibri" w:hAnsi="Verdana" w:cs="Tahoma"/>
          <w:sz w:val="16"/>
          <w:szCs w:val="16"/>
        </w:rPr>
        <w:t>as su</w:t>
      </w:r>
      <w:r w:rsidRPr="00ED22ED">
        <w:rPr>
          <w:rFonts w:ascii="Verdana" w:eastAsia="Calibri" w:hAnsi="Verdana" w:cs="Tahoma"/>
          <w:spacing w:val="-2"/>
          <w:sz w:val="16"/>
          <w:szCs w:val="16"/>
        </w:rPr>
        <w:t>b</w:t>
      </w:r>
      <w:r w:rsidRPr="00ED22ED">
        <w:rPr>
          <w:rFonts w:ascii="Verdana" w:eastAsia="Calibri" w:hAnsi="Verdana" w:cs="Tahoma"/>
          <w:sz w:val="16"/>
          <w:szCs w:val="16"/>
        </w:rPr>
        <w:t>s</w:t>
      </w:r>
      <w:r w:rsidRPr="00ED22ED">
        <w:rPr>
          <w:rFonts w:ascii="Verdana" w:eastAsia="Calibri" w:hAnsi="Verdana" w:cs="Tahoma"/>
          <w:spacing w:val="-2"/>
          <w:sz w:val="16"/>
          <w:szCs w:val="16"/>
        </w:rPr>
        <w:t>t</w:t>
      </w:r>
      <w:r w:rsidRPr="00ED22ED">
        <w:rPr>
          <w:rFonts w:ascii="Verdana" w:eastAsia="Calibri" w:hAnsi="Verdana" w:cs="Tahoma"/>
          <w:sz w:val="16"/>
          <w:szCs w:val="16"/>
        </w:rPr>
        <w:t>â</w:t>
      </w:r>
      <w:r w:rsidRPr="00ED22ED">
        <w:rPr>
          <w:rFonts w:ascii="Verdana" w:eastAsia="Calibri" w:hAnsi="Verdana" w:cs="Tahoma"/>
          <w:spacing w:val="-1"/>
          <w:sz w:val="16"/>
          <w:szCs w:val="16"/>
        </w:rPr>
        <w:t>n</w:t>
      </w:r>
      <w:r w:rsidRPr="00ED22ED">
        <w:rPr>
          <w:rFonts w:ascii="Verdana" w:eastAsia="Calibri" w:hAnsi="Verdana" w:cs="Tahoma"/>
          <w:spacing w:val="-2"/>
          <w:sz w:val="16"/>
          <w:szCs w:val="16"/>
        </w:rPr>
        <w:t>c</w:t>
      </w:r>
      <w:r w:rsidRPr="00ED22ED">
        <w:rPr>
          <w:rFonts w:ascii="Verdana" w:eastAsia="Calibri" w:hAnsi="Verdana" w:cs="Tahoma"/>
          <w:spacing w:val="2"/>
          <w:sz w:val="16"/>
          <w:szCs w:val="16"/>
        </w:rPr>
        <w:t>i</w:t>
      </w:r>
      <w:r w:rsidRPr="00ED22ED">
        <w:rPr>
          <w:rFonts w:ascii="Verdana" w:eastAsia="Calibri" w:hAnsi="Verdana" w:cs="Tahoma"/>
          <w:sz w:val="16"/>
          <w:szCs w:val="16"/>
        </w:rPr>
        <w:t>as</w:t>
      </w:r>
      <w:r w:rsidRPr="00ED22ED">
        <w:rPr>
          <w:rFonts w:ascii="Verdana" w:eastAsia="Calibri" w:hAnsi="Verdana" w:cs="Tahoma"/>
          <w:spacing w:val="-2"/>
          <w:sz w:val="16"/>
          <w:szCs w:val="16"/>
        </w:rPr>
        <w:t xml:space="preserve"> </w:t>
      </w:r>
      <w:r w:rsidRPr="00ED22ED">
        <w:rPr>
          <w:rFonts w:ascii="Verdana" w:eastAsia="Calibri" w:hAnsi="Verdana" w:cs="Tahoma"/>
          <w:spacing w:val="-1"/>
          <w:sz w:val="16"/>
          <w:szCs w:val="16"/>
        </w:rPr>
        <w:t>d</w:t>
      </w:r>
      <w:r w:rsidRPr="00ED22ED">
        <w:rPr>
          <w:rFonts w:ascii="Verdana" w:eastAsia="Calibri" w:hAnsi="Verdana" w:cs="Tahoma"/>
          <w:sz w:val="16"/>
          <w:szCs w:val="16"/>
        </w:rPr>
        <w:t>e</w:t>
      </w:r>
      <w:r w:rsidRPr="00ED22ED">
        <w:rPr>
          <w:rFonts w:ascii="Verdana" w:eastAsia="Calibri" w:hAnsi="Verdana" w:cs="Tahoma"/>
          <w:spacing w:val="-1"/>
          <w:sz w:val="16"/>
          <w:szCs w:val="16"/>
        </w:rPr>
        <w:t xml:space="preserve"> po</w:t>
      </w:r>
      <w:r w:rsidRPr="00ED22ED">
        <w:rPr>
          <w:rFonts w:ascii="Verdana" w:eastAsia="Calibri" w:hAnsi="Verdana" w:cs="Tahoma"/>
          <w:spacing w:val="2"/>
          <w:sz w:val="16"/>
          <w:szCs w:val="16"/>
        </w:rPr>
        <w:t>l</w:t>
      </w:r>
      <w:r w:rsidRPr="00ED22ED">
        <w:rPr>
          <w:rFonts w:ascii="Verdana" w:eastAsia="Calibri" w:hAnsi="Verdana" w:cs="Tahoma"/>
          <w:spacing w:val="-1"/>
          <w:sz w:val="16"/>
          <w:szCs w:val="16"/>
        </w:rPr>
        <w:t>u</w:t>
      </w:r>
      <w:r w:rsidRPr="00ED22ED">
        <w:rPr>
          <w:rFonts w:ascii="Verdana" w:eastAsia="Calibri" w:hAnsi="Verdana" w:cs="Tahoma"/>
          <w:spacing w:val="2"/>
          <w:sz w:val="16"/>
          <w:szCs w:val="16"/>
        </w:rPr>
        <w:t>i</w:t>
      </w:r>
      <w:r w:rsidRPr="00ED22ED">
        <w:rPr>
          <w:rFonts w:ascii="Verdana" w:eastAsia="Calibri" w:hAnsi="Verdana" w:cs="Tahoma"/>
          <w:spacing w:val="-2"/>
          <w:sz w:val="16"/>
          <w:szCs w:val="16"/>
        </w:rPr>
        <w:t>ç</w:t>
      </w:r>
      <w:r w:rsidRPr="00ED22ED">
        <w:rPr>
          <w:rFonts w:ascii="Verdana" w:eastAsia="Calibri" w:hAnsi="Verdana" w:cs="Tahoma"/>
          <w:sz w:val="16"/>
          <w:szCs w:val="16"/>
        </w:rPr>
        <w:t>ão</w:t>
      </w:r>
      <w:r w:rsidRPr="00ED22ED">
        <w:rPr>
          <w:rFonts w:ascii="Verdana" w:eastAsia="Calibri" w:hAnsi="Verdana" w:cs="Tahoma"/>
          <w:spacing w:val="-3"/>
          <w:sz w:val="16"/>
          <w:szCs w:val="16"/>
        </w:rPr>
        <w:t xml:space="preserve"> </w:t>
      </w:r>
      <w:r w:rsidRPr="00ED22ED">
        <w:rPr>
          <w:rFonts w:ascii="Verdana" w:eastAsia="Calibri" w:hAnsi="Verdana" w:cs="Tahoma"/>
          <w:spacing w:val="-1"/>
          <w:sz w:val="16"/>
          <w:szCs w:val="16"/>
        </w:rPr>
        <w:t>o</w:t>
      </w:r>
      <w:r w:rsidRPr="00ED22ED">
        <w:rPr>
          <w:rFonts w:ascii="Verdana" w:eastAsia="Calibri" w:hAnsi="Verdana" w:cs="Tahoma"/>
          <w:sz w:val="16"/>
          <w:szCs w:val="16"/>
        </w:rPr>
        <w:t>u</w:t>
      </w:r>
      <w:r w:rsidRPr="00ED22ED">
        <w:rPr>
          <w:rFonts w:ascii="Verdana" w:eastAsia="Calibri" w:hAnsi="Verdana" w:cs="Tahoma"/>
          <w:spacing w:val="2"/>
          <w:sz w:val="16"/>
          <w:szCs w:val="16"/>
        </w:rPr>
        <w:t xml:space="preserve"> </w:t>
      </w:r>
      <w:r w:rsidRPr="00ED22ED">
        <w:rPr>
          <w:rFonts w:ascii="Verdana" w:eastAsia="Calibri" w:hAnsi="Verdana" w:cs="Tahoma"/>
          <w:spacing w:val="-2"/>
          <w:sz w:val="16"/>
          <w:szCs w:val="16"/>
        </w:rPr>
        <w:t>c</w:t>
      </w:r>
      <w:r w:rsidRPr="00ED22ED">
        <w:rPr>
          <w:rFonts w:ascii="Verdana" w:eastAsia="Calibri" w:hAnsi="Verdana" w:cs="Tahoma"/>
          <w:spacing w:val="-1"/>
          <w:sz w:val="16"/>
          <w:szCs w:val="16"/>
        </w:rPr>
        <w:t>o</w:t>
      </w:r>
      <w:r w:rsidRPr="00ED22ED">
        <w:rPr>
          <w:rFonts w:ascii="Verdana" w:eastAsia="Calibri" w:hAnsi="Verdana" w:cs="Tahoma"/>
          <w:spacing w:val="4"/>
          <w:sz w:val="16"/>
          <w:szCs w:val="16"/>
        </w:rPr>
        <w:t>n</w:t>
      </w:r>
      <w:r w:rsidRPr="00ED22ED">
        <w:rPr>
          <w:rFonts w:ascii="Verdana" w:eastAsia="Calibri" w:hAnsi="Verdana" w:cs="Tahoma"/>
          <w:spacing w:val="-2"/>
          <w:sz w:val="16"/>
          <w:szCs w:val="16"/>
        </w:rPr>
        <w:t>t</w:t>
      </w:r>
      <w:r w:rsidRPr="00ED22ED">
        <w:rPr>
          <w:rFonts w:ascii="Verdana" w:eastAsia="Calibri" w:hAnsi="Verdana" w:cs="Tahoma"/>
          <w:sz w:val="16"/>
          <w:szCs w:val="16"/>
        </w:rPr>
        <w:t>a</w:t>
      </w:r>
      <w:r w:rsidRPr="00ED22ED">
        <w:rPr>
          <w:rFonts w:ascii="Verdana" w:eastAsia="Calibri" w:hAnsi="Verdana" w:cs="Tahoma"/>
          <w:spacing w:val="1"/>
          <w:sz w:val="16"/>
          <w:szCs w:val="16"/>
        </w:rPr>
        <w:t>m</w:t>
      </w:r>
      <w:r w:rsidRPr="00ED22ED">
        <w:rPr>
          <w:rFonts w:ascii="Verdana" w:eastAsia="Calibri" w:hAnsi="Verdana" w:cs="Tahoma"/>
          <w:spacing w:val="2"/>
          <w:sz w:val="16"/>
          <w:szCs w:val="16"/>
        </w:rPr>
        <w:t>i</w:t>
      </w:r>
      <w:r w:rsidRPr="00ED22ED">
        <w:rPr>
          <w:rFonts w:ascii="Verdana" w:eastAsia="Calibri" w:hAnsi="Verdana" w:cs="Tahoma"/>
          <w:spacing w:val="-1"/>
          <w:sz w:val="16"/>
          <w:szCs w:val="16"/>
        </w:rPr>
        <w:t>n</w:t>
      </w:r>
      <w:r w:rsidRPr="00ED22ED">
        <w:rPr>
          <w:rFonts w:ascii="Verdana" w:eastAsia="Calibri" w:hAnsi="Verdana" w:cs="Tahoma"/>
          <w:sz w:val="16"/>
          <w:szCs w:val="16"/>
        </w:rPr>
        <w:t>a</w:t>
      </w:r>
      <w:r w:rsidRPr="00ED22ED">
        <w:rPr>
          <w:rFonts w:ascii="Verdana" w:eastAsia="Calibri" w:hAnsi="Verdana" w:cs="Tahoma"/>
          <w:spacing w:val="-2"/>
          <w:sz w:val="16"/>
          <w:szCs w:val="16"/>
        </w:rPr>
        <w:t>ç</w:t>
      </w:r>
      <w:r w:rsidRPr="00ED22ED">
        <w:rPr>
          <w:rFonts w:ascii="Verdana" w:eastAsia="Calibri" w:hAnsi="Verdana" w:cs="Tahoma"/>
          <w:sz w:val="16"/>
          <w:szCs w:val="16"/>
        </w:rPr>
        <w:t>ã</w:t>
      </w:r>
      <w:r w:rsidRPr="00ED22ED">
        <w:rPr>
          <w:rFonts w:ascii="Verdana" w:eastAsia="Calibri" w:hAnsi="Verdana" w:cs="Tahoma"/>
          <w:spacing w:val="-1"/>
          <w:sz w:val="16"/>
          <w:szCs w:val="16"/>
        </w:rPr>
        <w:t>o</w:t>
      </w:r>
      <w:r w:rsidRPr="00ED22ED">
        <w:rPr>
          <w:rFonts w:ascii="Verdana" w:eastAsia="Calibri" w:hAnsi="Verdana" w:cs="Tahoma"/>
          <w:sz w:val="16"/>
          <w:szCs w:val="16"/>
        </w:rPr>
        <w:t>;</w:t>
      </w:r>
    </w:p>
    <w:p w:rsidR="00F30A2C" w:rsidRPr="00ED22ED" w:rsidRDefault="00F30A2C" w:rsidP="00F53809">
      <w:pPr>
        <w:pStyle w:val="PargrafodaLista"/>
        <w:numPr>
          <w:ilvl w:val="0"/>
          <w:numId w:val="38"/>
        </w:numPr>
        <w:tabs>
          <w:tab w:val="left" w:pos="840"/>
          <w:tab w:val="left" w:pos="1180"/>
        </w:tabs>
        <w:spacing w:before="120" w:line="240" w:lineRule="auto"/>
        <w:ind w:left="567" w:right="46" w:hanging="425"/>
        <w:rPr>
          <w:rFonts w:ascii="Verdana" w:eastAsia="Calibri" w:hAnsi="Verdana" w:cs="Tahoma"/>
          <w:sz w:val="16"/>
          <w:szCs w:val="16"/>
        </w:rPr>
      </w:pPr>
      <w:r w:rsidRPr="00ED22ED">
        <w:rPr>
          <w:rFonts w:ascii="Verdana" w:eastAsia="Calibri" w:hAnsi="Verdana" w:cs="Tahoma"/>
          <w:spacing w:val="-1"/>
          <w:sz w:val="16"/>
          <w:szCs w:val="16"/>
        </w:rPr>
        <w:t>D</w:t>
      </w:r>
      <w:r w:rsidRPr="00ED22ED">
        <w:rPr>
          <w:rFonts w:ascii="Verdana" w:eastAsia="Calibri" w:hAnsi="Verdana" w:cs="Tahoma"/>
          <w:sz w:val="16"/>
          <w:szCs w:val="16"/>
        </w:rPr>
        <w:t>a</w:t>
      </w:r>
      <w:r w:rsidRPr="00ED22ED">
        <w:rPr>
          <w:rFonts w:ascii="Verdana" w:eastAsia="Calibri" w:hAnsi="Verdana" w:cs="Tahoma"/>
          <w:spacing w:val="17"/>
          <w:sz w:val="16"/>
          <w:szCs w:val="16"/>
        </w:rPr>
        <w:t xml:space="preserve"> </w:t>
      </w:r>
      <w:r w:rsidRPr="00ED22ED">
        <w:rPr>
          <w:rFonts w:ascii="Verdana" w:eastAsia="Calibri" w:hAnsi="Verdana" w:cs="Tahoma"/>
          <w:sz w:val="16"/>
          <w:szCs w:val="16"/>
        </w:rPr>
        <w:t>resp</w:t>
      </w:r>
      <w:r w:rsidRPr="00ED22ED">
        <w:rPr>
          <w:rFonts w:ascii="Verdana" w:eastAsia="Calibri" w:hAnsi="Verdana" w:cs="Tahoma"/>
          <w:spacing w:val="-2"/>
          <w:sz w:val="16"/>
          <w:szCs w:val="16"/>
        </w:rPr>
        <w:t>o</w:t>
      </w:r>
      <w:r w:rsidRPr="00ED22ED">
        <w:rPr>
          <w:rFonts w:ascii="Verdana" w:eastAsia="Calibri" w:hAnsi="Verdana" w:cs="Tahoma"/>
          <w:spacing w:val="-1"/>
          <w:sz w:val="16"/>
          <w:szCs w:val="16"/>
        </w:rPr>
        <w:t>n</w:t>
      </w:r>
      <w:r w:rsidRPr="00ED22ED">
        <w:rPr>
          <w:rFonts w:ascii="Verdana" w:eastAsia="Calibri" w:hAnsi="Verdana" w:cs="Tahoma"/>
          <w:sz w:val="16"/>
          <w:szCs w:val="16"/>
        </w:rPr>
        <w:t>sa</w:t>
      </w:r>
      <w:r w:rsidRPr="00ED22ED">
        <w:rPr>
          <w:rFonts w:ascii="Verdana" w:eastAsia="Calibri" w:hAnsi="Verdana" w:cs="Tahoma"/>
          <w:spacing w:val="-1"/>
          <w:sz w:val="16"/>
          <w:szCs w:val="16"/>
        </w:rPr>
        <w:t>b</w:t>
      </w:r>
      <w:r w:rsidRPr="00ED22ED">
        <w:rPr>
          <w:rFonts w:ascii="Verdana" w:eastAsia="Calibri" w:hAnsi="Verdana" w:cs="Tahoma"/>
          <w:spacing w:val="2"/>
          <w:sz w:val="16"/>
          <w:szCs w:val="16"/>
        </w:rPr>
        <w:t>ili</w:t>
      </w:r>
      <w:r w:rsidRPr="00ED22ED">
        <w:rPr>
          <w:rFonts w:ascii="Verdana" w:eastAsia="Calibri" w:hAnsi="Verdana" w:cs="Tahoma"/>
          <w:spacing w:val="-1"/>
          <w:sz w:val="16"/>
          <w:szCs w:val="16"/>
        </w:rPr>
        <w:t>d</w:t>
      </w:r>
      <w:r w:rsidRPr="00ED22ED">
        <w:rPr>
          <w:rFonts w:ascii="Verdana" w:eastAsia="Calibri" w:hAnsi="Verdana" w:cs="Tahoma"/>
          <w:sz w:val="16"/>
          <w:szCs w:val="16"/>
        </w:rPr>
        <w:t>a</w:t>
      </w:r>
      <w:r w:rsidRPr="00ED22ED">
        <w:rPr>
          <w:rFonts w:ascii="Verdana" w:eastAsia="Calibri" w:hAnsi="Verdana" w:cs="Tahoma"/>
          <w:spacing w:val="-1"/>
          <w:sz w:val="16"/>
          <w:szCs w:val="16"/>
        </w:rPr>
        <w:t>d</w:t>
      </w:r>
      <w:r w:rsidRPr="00ED22ED">
        <w:rPr>
          <w:rFonts w:ascii="Verdana" w:eastAsia="Calibri" w:hAnsi="Verdana" w:cs="Tahoma"/>
          <w:sz w:val="16"/>
          <w:szCs w:val="16"/>
        </w:rPr>
        <w:t>e</w:t>
      </w:r>
      <w:r w:rsidRPr="00ED22ED">
        <w:rPr>
          <w:rFonts w:ascii="Verdana" w:eastAsia="Calibri" w:hAnsi="Verdana" w:cs="Tahoma"/>
          <w:spacing w:val="18"/>
          <w:sz w:val="16"/>
          <w:szCs w:val="16"/>
        </w:rPr>
        <w:t xml:space="preserve"> </w:t>
      </w:r>
      <w:r w:rsidRPr="00ED22ED">
        <w:rPr>
          <w:rFonts w:ascii="Verdana" w:eastAsia="Calibri" w:hAnsi="Verdana" w:cs="Tahoma"/>
          <w:spacing w:val="-2"/>
          <w:sz w:val="16"/>
          <w:szCs w:val="16"/>
        </w:rPr>
        <w:t>c</w:t>
      </w:r>
      <w:r w:rsidRPr="00ED22ED">
        <w:rPr>
          <w:rFonts w:ascii="Verdana" w:eastAsia="Calibri" w:hAnsi="Verdana" w:cs="Tahoma"/>
          <w:spacing w:val="2"/>
          <w:sz w:val="16"/>
          <w:szCs w:val="16"/>
        </w:rPr>
        <w:t>i</w:t>
      </w:r>
      <w:r w:rsidRPr="00ED22ED">
        <w:rPr>
          <w:rFonts w:ascii="Verdana" w:eastAsia="Calibri" w:hAnsi="Verdana" w:cs="Tahoma"/>
          <w:spacing w:val="1"/>
          <w:sz w:val="16"/>
          <w:szCs w:val="16"/>
        </w:rPr>
        <w:t>v</w:t>
      </w:r>
      <w:r w:rsidRPr="00ED22ED">
        <w:rPr>
          <w:rFonts w:ascii="Verdana" w:eastAsia="Calibri" w:hAnsi="Verdana" w:cs="Tahoma"/>
          <w:spacing w:val="-3"/>
          <w:sz w:val="16"/>
          <w:szCs w:val="16"/>
        </w:rPr>
        <w:t>i</w:t>
      </w:r>
      <w:r w:rsidRPr="00ED22ED">
        <w:rPr>
          <w:rFonts w:ascii="Verdana" w:eastAsia="Calibri" w:hAnsi="Verdana" w:cs="Tahoma"/>
          <w:sz w:val="16"/>
          <w:szCs w:val="16"/>
        </w:rPr>
        <w:t>l</w:t>
      </w:r>
      <w:r w:rsidRPr="00ED22ED">
        <w:rPr>
          <w:rFonts w:ascii="Verdana" w:eastAsia="Calibri" w:hAnsi="Verdana" w:cs="Tahoma"/>
          <w:spacing w:val="19"/>
          <w:sz w:val="16"/>
          <w:szCs w:val="16"/>
        </w:rPr>
        <w:t xml:space="preserve"> </w:t>
      </w:r>
      <w:r w:rsidRPr="00ED22ED">
        <w:rPr>
          <w:rFonts w:ascii="Verdana" w:eastAsia="Calibri" w:hAnsi="Verdana" w:cs="Tahoma"/>
          <w:spacing w:val="2"/>
          <w:sz w:val="16"/>
          <w:szCs w:val="16"/>
        </w:rPr>
        <w:t>l</w:t>
      </w:r>
      <w:r w:rsidRPr="00ED22ED">
        <w:rPr>
          <w:rFonts w:ascii="Verdana" w:eastAsia="Calibri" w:hAnsi="Verdana" w:cs="Tahoma"/>
          <w:sz w:val="16"/>
          <w:szCs w:val="16"/>
        </w:rPr>
        <w:t>e</w:t>
      </w:r>
      <w:r w:rsidRPr="00ED22ED">
        <w:rPr>
          <w:rFonts w:ascii="Verdana" w:eastAsia="Calibri" w:hAnsi="Verdana" w:cs="Tahoma"/>
          <w:spacing w:val="-2"/>
          <w:sz w:val="16"/>
          <w:szCs w:val="16"/>
        </w:rPr>
        <w:t>g</w:t>
      </w:r>
      <w:r w:rsidRPr="00ED22ED">
        <w:rPr>
          <w:rFonts w:ascii="Verdana" w:eastAsia="Calibri" w:hAnsi="Verdana" w:cs="Tahoma"/>
          <w:sz w:val="16"/>
          <w:szCs w:val="16"/>
        </w:rPr>
        <w:t>al</w:t>
      </w:r>
      <w:r w:rsidRPr="00ED22ED">
        <w:rPr>
          <w:rFonts w:ascii="Verdana" w:eastAsia="Calibri" w:hAnsi="Verdana" w:cs="Tahoma"/>
          <w:spacing w:val="19"/>
          <w:sz w:val="16"/>
          <w:szCs w:val="16"/>
        </w:rPr>
        <w:t xml:space="preserve"> </w:t>
      </w:r>
      <w:r w:rsidRPr="00ED22ED">
        <w:rPr>
          <w:rFonts w:ascii="Verdana" w:eastAsia="Calibri" w:hAnsi="Verdana" w:cs="Tahoma"/>
          <w:sz w:val="16"/>
          <w:szCs w:val="16"/>
        </w:rPr>
        <w:t>su</w:t>
      </w:r>
      <w:r w:rsidRPr="00ED22ED">
        <w:rPr>
          <w:rFonts w:ascii="Verdana" w:eastAsia="Calibri" w:hAnsi="Verdana" w:cs="Tahoma"/>
          <w:spacing w:val="-2"/>
          <w:sz w:val="16"/>
          <w:szCs w:val="16"/>
        </w:rPr>
        <w:t>b</w:t>
      </w:r>
      <w:r w:rsidRPr="00ED22ED">
        <w:rPr>
          <w:rFonts w:ascii="Verdana" w:eastAsia="Calibri" w:hAnsi="Verdana" w:cs="Tahoma"/>
          <w:sz w:val="16"/>
          <w:szCs w:val="16"/>
        </w:rPr>
        <w:t>s</w:t>
      </w:r>
      <w:r w:rsidRPr="00ED22ED">
        <w:rPr>
          <w:rFonts w:ascii="Verdana" w:eastAsia="Calibri" w:hAnsi="Verdana" w:cs="Tahoma"/>
          <w:spacing w:val="2"/>
          <w:sz w:val="16"/>
          <w:szCs w:val="16"/>
        </w:rPr>
        <w:t>i</w:t>
      </w:r>
      <w:r w:rsidRPr="00ED22ED">
        <w:rPr>
          <w:rFonts w:ascii="Verdana" w:eastAsia="Calibri" w:hAnsi="Verdana" w:cs="Tahoma"/>
          <w:spacing w:val="-1"/>
          <w:sz w:val="16"/>
          <w:szCs w:val="16"/>
        </w:rPr>
        <w:t>d</w:t>
      </w:r>
      <w:r w:rsidRPr="00ED22ED">
        <w:rPr>
          <w:rFonts w:ascii="Verdana" w:eastAsia="Calibri" w:hAnsi="Verdana" w:cs="Tahoma"/>
          <w:spacing w:val="2"/>
          <w:sz w:val="16"/>
          <w:szCs w:val="16"/>
        </w:rPr>
        <w:t>i</w:t>
      </w:r>
      <w:r w:rsidRPr="00ED22ED">
        <w:rPr>
          <w:rFonts w:ascii="Verdana" w:eastAsia="Calibri" w:hAnsi="Verdana" w:cs="Tahoma"/>
          <w:sz w:val="16"/>
          <w:szCs w:val="16"/>
        </w:rPr>
        <w:t>á</w:t>
      </w:r>
      <w:r w:rsidRPr="00ED22ED">
        <w:rPr>
          <w:rFonts w:ascii="Verdana" w:eastAsia="Calibri" w:hAnsi="Verdana" w:cs="Tahoma"/>
          <w:spacing w:val="-5"/>
          <w:sz w:val="16"/>
          <w:szCs w:val="16"/>
        </w:rPr>
        <w:t>r</w:t>
      </w:r>
      <w:r w:rsidRPr="00ED22ED">
        <w:rPr>
          <w:rFonts w:ascii="Verdana" w:eastAsia="Calibri" w:hAnsi="Verdana" w:cs="Tahoma"/>
          <w:spacing w:val="2"/>
          <w:sz w:val="16"/>
          <w:szCs w:val="16"/>
        </w:rPr>
        <w:t>i</w:t>
      </w:r>
      <w:r w:rsidRPr="00ED22ED">
        <w:rPr>
          <w:rFonts w:ascii="Verdana" w:eastAsia="Calibri" w:hAnsi="Verdana" w:cs="Tahoma"/>
          <w:sz w:val="16"/>
          <w:szCs w:val="16"/>
        </w:rPr>
        <w:t>a</w:t>
      </w:r>
      <w:r w:rsidRPr="00ED22ED">
        <w:rPr>
          <w:rFonts w:ascii="Verdana" w:eastAsia="Calibri" w:hAnsi="Verdana" w:cs="Tahoma"/>
          <w:spacing w:val="17"/>
          <w:sz w:val="16"/>
          <w:szCs w:val="16"/>
        </w:rPr>
        <w:t xml:space="preserve"> </w:t>
      </w:r>
      <w:r w:rsidRPr="00ED22ED">
        <w:rPr>
          <w:rFonts w:ascii="Verdana" w:eastAsia="Calibri" w:hAnsi="Verdana" w:cs="Tahoma"/>
          <w:sz w:val="16"/>
          <w:szCs w:val="16"/>
        </w:rPr>
        <w:t>e</w:t>
      </w:r>
      <w:r w:rsidRPr="00ED22ED">
        <w:rPr>
          <w:rFonts w:ascii="Verdana" w:eastAsia="Calibri" w:hAnsi="Verdana" w:cs="Tahoma"/>
          <w:spacing w:val="1"/>
          <w:sz w:val="16"/>
          <w:szCs w:val="16"/>
        </w:rPr>
        <w:t>/</w:t>
      </w:r>
      <w:r w:rsidRPr="00ED22ED">
        <w:rPr>
          <w:rFonts w:ascii="Verdana" w:eastAsia="Calibri" w:hAnsi="Verdana" w:cs="Tahoma"/>
          <w:spacing w:val="-1"/>
          <w:sz w:val="16"/>
          <w:szCs w:val="16"/>
        </w:rPr>
        <w:t>o</w:t>
      </w:r>
      <w:r w:rsidRPr="00ED22ED">
        <w:rPr>
          <w:rFonts w:ascii="Verdana" w:eastAsia="Calibri" w:hAnsi="Verdana" w:cs="Tahoma"/>
          <w:sz w:val="16"/>
          <w:szCs w:val="16"/>
        </w:rPr>
        <w:t>u</w:t>
      </w:r>
      <w:r w:rsidRPr="00ED22ED">
        <w:rPr>
          <w:rFonts w:ascii="Verdana" w:eastAsia="Calibri" w:hAnsi="Verdana" w:cs="Tahoma"/>
          <w:spacing w:val="16"/>
          <w:sz w:val="16"/>
          <w:szCs w:val="16"/>
        </w:rPr>
        <w:t xml:space="preserve"> </w:t>
      </w:r>
      <w:r w:rsidRPr="00ED22ED">
        <w:rPr>
          <w:rFonts w:ascii="Verdana" w:eastAsia="Calibri" w:hAnsi="Verdana" w:cs="Tahoma"/>
          <w:sz w:val="16"/>
          <w:szCs w:val="16"/>
        </w:rPr>
        <w:t>s</w:t>
      </w:r>
      <w:r w:rsidRPr="00ED22ED">
        <w:rPr>
          <w:rFonts w:ascii="Verdana" w:eastAsia="Calibri" w:hAnsi="Verdana" w:cs="Tahoma"/>
          <w:spacing w:val="-1"/>
          <w:sz w:val="16"/>
          <w:szCs w:val="16"/>
        </w:rPr>
        <w:t>o</w:t>
      </w:r>
      <w:r w:rsidRPr="00ED22ED">
        <w:rPr>
          <w:rFonts w:ascii="Verdana" w:eastAsia="Calibri" w:hAnsi="Verdana" w:cs="Tahoma"/>
          <w:spacing w:val="2"/>
          <w:sz w:val="16"/>
          <w:szCs w:val="16"/>
        </w:rPr>
        <w:t>li</w:t>
      </w:r>
      <w:r w:rsidRPr="00ED22ED">
        <w:rPr>
          <w:rFonts w:ascii="Verdana" w:eastAsia="Calibri" w:hAnsi="Verdana" w:cs="Tahoma"/>
          <w:spacing w:val="-1"/>
          <w:sz w:val="16"/>
          <w:szCs w:val="16"/>
        </w:rPr>
        <w:t>d</w:t>
      </w:r>
      <w:r w:rsidRPr="00ED22ED">
        <w:rPr>
          <w:rFonts w:ascii="Verdana" w:eastAsia="Calibri" w:hAnsi="Verdana" w:cs="Tahoma"/>
          <w:spacing w:val="-5"/>
          <w:sz w:val="16"/>
          <w:szCs w:val="16"/>
        </w:rPr>
        <w:t>á</w:t>
      </w:r>
      <w:r w:rsidRPr="00ED22ED">
        <w:rPr>
          <w:rFonts w:ascii="Verdana" w:eastAsia="Calibri" w:hAnsi="Verdana" w:cs="Tahoma"/>
          <w:sz w:val="16"/>
          <w:szCs w:val="16"/>
        </w:rPr>
        <w:t>r</w:t>
      </w:r>
      <w:r w:rsidRPr="00ED22ED">
        <w:rPr>
          <w:rFonts w:ascii="Verdana" w:eastAsia="Calibri" w:hAnsi="Verdana" w:cs="Tahoma"/>
          <w:spacing w:val="2"/>
          <w:sz w:val="16"/>
          <w:szCs w:val="16"/>
        </w:rPr>
        <w:t>i</w:t>
      </w:r>
      <w:r w:rsidRPr="00ED22ED">
        <w:rPr>
          <w:rFonts w:ascii="Verdana" w:eastAsia="Calibri" w:hAnsi="Verdana" w:cs="Tahoma"/>
          <w:sz w:val="16"/>
          <w:szCs w:val="16"/>
        </w:rPr>
        <w:t>a</w:t>
      </w:r>
      <w:r w:rsidRPr="00ED22ED">
        <w:rPr>
          <w:rFonts w:ascii="Verdana" w:eastAsia="Calibri" w:hAnsi="Verdana" w:cs="Tahoma"/>
          <w:spacing w:val="17"/>
          <w:sz w:val="16"/>
          <w:szCs w:val="16"/>
        </w:rPr>
        <w:t xml:space="preserve"> </w:t>
      </w:r>
      <w:r w:rsidRPr="00ED22ED">
        <w:rPr>
          <w:rFonts w:ascii="Verdana" w:eastAsia="Calibri" w:hAnsi="Verdana" w:cs="Tahoma"/>
          <w:spacing w:val="-1"/>
          <w:sz w:val="16"/>
          <w:szCs w:val="16"/>
        </w:rPr>
        <w:t>d</w:t>
      </w:r>
      <w:r w:rsidRPr="00ED22ED">
        <w:rPr>
          <w:rFonts w:ascii="Verdana" w:eastAsia="Calibri" w:hAnsi="Verdana" w:cs="Tahoma"/>
          <w:sz w:val="16"/>
          <w:szCs w:val="16"/>
        </w:rPr>
        <w:t>e</w:t>
      </w:r>
      <w:r w:rsidRPr="00ED22ED">
        <w:rPr>
          <w:rFonts w:ascii="Verdana" w:eastAsia="Calibri" w:hAnsi="Verdana" w:cs="Tahoma"/>
          <w:spacing w:val="-2"/>
          <w:sz w:val="16"/>
          <w:szCs w:val="16"/>
        </w:rPr>
        <w:t>c</w:t>
      </w:r>
      <w:r w:rsidRPr="00ED22ED">
        <w:rPr>
          <w:rFonts w:ascii="Verdana" w:eastAsia="Calibri" w:hAnsi="Verdana" w:cs="Tahoma"/>
          <w:spacing w:val="-1"/>
          <w:sz w:val="16"/>
          <w:szCs w:val="16"/>
        </w:rPr>
        <w:t>o</w:t>
      </w:r>
      <w:r w:rsidRPr="00ED22ED">
        <w:rPr>
          <w:rFonts w:ascii="Verdana" w:eastAsia="Calibri" w:hAnsi="Verdana" w:cs="Tahoma"/>
          <w:sz w:val="16"/>
          <w:szCs w:val="16"/>
        </w:rPr>
        <w:t>rre</w:t>
      </w:r>
      <w:r w:rsidRPr="00ED22ED">
        <w:rPr>
          <w:rFonts w:ascii="Verdana" w:eastAsia="Calibri" w:hAnsi="Verdana" w:cs="Tahoma"/>
          <w:spacing w:val="-1"/>
          <w:sz w:val="16"/>
          <w:szCs w:val="16"/>
        </w:rPr>
        <w:t>n</w:t>
      </w:r>
      <w:r w:rsidRPr="00ED22ED">
        <w:rPr>
          <w:rFonts w:ascii="Verdana" w:eastAsia="Calibri" w:hAnsi="Verdana" w:cs="Tahoma"/>
          <w:spacing w:val="-2"/>
          <w:sz w:val="16"/>
          <w:szCs w:val="16"/>
        </w:rPr>
        <w:t>t</w:t>
      </w:r>
      <w:r w:rsidRPr="00ED22ED">
        <w:rPr>
          <w:rFonts w:ascii="Verdana" w:eastAsia="Calibri" w:hAnsi="Verdana" w:cs="Tahoma"/>
          <w:sz w:val="16"/>
          <w:szCs w:val="16"/>
        </w:rPr>
        <w:t>e</w:t>
      </w:r>
      <w:r w:rsidRPr="00ED22ED">
        <w:rPr>
          <w:rFonts w:ascii="Verdana" w:eastAsia="Calibri" w:hAnsi="Verdana" w:cs="Tahoma"/>
          <w:spacing w:val="18"/>
          <w:sz w:val="16"/>
          <w:szCs w:val="16"/>
        </w:rPr>
        <w:t xml:space="preserve"> </w:t>
      </w:r>
      <w:r w:rsidRPr="00ED22ED">
        <w:rPr>
          <w:rFonts w:ascii="Verdana" w:eastAsia="Calibri" w:hAnsi="Verdana" w:cs="Tahoma"/>
          <w:spacing w:val="-1"/>
          <w:sz w:val="16"/>
          <w:szCs w:val="16"/>
        </w:rPr>
        <w:t>d</w:t>
      </w:r>
      <w:r w:rsidRPr="00ED22ED">
        <w:rPr>
          <w:rFonts w:ascii="Verdana" w:eastAsia="Calibri" w:hAnsi="Verdana" w:cs="Tahoma"/>
          <w:sz w:val="16"/>
          <w:szCs w:val="16"/>
        </w:rPr>
        <w:t>e</w:t>
      </w:r>
      <w:r w:rsidRPr="00ED22ED">
        <w:rPr>
          <w:rFonts w:ascii="Verdana" w:eastAsia="Calibri" w:hAnsi="Verdana" w:cs="Tahoma"/>
          <w:spacing w:val="18"/>
          <w:sz w:val="16"/>
          <w:szCs w:val="16"/>
        </w:rPr>
        <w:t xml:space="preserve"> </w:t>
      </w:r>
      <w:r w:rsidRPr="00ED22ED">
        <w:rPr>
          <w:rFonts w:ascii="Verdana" w:eastAsia="Calibri" w:hAnsi="Verdana" w:cs="Tahoma"/>
          <w:spacing w:val="-1"/>
          <w:sz w:val="16"/>
          <w:szCs w:val="16"/>
        </w:rPr>
        <w:t>d</w:t>
      </w:r>
      <w:r w:rsidRPr="00ED22ED">
        <w:rPr>
          <w:rFonts w:ascii="Verdana" w:eastAsia="Calibri" w:hAnsi="Verdana" w:cs="Tahoma"/>
          <w:sz w:val="16"/>
          <w:szCs w:val="16"/>
        </w:rPr>
        <w:t>a</w:t>
      </w:r>
      <w:r w:rsidRPr="00ED22ED">
        <w:rPr>
          <w:rFonts w:ascii="Verdana" w:eastAsia="Calibri" w:hAnsi="Verdana" w:cs="Tahoma"/>
          <w:spacing w:val="-1"/>
          <w:sz w:val="16"/>
          <w:szCs w:val="16"/>
        </w:rPr>
        <w:t>no</w:t>
      </w:r>
      <w:r w:rsidRPr="00ED22ED">
        <w:rPr>
          <w:rFonts w:ascii="Verdana" w:eastAsia="Calibri" w:hAnsi="Verdana" w:cs="Tahoma"/>
          <w:sz w:val="16"/>
          <w:szCs w:val="16"/>
        </w:rPr>
        <w:t>s</w:t>
      </w:r>
      <w:r w:rsidRPr="00ED22ED">
        <w:rPr>
          <w:rFonts w:ascii="Verdana" w:eastAsia="Calibri" w:hAnsi="Verdana" w:cs="Tahoma"/>
          <w:spacing w:val="22"/>
          <w:sz w:val="16"/>
          <w:szCs w:val="16"/>
        </w:rPr>
        <w:t xml:space="preserve"> </w:t>
      </w:r>
      <w:r w:rsidRPr="00ED22ED">
        <w:rPr>
          <w:rFonts w:ascii="Verdana" w:eastAsia="Calibri" w:hAnsi="Verdana" w:cs="Tahoma"/>
          <w:spacing w:val="-2"/>
          <w:sz w:val="16"/>
          <w:szCs w:val="16"/>
        </w:rPr>
        <w:t>c</w:t>
      </w:r>
      <w:r w:rsidRPr="00ED22ED">
        <w:rPr>
          <w:rFonts w:ascii="Verdana" w:eastAsia="Calibri" w:hAnsi="Verdana" w:cs="Tahoma"/>
          <w:sz w:val="16"/>
          <w:szCs w:val="16"/>
        </w:rPr>
        <w:t>a</w:t>
      </w:r>
      <w:r w:rsidRPr="00ED22ED">
        <w:rPr>
          <w:rFonts w:ascii="Verdana" w:eastAsia="Calibri" w:hAnsi="Verdana" w:cs="Tahoma"/>
          <w:spacing w:val="-1"/>
          <w:sz w:val="16"/>
          <w:szCs w:val="16"/>
        </w:rPr>
        <w:t>u</w:t>
      </w:r>
      <w:r w:rsidRPr="00ED22ED">
        <w:rPr>
          <w:rFonts w:ascii="Verdana" w:eastAsia="Calibri" w:hAnsi="Verdana" w:cs="Tahoma"/>
          <w:sz w:val="16"/>
          <w:szCs w:val="16"/>
        </w:rPr>
        <w:t>sa</w:t>
      </w:r>
      <w:r w:rsidRPr="00ED22ED">
        <w:rPr>
          <w:rFonts w:ascii="Verdana" w:eastAsia="Calibri" w:hAnsi="Verdana" w:cs="Tahoma"/>
          <w:spacing w:val="-1"/>
          <w:sz w:val="16"/>
          <w:szCs w:val="16"/>
        </w:rPr>
        <w:t>do</w:t>
      </w:r>
      <w:r w:rsidRPr="00ED22ED">
        <w:rPr>
          <w:rFonts w:ascii="Verdana" w:eastAsia="Calibri" w:hAnsi="Verdana" w:cs="Tahoma"/>
          <w:sz w:val="16"/>
          <w:szCs w:val="16"/>
        </w:rPr>
        <w:t xml:space="preserve">s </w:t>
      </w:r>
      <w:r w:rsidRPr="00ED22ED">
        <w:rPr>
          <w:rFonts w:ascii="Verdana" w:eastAsia="Calibri" w:hAnsi="Verdana" w:cs="Tahoma"/>
          <w:spacing w:val="-1"/>
          <w:sz w:val="16"/>
          <w:szCs w:val="16"/>
        </w:rPr>
        <w:t>po</w:t>
      </w:r>
      <w:r w:rsidRPr="00ED22ED">
        <w:rPr>
          <w:rFonts w:ascii="Verdana" w:eastAsia="Calibri" w:hAnsi="Verdana" w:cs="Tahoma"/>
          <w:sz w:val="16"/>
          <w:szCs w:val="16"/>
        </w:rPr>
        <w:t>r</w:t>
      </w:r>
      <w:r w:rsidRPr="00ED22ED">
        <w:rPr>
          <w:rFonts w:ascii="Verdana" w:eastAsia="Calibri" w:hAnsi="Verdana" w:cs="Tahoma"/>
          <w:spacing w:val="-2"/>
          <w:sz w:val="16"/>
          <w:szCs w:val="16"/>
        </w:rPr>
        <w:t xml:space="preserve"> </w:t>
      </w:r>
      <w:r w:rsidRPr="00ED22ED">
        <w:rPr>
          <w:rFonts w:ascii="Verdana" w:eastAsia="Calibri" w:hAnsi="Verdana" w:cs="Tahoma"/>
          <w:sz w:val="16"/>
          <w:szCs w:val="16"/>
        </w:rPr>
        <w:t>e</w:t>
      </w:r>
      <w:r w:rsidRPr="00ED22ED">
        <w:rPr>
          <w:rFonts w:ascii="Verdana" w:eastAsia="Calibri" w:hAnsi="Verdana" w:cs="Tahoma"/>
          <w:spacing w:val="1"/>
          <w:sz w:val="16"/>
          <w:szCs w:val="16"/>
        </w:rPr>
        <w:t>m</w:t>
      </w:r>
      <w:r w:rsidRPr="00ED22ED">
        <w:rPr>
          <w:rFonts w:ascii="Verdana" w:eastAsia="Calibri" w:hAnsi="Verdana" w:cs="Tahoma"/>
          <w:spacing w:val="-1"/>
          <w:sz w:val="16"/>
          <w:szCs w:val="16"/>
        </w:rPr>
        <w:t>p</w:t>
      </w:r>
      <w:r w:rsidRPr="00ED22ED">
        <w:rPr>
          <w:rFonts w:ascii="Verdana" w:eastAsia="Calibri" w:hAnsi="Verdana" w:cs="Tahoma"/>
          <w:sz w:val="16"/>
          <w:szCs w:val="16"/>
        </w:rPr>
        <w:t>resas</w:t>
      </w:r>
      <w:r w:rsidRPr="00ED22ED">
        <w:rPr>
          <w:rFonts w:ascii="Verdana" w:eastAsia="Calibri" w:hAnsi="Verdana" w:cs="Tahoma"/>
          <w:spacing w:val="-1"/>
          <w:sz w:val="16"/>
          <w:szCs w:val="16"/>
        </w:rPr>
        <w:t xml:space="preserve"> </w:t>
      </w:r>
      <w:r w:rsidRPr="00ED22ED">
        <w:rPr>
          <w:rFonts w:ascii="Verdana" w:eastAsia="Calibri" w:hAnsi="Verdana" w:cs="Tahoma"/>
          <w:spacing w:val="-2"/>
          <w:sz w:val="16"/>
          <w:szCs w:val="16"/>
        </w:rPr>
        <w:t>c</w:t>
      </w:r>
      <w:r w:rsidRPr="00ED22ED">
        <w:rPr>
          <w:rFonts w:ascii="Verdana" w:eastAsia="Calibri" w:hAnsi="Verdana" w:cs="Tahoma"/>
          <w:spacing w:val="-1"/>
          <w:sz w:val="16"/>
          <w:szCs w:val="16"/>
        </w:rPr>
        <w:t>on</w:t>
      </w:r>
      <w:r w:rsidRPr="00ED22ED">
        <w:rPr>
          <w:rFonts w:ascii="Verdana" w:eastAsia="Calibri" w:hAnsi="Verdana" w:cs="Tahoma"/>
          <w:spacing w:val="-2"/>
          <w:sz w:val="16"/>
          <w:szCs w:val="16"/>
        </w:rPr>
        <w:t>t</w:t>
      </w:r>
      <w:r w:rsidRPr="00ED22ED">
        <w:rPr>
          <w:rFonts w:ascii="Verdana" w:eastAsia="Calibri" w:hAnsi="Verdana" w:cs="Tahoma"/>
          <w:sz w:val="16"/>
          <w:szCs w:val="16"/>
        </w:rPr>
        <w:t>ra</w:t>
      </w:r>
      <w:r w:rsidRPr="00ED22ED">
        <w:rPr>
          <w:rFonts w:ascii="Verdana" w:eastAsia="Calibri" w:hAnsi="Verdana" w:cs="Tahoma"/>
          <w:spacing w:val="-2"/>
          <w:sz w:val="16"/>
          <w:szCs w:val="16"/>
        </w:rPr>
        <w:t>t</w:t>
      </w:r>
      <w:r w:rsidRPr="00ED22ED">
        <w:rPr>
          <w:rFonts w:ascii="Verdana" w:eastAsia="Calibri" w:hAnsi="Verdana" w:cs="Tahoma"/>
          <w:sz w:val="16"/>
          <w:szCs w:val="16"/>
        </w:rPr>
        <w:t>a</w:t>
      </w:r>
      <w:r w:rsidRPr="00ED22ED">
        <w:rPr>
          <w:rFonts w:ascii="Verdana" w:eastAsia="Calibri" w:hAnsi="Verdana" w:cs="Tahoma"/>
          <w:spacing w:val="-1"/>
          <w:sz w:val="16"/>
          <w:szCs w:val="16"/>
        </w:rPr>
        <w:t>d</w:t>
      </w:r>
      <w:r w:rsidRPr="00ED22ED">
        <w:rPr>
          <w:rFonts w:ascii="Verdana" w:eastAsia="Calibri" w:hAnsi="Verdana" w:cs="Tahoma"/>
          <w:sz w:val="16"/>
          <w:szCs w:val="16"/>
        </w:rPr>
        <w:t>as</w:t>
      </w:r>
      <w:r w:rsidRPr="00ED22ED">
        <w:rPr>
          <w:rFonts w:ascii="Verdana" w:eastAsia="Calibri" w:hAnsi="Verdana" w:cs="Tahoma"/>
          <w:spacing w:val="3"/>
          <w:sz w:val="16"/>
          <w:szCs w:val="16"/>
        </w:rPr>
        <w:t xml:space="preserve"> </w:t>
      </w:r>
      <w:r w:rsidRPr="00ED22ED">
        <w:rPr>
          <w:rFonts w:ascii="Verdana" w:eastAsia="Calibri" w:hAnsi="Verdana" w:cs="Tahoma"/>
          <w:sz w:val="16"/>
          <w:szCs w:val="16"/>
        </w:rPr>
        <w:t>e</w:t>
      </w:r>
      <w:r w:rsidRPr="00ED22ED">
        <w:rPr>
          <w:rFonts w:ascii="Verdana" w:eastAsia="Calibri" w:hAnsi="Verdana" w:cs="Tahoma"/>
          <w:spacing w:val="-1"/>
          <w:sz w:val="16"/>
          <w:szCs w:val="16"/>
        </w:rPr>
        <w:t xml:space="preserve"> </w:t>
      </w:r>
      <w:r w:rsidRPr="00ED22ED">
        <w:rPr>
          <w:rFonts w:ascii="Verdana" w:eastAsia="Calibri" w:hAnsi="Verdana" w:cs="Tahoma"/>
          <w:sz w:val="16"/>
          <w:szCs w:val="16"/>
        </w:rPr>
        <w:t>su</w:t>
      </w:r>
      <w:r w:rsidRPr="00ED22ED">
        <w:rPr>
          <w:rFonts w:ascii="Verdana" w:eastAsia="Calibri" w:hAnsi="Verdana" w:cs="Tahoma"/>
          <w:spacing w:val="-2"/>
          <w:sz w:val="16"/>
          <w:szCs w:val="16"/>
        </w:rPr>
        <w:t>bc</w:t>
      </w:r>
      <w:r w:rsidRPr="00ED22ED">
        <w:rPr>
          <w:rFonts w:ascii="Verdana" w:eastAsia="Calibri" w:hAnsi="Verdana" w:cs="Tahoma"/>
          <w:spacing w:val="-1"/>
          <w:sz w:val="16"/>
          <w:szCs w:val="16"/>
        </w:rPr>
        <w:t>o</w:t>
      </w:r>
      <w:r w:rsidRPr="00ED22ED">
        <w:rPr>
          <w:rFonts w:ascii="Verdana" w:eastAsia="Calibri" w:hAnsi="Verdana" w:cs="Tahoma"/>
          <w:spacing w:val="4"/>
          <w:sz w:val="16"/>
          <w:szCs w:val="16"/>
        </w:rPr>
        <w:t>n</w:t>
      </w:r>
      <w:r w:rsidRPr="00ED22ED">
        <w:rPr>
          <w:rFonts w:ascii="Verdana" w:eastAsia="Calibri" w:hAnsi="Verdana" w:cs="Tahoma"/>
          <w:spacing w:val="-2"/>
          <w:sz w:val="16"/>
          <w:szCs w:val="16"/>
        </w:rPr>
        <w:t>t</w:t>
      </w:r>
      <w:r w:rsidRPr="00ED22ED">
        <w:rPr>
          <w:rFonts w:ascii="Verdana" w:eastAsia="Calibri" w:hAnsi="Verdana" w:cs="Tahoma"/>
          <w:sz w:val="16"/>
          <w:szCs w:val="16"/>
        </w:rPr>
        <w:t>ra</w:t>
      </w:r>
      <w:r w:rsidRPr="00ED22ED">
        <w:rPr>
          <w:rFonts w:ascii="Verdana" w:eastAsia="Calibri" w:hAnsi="Verdana" w:cs="Tahoma"/>
          <w:spacing w:val="-2"/>
          <w:sz w:val="16"/>
          <w:szCs w:val="16"/>
        </w:rPr>
        <w:t>t</w:t>
      </w:r>
      <w:r w:rsidRPr="00ED22ED">
        <w:rPr>
          <w:rFonts w:ascii="Verdana" w:eastAsia="Calibri" w:hAnsi="Verdana" w:cs="Tahoma"/>
          <w:sz w:val="16"/>
          <w:szCs w:val="16"/>
        </w:rPr>
        <w:t>a</w:t>
      </w:r>
      <w:r w:rsidRPr="00ED22ED">
        <w:rPr>
          <w:rFonts w:ascii="Verdana" w:eastAsia="Calibri" w:hAnsi="Verdana" w:cs="Tahoma"/>
          <w:spacing w:val="-1"/>
          <w:sz w:val="16"/>
          <w:szCs w:val="16"/>
        </w:rPr>
        <w:t>d</w:t>
      </w:r>
      <w:r w:rsidRPr="00ED22ED">
        <w:rPr>
          <w:rFonts w:ascii="Verdana" w:eastAsia="Calibri" w:hAnsi="Verdana" w:cs="Tahoma"/>
          <w:sz w:val="16"/>
          <w:szCs w:val="16"/>
        </w:rPr>
        <w:t>as</w:t>
      </w:r>
      <w:r w:rsidRPr="00ED22ED">
        <w:rPr>
          <w:rFonts w:ascii="Verdana" w:eastAsia="Calibri" w:hAnsi="Verdana" w:cs="Tahoma"/>
          <w:spacing w:val="-2"/>
          <w:sz w:val="16"/>
          <w:szCs w:val="16"/>
        </w:rPr>
        <w:t xml:space="preserve"> </w:t>
      </w:r>
      <w:r w:rsidRPr="00ED22ED">
        <w:rPr>
          <w:rFonts w:ascii="Verdana" w:eastAsia="Calibri" w:hAnsi="Verdana" w:cs="Tahoma"/>
          <w:spacing w:val="-1"/>
          <w:sz w:val="16"/>
          <w:szCs w:val="16"/>
        </w:rPr>
        <w:t>p</w:t>
      </w:r>
      <w:r w:rsidRPr="00ED22ED">
        <w:rPr>
          <w:rFonts w:ascii="Verdana" w:eastAsia="Calibri" w:hAnsi="Verdana" w:cs="Tahoma"/>
          <w:sz w:val="16"/>
          <w:szCs w:val="16"/>
        </w:rPr>
        <w:t>ara</w:t>
      </w:r>
      <w:r w:rsidRPr="00ED22ED">
        <w:rPr>
          <w:rFonts w:ascii="Verdana" w:eastAsia="Calibri" w:hAnsi="Verdana" w:cs="Tahoma"/>
          <w:spacing w:val="2"/>
          <w:sz w:val="16"/>
          <w:szCs w:val="16"/>
        </w:rPr>
        <w:t xml:space="preserve"> </w:t>
      </w:r>
      <w:r w:rsidRPr="00ED22ED">
        <w:rPr>
          <w:rFonts w:ascii="Verdana" w:eastAsia="Calibri" w:hAnsi="Verdana" w:cs="Tahoma"/>
          <w:sz w:val="16"/>
          <w:szCs w:val="16"/>
        </w:rPr>
        <w:t>a</w:t>
      </w:r>
      <w:r w:rsidRPr="00ED22ED">
        <w:rPr>
          <w:rFonts w:ascii="Verdana" w:eastAsia="Calibri" w:hAnsi="Verdana" w:cs="Tahoma"/>
          <w:spacing w:val="-2"/>
          <w:sz w:val="16"/>
          <w:szCs w:val="16"/>
        </w:rPr>
        <w:t xml:space="preserve"> </w:t>
      </w:r>
      <w:r w:rsidRPr="00ED22ED">
        <w:rPr>
          <w:rFonts w:ascii="Verdana" w:eastAsia="Calibri" w:hAnsi="Verdana" w:cs="Tahoma"/>
          <w:sz w:val="16"/>
          <w:szCs w:val="16"/>
        </w:rPr>
        <w:t>e</w:t>
      </w:r>
      <w:r w:rsidRPr="00ED22ED">
        <w:rPr>
          <w:rFonts w:ascii="Verdana" w:eastAsia="Calibri" w:hAnsi="Verdana" w:cs="Tahoma"/>
          <w:spacing w:val="4"/>
          <w:sz w:val="16"/>
          <w:szCs w:val="16"/>
        </w:rPr>
        <w:t>x</w:t>
      </w:r>
      <w:r w:rsidRPr="00ED22ED">
        <w:rPr>
          <w:rFonts w:ascii="Verdana" w:eastAsia="Calibri" w:hAnsi="Verdana" w:cs="Tahoma"/>
          <w:spacing w:val="5"/>
          <w:sz w:val="16"/>
          <w:szCs w:val="16"/>
        </w:rPr>
        <w:t>e</w:t>
      </w:r>
      <w:r w:rsidRPr="00ED22ED">
        <w:rPr>
          <w:rFonts w:ascii="Verdana" w:eastAsia="Calibri" w:hAnsi="Verdana" w:cs="Tahoma"/>
          <w:spacing w:val="-2"/>
          <w:sz w:val="16"/>
          <w:szCs w:val="16"/>
        </w:rPr>
        <w:t>c</w:t>
      </w:r>
      <w:r w:rsidRPr="00ED22ED">
        <w:rPr>
          <w:rFonts w:ascii="Verdana" w:eastAsia="Calibri" w:hAnsi="Verdana" w:cs="Tahoma"/>
          <w:spacing w:val="-1"/>
          <w:sz w:val="16"/>
          <w:szCs w:val="16"/>
        </w:rPr>
        <w:t>u</w:t>
      </w:r>
      <w:r w:rsidRPr="00ED22ED">
        <w:rPr>
          <w:rFonts w:ascii="Verdana" w:eastAsia="Calibri" w:hAnsi="Verdana" w:cs="Tahoma"/>
          <w:spacing w:val="-2"/>
          <w:sz w:val="16"/>
          <w:szCs w:val="16"/>
        </w:rPr>
        <w:t>ç</w:t>
      </w:r>
      <w:r w:rsidRPr="00ED22ED">
        <w:rPr>
          <w:rFonts w:ascii="Verdana" w:eastAsia="Calibri" w:hAnsi="Verdana" w:cs="Tahoma"/>
          <w:sz w:val="16"/>
          <w:szCs w:val="16"/>
        </w:rPr>
        <w:t>ão</w:t>
      </w:r>
      <w:r w:rsidRPr="00ED22ED">
        <w:rPr>
          <w:rFonts w:ascii="Verdana" w:eastAsia="Calibri" w:hAnsi="Verdana" w:cs="Tahoma"/>
          <w:spacing w:val="-3"/>
          <w:sz w:val="16"/>
          <w:szCs w:val="16"/>
        </w:rPr>
        <w:t xml:space="preserve"> </w:t>
      </w:r>
      <w:r w:rsidRPr="00ED22ED">
        <w:rPr>
          <w:rFonts w:ascii="Verdana" w:eastAsia="Calibri" w:hAnsi="Verdana" w:cs="Tahoma"/>
          <w:spacing w:val="-1"/>
          <w:sz w:val="16"/>
          <w:szCs w:val="16"/>
        </w:rPr>
        <w:t>d</w:t>
      </w:r>
      <w:r w:rsidRPr="00ED22ED">
        <w:rPr>
          <w:rFonts w:ascii="Verdana" w:eastAsia="Calibri" w:hAnsi="Verdana" w:cs="Tahoma"/>
          <w:sz w:val="16"/>
          <w:szCs w:val="16"/>
        </w:rPr>
        <w:t>e</w:t>
      </w:r>
      <w:r w:rsidRPr="00ED22ED">
        <w:rPr>
          <w:rFonts w:ascii="Verdana" w:eastAsia="Calibri" w:hAnsi="Verdana" w:cs="Tahoma"/>
          <w:spacing w:val="3"/>
          <w:sz w:val="16"/>
          <w:szCs w:val="16"/>
        </w:rPr>
        <w:t xml:space="preserve"> </w:t>
      </w:r>
      <w:r w:rsidRPr="00ED22ED">
        <w:rPr>
          <w:rFonts w:ascii="Verdana" w:eastAsia="Calibri" w:hAnsi="Verdana" w:cs="Tahoma"/>
          <w:spacing w:val="-1"/>
          <w:sz w:val="16"/>
          <w:szCs w:val="16"/>
        </w:rPr>
        <w:t>ob</w:t>
      </w:r>
      <w:r w:rsidRPr="00ED22ED">
        <w:rPr>
          <w:rFonts w:ascii="Verdana" w:eastAsia="Calibri" w:hAnsi="Verdana" w:cs="Tahoma"/>
          <w:sz w:val="16"/>
          <w:szCs w:val="16"/>
        </w:rPr>
        <w:t>ras</w:t>
      </w:r>
      <w:r w:rsidRPr="00ED22ED">
        <w:rPr>
          <w:rFonts w:ascii="Verdana" w:eastAsia="Calibri" w:hAnsi="Verdana" w:cs="Tahoma"/>
          <w:spacing w:val="-2"/>
          <w:sz w:val="16"/>
          <w:szCs w:val="16"/>
        </w:rPr>
        <w:t xml:space="preserve"> </w:t>
      </w:r>
      <w:r w:rsidRPr="00ED22ED">
        <w:rPr>
          <w:rFonts w:ascii="Verdana" w:eastAsia="Calibri" w:hAnsi="Verdana" w:cs="Tahoma"/>
          <w:sz w:val="16"/>
          <w:szCs w:val="16"/>
        </w:rPr>
        <w:t>e</w:t>
      </w:r>
      <w:r w:rsidRPr="00ED22ED">
        <w:rPr>
          <w:rFonts w:ascii="Verdana" w:eastAsia="Calibri" w:hAnsi="Verdana" w:cs="Tahoma"/>
          <w:spacing w:val="-1"/>
          <w:sz w:val="16"/>
          <w:szCs w:val="16"/>
        </w:rPr>
        <w:t xml:space="preserve"> </w:t>
      </w:r>
      <w:r w:rsidRPr="00ED22ED">
        <w:rPr>
          <w:rFonts w:ascii="Verdana" w:eastAsia="Calibri" w:hAnsi="Verdana" w:cs="Tahoma"/>
          <w:sz w:val="16"/>
          <w:szCs w:val="16"/>
        </w:rPr>
        <w:t>ser</w:t>
      </w:r>
      <w:r w:rsidRPr="00ED22ED">
        <w:rPr>
          <w:rFonts w:ascii="Verdana" w:eastAsia="Calibri" w:hAnsi="Verdana" w:cs="Tahoma"/>
          <w:spacing w:val="1"/>
          <w:sz w:val="16"/>
          <w:szCs w:val="16"/>
        </w:rPr>
        <w:t>v</w:t>
      </w:r>
      <w:r w:rsidRPr="00ED22ED">
        <w:rPr>
          <w:rFonts w:ascii="Verdana" w:eastAsia="Calibri" w:hAnsi="Verdana" w:cs="Tahoma"/>
          <w:spacing w:val="2"/>
          <w:sz w:val="16"/>
          <w:szCs w:val="16"/>
        </w:rPr>
        <w:t>i</w:t>
      </w:r>
      <w:r w:rsidRPr="00ED22ED">
        <w:rPr>
          <w:rFonts w:ascii="Verdana" w:eastAsia="Calibri" w:hAnsi="Verdana" w:cs="Tahoma"/>
          <w:spacing w:val="-2"/>
          <w:sz w:val="16"/>
          <w:szCs w:val="16"/>
        </w:rPr>
        <w:t>ç</w:t>
      </w:r>
      <w:r w:rsidRPr="00ED22ED">
        <w:rPr>
          <w:rFonts w:ascii="Verdana" w:eastAsia="Calibri" w:hAnsi="Verdana" w:cs="Tahoma"/>
          <w:spacing w:val="-1"/>
          <w:sz w:val="16"/>
          <w:szCs w:val="16"/>
        </w:rPr>
        <w:t>o</w:t>
      </w:r>
      <w:r w:rsidRPr="00ED22ED">
        <w:rPr>
          <w:rFonts w:ascii="Verdana" w:eastAsia="Calibri" w:hAnsi="Verdana" w:cs="Tahoma"/>
          <w:sz w:val="16"/>
          <w:szCs w:val="16"/>
        </w:rPr>
        <w:t>s,</w:t>
      </w:r>
      <w:r w:rsidRPr="00ED22ED">
        <w:rPr>
          <w:rFonts w:ascii="Verdana" w:eastAsia="Calibri" w:hAnsi="Verdana" w:cs="Tahoma"/>
          <w:spacing w:val="-4"/>
          <w:sz w:val="16"/>
          <w:szCs w:val="16"/>
        </w:rPr>
        <w:t xml:space="preserve"> </w:t>
      </w:r>
      <w:r w:rsidRPr="00ED22ED">
        <w:rPr>
          <w:rFonts w:ascii="Verdana" w:eastAsia="Calibri" w:hAnsi="Verdana" w:cs="Tahoma"/>
          <w:sz w:val="16"/>
          <w:szCs w:val="16"/>
        </w:rPr>
        <w:t>f</w:t>
      </w:r>
      <w:r w:rsidRPr="00ED22ED">
        <w:rPr>
          <w:rFonts w:ascii="Verdana" w:eastAsia="Calibri" w:hAnsi="Verdana" w:cs="Tahoma"/>
          <w:spacing w:val="2"/>
          <w:sz w:val="16"/>
          <w:szCs w:val="16"/>
        </w:rPr>
        <w:t>i</w:t>
      </w:r>
      <w:r w:rsidRPr="00ED22ED">
        <w:rPr>
          <w:rFonts w:ascii="Verdana" w:eastAsia="Calibri" w:hAnsi="Verdana" w:cs="Tahoma"/>
          <w:spacing w:val="-2"/>
          <w:sz w:val="16"/>
          <w:szCs w:val="16"/>
        </w:rPr>
        <w:t>c</w:t>
      </w:r>
      <w:r w:rsidRPr="00ED22ED">
        <w:rPr>
          <w:rFonts w:ascii="Verdana" w:eastAsia="Calibri" w:hAnsi="Verdana" w:cs="Tahoma"/>
          <w:sz w:val="16"/>
          <w:szCs w:val="16"/>
        </w:rPr>
        <w:t>a</w:t>
      </w:r>
      <w:r w:rsidRPr="00ED22ED">
        <w:rPr>
          <w:rFonts w:ascii="Verdana" w:eastAsia="Calibri" w:hAnsi="Verdana" w:cs="Tahoma"/>
          <w:spacing w:val="-1"/>
          <w:sz w:val="16"/>
          <w:szCs w:val="16"/>
        </w:rPr>
        <w:t>n</w:t>
      </w:r>
      <w:r w:rsidRPr="00ED22ED">
        <w:rPr>
          <w:rFonts w:ascii="Verdana" w:eastAsia="Calibri" w:hAnsi="Verdana" w:cs="Tahoma"/>
          <w:spacing w:val="4"/>
          <w:sz w:val="16"/>
          <w:szCs w:val="16"/>
        </w:rPr>
        <w:t>d</w:t>
      </w:r>
      <w:r w:rsidRPr="00ED22ED">
        <w:rPr>
          <w:rFonts w:ascii="Verdana" w:eastAsia="Calibri" w:hAnsi="Verdana" w:cs="Tahoma"/>
          <w:sz w:val="16"/>
          <w:szCs w:val="16"/>
        </w:rPr>
        <w:t>o sa</w:t>
      </w:r>
      <w:r w:rsidRPr="00ED22ED">
        <w:rPr>
          <w:rFonts w:ascii="Verdana" w:eastAsia="Calibri" w:hAnsi="Verdana" w:cs="Tahoma"/>
          <w:spacing w:val="2"/>
          <w:sz w:val="16"/>
          <w:szCs w:val="16"/>
        </w:rPr>
        <w:t>l</w:t>
      </w:r>
      <w:r w:rsidRPr="00ED22ED">
        <w:rPr>
          <w:rFonts w:ascii="Verdana" w:eastAsia="Calibri" w:hAnsi="Verdana" w:cs="Tahoma"/>
          <w:spacing w:val="1"/>
          <w:sz w:val="16"/>
          <w:szCs w:val="16"/>
        </w:rPr>
        <w:t>v</w:t>
      </w:r>
      <w:r w:rsidRPr="00ED22ED">
        <w:rPr>
          <w:rFonts w:ascii="Verdana" w:eastAsia="Calibri" w:hAnsi="Verdana" w:cs="Tahoma"/>
          <w:sz w:val="16"/>
          <w:szCs w:val="16"/>
        </w:rPr>
        <w:t>a</w:t>
      </w:r>
      <w:r w:rsidRPr="00ED22ED">
        <w:rPr>
          <w:rFonts w:ascii="Verdana" w:eastAsia="Calibri" w:hAnsi="Verdana" w:cs="Tahoma"/>
          <w:spacing w:val="1"/>
          <w:sz w:val="16"/>
          <w:szCs w:val="16"/>
        </w:rPr>
        <w:t>g</w:t>
      </w:r>
      <w:r w:rsidRPr="00ED22ED">
        <w:rPr>
          <w:rFonts w:ascii="Verdana" w:eastAsia="Calibri" w:hAnsi="Verdana" w:cs="Tahoma"/>
          <w:spacing w:val="-1"/>
          <w:sz w:val="16"/>
          <w:szCs w:val="16"/>
        </w:rPr>
        <w:t>u</w:t>
      </w:r>
      <w:r w:rsidRPr="00ED22ED">
        <w:rPr>
          <w:rFonts w:ascii="Verdana" w:eastAsia="Calibri" w:hAnsi="Verdana" w:cs="Tahoma"/>
          <w:sz w:val="16"/>
          <w:szCs w:val="16"/>
        </w:rPr>
        <w:t>ar</w:t>
      </w:r>
      <w:r w:rsidRPr="00ED22ED">
        <w:rPr>
          <w:rFonts w:ascii="Verdana" w:eastAsia="Calibri" w:hAnsi="Verdana" w:cs="Tahoma"/>
          <w:spacing w:val="-1"/>
          <w:sz w:val="16"/>
          <w:szCs w:val="16"/>
        </w:rPr>
        <w:t>d</w:t>
      </w:r>
      <w:r w:rsidRPr="00ED22ED">
        <w:rPr>
          <w:rFonts w:ascii="Verdana" w:eastAsia="Calibri" w:hAnsi="Verdana" w:cs="Tahoma"/>
          <w:sz w:val="16"/>
          <w:szCs w:val="16"/>
        </w:rPr>
        <w:t>a</w:t>
      </w:r>
      <w:r w:rsidRPr="00ED22ED">
        <w:rPr>
          <w:rFonts w:ascii="Verdana" w:eastAsia="Calibri" w:hAnsi="Verdana" w:cs="Tahoma"/>
          <w:spacing w:val="-1"/>
          <w:sz w:val="16"/>
          <w:szCs w:val="16"/>
        </w:rPr>
        <w:t>d</w:t>
      </w:r>
      <w:r w:rsidRPr="00ED22ED">
        <w:rPr>
          <w:rFonts w:ascii="Verdana" w:eastAsia="Calibri" w:hAnsi="Verdana" w:cs="Tahoma"/>
          <w:sz w:val="16"/>
          <w:szCs w:val="16"/>
        </w:rPr>
        <w:t>o</w:t>
      </w:r>
      <w:r w:rsidRPr="00ED22ED">
        <w:rPr>
          <w:rFonts w:ascii="Verdana" w:eastAsia="Calibri" w:hAnsi="Verdana" w:cs="Tahoma"/>
          <w:spacing w:val="4"/>
          <w:sz w:val="16"/>
          <w:szCs w:val="16"/>
        </w:rPr>
        <w:t xml:space="preserve"> </w:t>
      </w:r>
      <w:r w:rsidRPr="00ED22ED">
        <w:rPr>
          <w:rFonts w:ascii="Verdana" w:eastAsia="Calibri" w:hAnsi="Verdana" w:cs="Tahoma"/>
          <w:sz w:val="16"/>
          <w:szCs w:val="16"/>
        </w:rPr>
        <w:t>o</w:t>
      </w:r>
      <w:r w:rsidRPr="00ED22ED">
        <w:rPr>
          <w:rFonts w:ascii="Verdana" w:eastAsia="Calibri" w:hAnsi="Verdana" w:cs="Tahoma"/>
          <w:spacing w:val="4"/>
          <w:sz w:val="16"/>
          <w:szCs w:val="16"/>
        </w:rPr>
        <w:t xml:space="preserve"> </w:t>
      </w:r>
      <w:r w:rsidRPr="00ED22ED">
        <w:rPr>
          <w:rFonts w:ascii="Verdana" w:eastAsia="Calibri" w:hAnsi="Verdana" w:cs="Tahoma"/>
          <w:spacing w:val="-6"/>
          <w:sz w:val="16"/>
          <w:szCs w:val="16"/>
        </w:rPr>
        <w:t>d</w:t>
      </w:r>
      <w:r w:rsidRPr="00ED22ED">
        <w:rPr>
          <w:rFonts w:ascii="Verdana" w:eastAsia="Calibri" w:hAnsi="Verdana" w:cs="Tahoma"/>
          <w:spacing w:val="2"/>
          <w:sz w:val="16"/>
          <w:szCs w:val="16"/>
        </w:rPr>
        <w:t>i</w:t>
      </w:r>
      <w:r w:rsidRPr="00ED22ED">
        <w:rPr>
          <w:rFonts w:ascii="Verdana" w:eastAsia="Calibri" w:hAnsi="Verdana" w:cs="Tahoma"/>
          <w:sz w:val="16"/>
          <w:szCs w:val="16"/>
        </w:rPr>
        <w:t>r</w:t>
      </w:r>
      <w:r w:rsidRPr="00ED22ED">
        <w:rPr>
          <w:rFonts w:ascii="Verdana" w:eastAsia="Calibri" w:hAnsi="Verdana" w:cs="Tahoma"/>
          <w:spacing w:val="-4"/>
          <w:sz w:val="16"/>
          <w:szCs w:val="16"/>
        </w:rPr>
        <w:t>e</w:t>
      </w:r>
      <w:r w:rsidRPr="00ED22ED">
        <w:rPr>
          <w:rFonts w:ascii="Verdana" w:eastAsia="Calibri" w:hAnsi="Verdana" w:cs="Tahoma"/>
          <w:spacing w:val="2"/>
          <w:sz w:val="16"/>
          <w:szCs w:val="16"/>
        </w:rPr>
        <w:t>i</w:t>
      </w:r>
      <w:r w:rsidRPr="00ED22ED">
        <w:rPr>
          <w:rFonts w:ascii="Verdana" w:eastAsia="Calibri" w:hAnsi="Verdana" w:cs="Tahoma"/>
          <w:spacing w:val="-2"/>
          <w:sz w:val="16"/>
          <w:szCs w:val="16"/>
        </w:rPr>
        <w:t>t</w:t>
      </w:r>
      <w:r w:rsidRPr="00ED22ED">
        <w:rPr>
          <w:rFonts w:ascii="Verdana" w:eastAsia="Calibri" w:hAnsi="Verdana" w:cs="Tahoma"/>
          <w:sz w:val="16"/>
          <w:szCs w:val="16"/>
        </w:rPr>
        <w:t>o</w:t>
      </w:r>
      <w:r w:rsidRPr="00ED22ED">
        <w:rPr>
          <w:rFonts w:ascii="Verdana" w:eastAsia="Calibri" w:hAnsi="Verdana" w:cs="Tahoma"/>
          <w:spacing w:val="4"/>
          <w:sz w:val="16"/>
          <w:szCs w:val="16"/>
        </w:rPr>
        <w:t xml:space="preserve"> </w:t>
      </w:r>
      <w:r w:rsidRPr="00ED22ED">
        <w:rPr>
          <w:rFonts w:ascii="Verdana" w:eastAsia="Calibri" w:hAnsi="Verdana" w:cs="Tahoma"/>
          <w:spacing w:val="-1"/>
          <w:sz w:val="16"/>
          <w:szCs w:val="16"/>
        </w:rPr>
        <w:t>d</w:t>
      </w:r>
      <w:r w:rsidRPr="00ED22ED">
        <w:rPr>
          <w:rFonts w:ascii="Verdana" w:eastAsia="Calibri" w:hAnsi="Verdana" w:cs="Tahoma"/>
          <w:sz w:val="16"/>
          <w:szCs w:val="16"/>
        </w:rPr>
        <w:t>e</w:t>
      </w:r>
      <w:r w:rsidRPr="00ED22ED">
        <w:rPr>
          <w:rFonts w:ascii="Verdana" w:eastAsia="Calibri" w:hAnsi="Verdana" w:cs="Tahoma"/>
          <w:spacing w:val="5"/>
          <w:sz w:val="16"/>
          <w:szCs w:val="16"/>
        </w:rPr>
        <w:t xml:space="preserve"> </w:t>
      </w:r>
      <w:r w:rsidRPr="00ED22ED">
        <w:rPr>
          <w:rFonts w:ascii="Verdana" w:eastAsia="Calibri" w:hAnsi="Verdana" w:cs="Tahoma"/>
          <w:sz w:val="16"/>
          <w:szCs w:val="16"/>
        </w:rPr>
        <w:t>re</w:t>
      </w:r>
      <w:r w:rsidRPr="00ED22ED">
        <w:rPr>
          <w:rFonts w:ascii="Verdana" w:eastAsia="Calibri" w:hAnsi="Verdana" w:cs="Tahoma"/>
          <w:spacing w:val="2"/>
          <w:sz w:val="16"/>
          <w:szCs w:val="16"/>
        </w:rPr>
        <w:t>g</w:t>
      </w:r>
      <w:r w:rsidRPr="00ED22ED">
        <w:rPr>
          <w:rFonts w:ascii="Verdana" w:eastAsia="Calibri" w:hAnsi="Verdana" w:cs="Tahoma"/>
          <w:spacing w:val="-5"/>
          <w:sz w:val="16"/>
          <w:szCs w:val="16"/>
        </w:rPr>
        <w:t>r</w:t>
      </w:r>
      <w:r w:rsidRPr="00ED22ED">
        <w:rPr>
          <w:rFonts w:ascii="Verdana" w:eastAsia="Calibri" w:hAnsi="Verdana" w:cs="Tahoma"/>
          <w:sz w:val="16"/>
          <w:szCs w:val="16"/>
        </w:rPr>
        <w:t>esso</w:t>
      </w:r>
      <w:r w:rsidRPr="00ED22ED">
        <w:rPr>
          <w:rFonts w:ascii="Verdana" w:eastAsia="Calibri" w:hAnsi="Verdana" w:cs="Tahoma"/>
          <w:spacing w:val="4"/>
          <w:sz w:val="16"/>
          <w:szCs w:val="16"/>
        </w:rPr>
        <w:t xml:space="preserve"> </w:t>
      </w:r>
      <w:r w:rsidRPr="00ED22ED">
        <w:rPr>
          <w:rFonts w:ascii="Verdana" w:eastAsia="Calibri" w:hAnsi="Verdana" w:cs="Tahoma"/>
          <w:spacing w:val="-1"/>
          <w:sz w:val="16"/>
          <w:szCs w:val="16"/>
        </w:rPr>
        <w:t>d</w:t>
      </w:r>
      <w:r w:rsidRPr="00ED22ED">
        <w:rPr>
          <w:rFonts w:ascii="Verdana" w:eastAsia="Calibri" w:hAnsi="Verdana" w:cs="Tahoma"/>
          <w:sz w:val="16"/>
          <w:szCs w:val="16"/>
        </w:rPr>
        <w:t>o</w:t>
      </w:r>
      <w:r w:rsidRPr="00ED22ED">
        <w:rPr>
          <w:rFonts w:ascii="Verdana" w:eastAsia="Calibri" w:hAnsi="Verdana" w:cs="Tahoma"/>
          <w:spacing w:val="4"/>
          <w:sz w:val="16"/>
          <w:szCs w:val="16"/>
        </w:rPr>
        <w:t xml:space="preserve"> </w:t>
      </w:r>
      <w:r w:rsidRPr="00ED22ED">
        <w:rPr>
          <w:rFonts w:ascii="Verdana" w:eastAsia="Calibri" w:hAnsi="Verdana" w:cs="Tahoma"/>
          <w:sz w:val="16"/>
          <w:szCs w:val="16"/>
        </w:rPr>
        <w:t>s</w:t>
      </w:r>
      <w:r w:rsidRPr="00ED22ED">
        <w:rPr>
          <w:rFonts w:ascii="Verdana" w:eastAsia="Calibri" w:hAnsi="Verdana" w:cs="Tahoma"/>
          <w:spacing w:val="-4"/>
          <w:sz w:val="16"/>
          <w:szCs w:val="16"/>
        </w:rPr>
        <w:t>e</w:t>
      </w:r>
      <w:r w:rsidRPr="00ED22ED">
        <w:rPr>
          <w:rFonts w:ascii="Verdana" w:eastAsia="Calibri" w:hAnsi="Verdana" w:cs="Tahoma"/>
          <w:spacing w:val="5"/>
          <w:sz w:val="16"/>
          <w:szCs w:val="16"/>
        </w:rPr>
        <w:t>g</w:t>
      </w:r>
      <w:r w:rsidRPr="00ED22ED">
        <w:rPr>
          <w:rFonts w:ascii="Verdana" w:eastAsia="Calibri" w:hAnsi="Verdana" w:cs="Tahoma"/>
          <w:spacing w:val="-1"/>
          <w:sz w:val="16"/>
          <w:szCs w:val="16"/>
        </w:rPr>
        <w:t>u</w:t>
      </w:r>
      <w:r w:rsidRPr="00ED22ED">
        <w:rPr>
          <w:rFonts w:ascii="Verdana" w:eastAsia="Calibri" w:hAnsi="Verdana" w:cs="Tahoma"/>
          <w:sz w:val="16"/>
          <w:szCs w:val="16"/>
        </w:rPr>
        <w:t>ra</w:t>
      </w:r>
      <w:r w:rsidRPr="00ED22ED">
        <w:rPr>
          <w:rFonts w:ascii="Verdana" w:eastAsia="Calibri" w:hAnsi="Verdana" w:cs="Tahoma"/>
          <w:spacing w:val="-1"/>
          <w:sz w:val="16"/>
          <w:szCs w:val="16"/>
        </w:rPr>
        <w:t>do</w:t>
      </w:r>
      <w:r w:rsidRPr="00ED22ED">
        <w:rPr>
          <w:rFonts w:ascii="Verdana" w:eastAsia="Calibri" w:hAnsi="Verdana" w:cs="Tahoma"/>
          <w:sz w:val="16"/>
          <w:szCs w:val="16"/>
        </w:rPr>
        <w:t xml:space="preserve">r </w:t>
      </w:r>
      <w:r w:rsidRPr="00ED22ED">
        <w:rPr>
          <w:rFonts w:ascii="Verdana" w:eastAsia="Calibri" w:hAnsi="Verdana" w:cs="Tahoma"/>
          <w:spacing w:val="-2"/>
          <w:sz w:val="16"/>
          <w:szCs w:val="16"/>
        </w:rPr>
        <w:t>c</w:t>
      </w:r>
      <w:r w:rsidRPr="00ED22ED">
        <w:rPr>
          <w:rFonts w:ascii="Verdana" w:eastAsia="Calibri" w:hAnsi="Verdana" w:cs="Tahoma"/>
          <w:spacing w:val="-1"/>
          <w:sz w:val="16"/>
          <w:szCs w:val="16"/>
        </w:rPr>
        <w:t>on</w:t>
      </w:r>
      <w:r w:rsidRPr="00ED22ED">
        <w:rPr>
          <w:rFonts w:ascii="Verdana" w:eastAsia="Calibri" w:hAnsi="Verdana" w:cs="Tahoma"/>
          <w:spacing w:val="-2"/>
          <w:sz w:val="16"/>
          <w:szCs w:val="16"/>
        </w:rPr>
        <w:t>t</w:t>
      </w:r>
      <w:r w:rsidRPr="00ED22ED">
        <w:rPr>
          <w:rFonts w:ascii="Verdana" w:eastAsia="Calibri" w:hAnsi="Verdana" w:cs="Tahoma"/>
          <w:sz w:val="16"/>
          <w:szCs w:val="16"/>
        </w:rPr>
        <w:t>ra</w:t>
      </w:r>
      <w:r w:rsidRPr="00ED22ED">
        <w:rPr>
          <w:rFonts w:ascii="Verdana" w:eastAsia="Calibri" w:hAnsi="Verdana" w:cs="Tahoma"/>
          <w:spacing w:val="5"/>
          <w:sz w:val="16"/>
          <w:szCs w:val="16"/>
        </w:rPr>
        <w:t xml:space="preserve"> </w:t>
      </w:r>
      <w:r w:rsidRPr="00ED22ED">
        <w:rPr>
          <w:rFonts w:ascii="Verdana" w:eastAsia="Calibri" w:hAnsi="Verdana" w:cs="Tahoma"/>
          <w:sz w:val="16"/>
          <w:szCs w:val="16"/>
        </w:rPr>
        <w:t>as</w:t>
      </w:r>
      <w:r w:rsidRPr="00ED22ED">
        <w:rPr>
          <w:rFonts w:ascii="Verdana" w:eastAsia="Calibri" w:hAnsi="Verdana" w:cs="Tahoma"/>
          <w:spacing w:val="5"/>
          <w:sz w:val="16"/>
          <w:szCs w:val="16"/>
        </w:rPr>
        <w:t xml:space="preserve"> </w:t>
      </w:r>
      <w:r w:rsidRPr="00ED22ED">
        <w:rPr>
          <w:rFonts w:ascii="Verdana" w:eastAsia="Calibri" w:hAnsi="Verdana" w:cs="Tahoma"/>
          <w:sz w:val="16"/>
          <w:szCs w:val="16"/>
        </w:rPr>
        <w:t>en</w:t>
      </w:r>
      <w:r w:rsidRPr="00ED22ED">
        <w:rPr>
          <w:rFonts w:ascii="Verdana" w:eastAsia="Calibri" w:hAnsi="Verdana" w:cs="Tahoma"/>
          <w:spacing w:val="-2"/>
          <w:sz w:val="16"/>
          <w:szCs w:val="16"/>
        </w:rPr>
        <w:t>t</w:t>
      </w:r>
      <w:r w:rsidRPr="00ED22ED">
        <w:rPr>
          <w:rFonts w:ascii="Verdana" w:eastAsia="Calibri" w:hAnsi="Verdana" w:cs="Tahoma"/>
          <w:spacing w:val="2"/>
          <w:sz w:val="16"/>
          <w:szCs w:val="16"/>
        </w:rPr>
        <w:t>i</w:t>
      </w:r>
      <w:r w:rsidRPr="00ED22ED">
        <w:rPr>
          <w:rFonts w:ascii="Verdana" w:eastAsia="Calibri" w:hAnsi="Verdana" w:cs="Tahoma"/>
          <w:spacing w:val="-1"/>
          <w:sz w:val="16"/>
          <w:szCs w:val="16"/>
        </w:rPr>
        <w:t>d</w:t>
      </w:r>
      <w:r w:rsidRPr="00ED22ED">
        <w:rPr>
          <w:rFonts w:ascii="Verdana" w:eastAsia="Calibri" w:hAnsi="Verdana" w:cs="Tahoma"/>
          <w:sz w:val="16"/>
          <w:szCs w:val="16"/>
        </w:rPr>
        <w:t>a</w:t>
      </w:r>
      <w:r w:rsidRPr="00ED22ED">
        <w:rPr>
          <w:rFonts w:ascii="Verdana" w:eastAsia="Calibri" w:hAnsi="Verdana" w:cs="Tahoma"/>
          <w:spacing w:val="-1"/>
          <w:sz w:val="16"/>
          <w:szCs w:val="16"/>
        </w:rPr>
        <w:t>d</w:t>
      </w:r>
      <w:r w:rsidRPr="00ED22ED">
        <w:rPr>
          <w:rFonts w:ascii="Verdana" w:eastAsia="Calibri" w:hAnsi="Verdana" w:cs="Tahoma"/>
          <w:sz w:val="16"/>
          <w:szCs w:val="16"/>
        </w:rPr>
        <w:t>es</w:t>
      </w:r>
      <w:r w:rsidRPr="00ED22ED">
        <w:rPr>
          <w:rFonts w:ascii="Verdana" w:eastAsia="Calibri" w:hAnsi="Verdana" w:cs="Tahoma"/>
          <w:spacing w:val="6"/>
          <w:sz w:val="16"/>
          <w:szCs w:val="16"/>
        </w:rPr>
        <w:t xml:space="preserve"> </w:t>
      </w:r>
      <w:r w:rsidRPr="00ED22ED">
        <w:rPr>
          <w:rFonts w:ascii="Verdana" w:eastAsia="Calibri" w:hAnsi="Verdana" w:cs="Tahoma"/>
          <w:spacing w:val="-1"/>
          <w:sz w:val="16"/>
          <w:szCs w:val="16"/>
        </w:rPr>
        <w:t>d</w:t>
      </w:r>
      <w:r w:rsidRPr="00ED22ED">
        <w:rPr>
          <w:rFonts w:ascii="Verdana" w:eastAsia="Calibri" w:hAnsi="Verdana" w:cs="Tahoma"/>
          <w:spacing w:val="2"/>
          <w:sz w:val="16"/>
          <w:szCs w:val="16"/>
        </w:rPr>
        <w:t>i</w:t>
      </w:r>
      <w:r w:rsidRPr="00ED22ED">
        <w:rPr>
          <w:rFonts w:ascii="Verdana" w:eastAsia="Calibri" w:hAnsi="Verdana" w:cs="Tahoma"/>
          <w:sz w:val="16"/>
          <w:szCs w:val="16"/>
        </w:rPr>
        <w:t>r</w:t>
      </w:r>
      <w:r w:rsidRPr="00ED22ED">
        <w:rPr>
          <w:rFonts w:ascii="Verdana" w:eastAsia="Calibri" w:hAnsi="Verdana" w:cs="Tahoma"/>
          <w:spacing w:val="3"/>
          <w:sz w:val="16"/>
          <w:szCs w:val="16"/>
        </w:rPr>
        <w:t>e</w:t>
      </w:r>
      <w:r w:rsidRPr="00ED22ED">
        <w:rPr>
          <w:rFonts w:ascii="Verdana" w:eastAsia="Calibri" w:hAnsi="Verdana" w:cs="Tahoma"/>
          <w:spacing w:val="-2"/>
          <w:sz w:val="16"/>
          <w:szCs w:val="16"/>
        </w:rPr>
        <w:t>t</w:t>
      </w:r>
      <w:r w:rsidRPr="00ED22ED">
        <w:rPr>
          <w:rFonts w:ascii="Verdana" w:eastAsia="Calibri" w:hAnsi="Verdana" w:cs="Tahoma"/>
          <w:sz w:val="16"/>
          <w:szCs w:val="16"/>
        </w:rPr>
        <w:t>a</w:t>
      </w:r>
      <w:r w:rsidRPr="00ED22ED">
        <w:rPr>
          <w:rFonts w:ascii="Verdana" w:eastAsia="Calibri" w:hAnsi="Verdana" w:cs="Tahoma"/>
          <w:spacing w:val="1"/>
          <w:sz w:val="16"/>
          <w:szCs w:val="16"/>
        </w:rPr>
        <w:t>m</w:t>
      </w:r>
      <w:r w:rsidRPr="00ED22ED">
        <w:rPr>
          <w:rFonts w:ascii="Verdana" w:eastAsia="Calibri" w:hAnsi="Verdana" w:cs="Tahoma"/>
          <w:sz w:val="16"/>
          <w:szCs w:val="16"/>
        </w:rPr>
        <w:t>en</w:t>
      </w:r>
      <w:r w:rsidRPr="00ED22ED">
        <w:rPr>
          <w:rFonts w:ascii="Verdana" w:eastAsia="Calibri" w:hAnsi="Verdana" w:cs="Tahoma"/>
          <w:spacing w:val="-2"/>
          <w:sz w:val="16"/>
          <w:szCs w:val="16"/>
        </w:rPr>
        <w:t>t</w:t>
      </w:r>
      <w:r w:rsidRPr="00ED22ED">
        <w:rPr>
          <w:rFonts w:ascii="Verdana" w:eastAsia="Calibri" w:hAnsi="Verdana" w:cs="Tahoma"/>
          <w:sz w:val="16"/>
          <w:szCs w:val="16"/>
        </w:rPr>
        <w:t>e resp</w:t>
      </w:r>
      <w:r w:rsidRPr="00ED22ED">
        <w:rPr>
          <w:rFonts w:ascii="Verdana" w:eastAsia="Calibri" w:hAnsi="Verdana" w:cs="Tahoma"/>
          <w:spacing w:val="-2"/>
          <w:sz w:val="16"/>
          <w:szCs w:val="16"/>
        </w:rPr>
        <w:t>o</w:t>
      </w:r>
      <w:r w:rsidRPr="00ED22ED">
        <w:rPr>
          <w:rFonts w:ascii="Verdana" w:eastAsia="Calibri" w:hAnsi="Verdana" w:cs="Tahoma"/>
          <w:spacing w:val="-1"/>
          <w:sz w:val="16"/>
          <w:szCs w:val="16"/>
        </w:rPr>
        <w:t>n</w:t>
      </w:r>
      <w:r w:rsidRPr="00ED22ED">
        <w:rPr>
          <w:rFonts w:ascii="Verdana" w:eastAsia="Calibri" w:hAnsi="Verdana" w:cs="Tahoma"/>
          <w:sz w:val="16"/>
          <w:szCs w:val="16"/>
        </w:rPr>
        <w:t>sá</w:t>
      </w:r>
      <w:r w:rsidRPr="00ED22ED">
        <w:rPr>
          <w:rFonts w:ascii="Verdana" w:eastAsia="Calibri" w:hAnsi="Verdana" w:cs="Tahoma"/>
          <w:spacing w:val="1"/>
          <w:sz w:val="16"/>
          <w:szCs w:val="16"/>
        </w:rPr>
        <w:t>v</w:t>
      </w:r>
      <w:r w:rsidRPr="00ED22ED">
        <w:rPr>
          <w:rFonts w:ascii="Verdana" w:eastAsia="Calibri" w:hAnsi="Verdana" w:cs="Tahoma"/>
          <w:sz w:val="16"/>
          <w:szCs w:val="16"/>
        </w:rPr>
        <w:t>e</w:t>
      </w:r>
      <w:r w:rsidRPr="00ED22ED">
        <w:rPr>
          <w:rFonts w:ascii="Verdana" w:eastAsia="Calibri" w:hAnsi="Verdana" w:cs="Tahoma"/>
          <w:spacing w:val="2"/>
          <w:sz w:val="16"/>
          <w:szCs w:val="16"/>
        </w:rPr>
        <w:t>i</w:t>
      </w:r>
      <w:r w:rsidRPr="00ED22ED">
        <w:rPr>
          <w:rFonts w:ascii="Verdana" w:eastAsia="Calibri" w:hAnsi="Verdana" w:cs="Tahoma"/>
          <w:sz w:val="16"/>
          <w:szCs w:val="16"/>
        </w:rPr>
        <w:t>s</w:t>
      </w:r>
      <w:r w:rsidRPr="00ED22ED">
        <w:rPr>
          <w:rFonts w:ascii="Verdana" w:eastAsia="Calibri" w:hAnsi="Verdana" w:cs="Tahoma"/>
          <w:spacing w:val="-2"/>
          <w:sz w:val="16"/>
          <w:szCs w:val="16"/>
        </w:rPr>
        <w:t xml:space="preserve"> </w:t>
      </w:r>
      <w:r w:rsidRPr="00ED22ED">
        <w:rPr>
          <w:rFonts w:ascii="Verdana" w:eastAsia="Calibri" w:hAnsi="Verdana" w:cs="Tahoma"/>
          <w:spacing w:val="-1"/>
          <w:sz w:val="16"/>
          <w:szCs w:val="16"/>
        </w:rPr>
        <w:t>p</w:t>
      </w:r>
      <w:r w:rsidRPr="00ED22ED">
        <w:rPr>
          <w:rFonts w:ascii="Verdana" w:eastAsia="Calibri" w:hAnsi="Verdana" w:cs="Tahoma"/>
          <w:sz w:val="16"/>
          <w:szCs w:val="16"/>
        </w:rPr>
        <w:t>e</w:t>
      </w:r>
      <w:r w:rsidRPr="00ED22ED">
        <w:rPr>
          <w:rFonts w:ascii="Verdana" w:eastAsia="Calibri" w:hAnsi="Verdana" w:cs="Tahoma"/>
          <w:spacing w:val="2"/>
          <w:sz w:val="16"/>
          <w:szCs w:val="16"/>
        </w:rPr>
        <w:t>l</w:t>
      </w:r>
      <w:r w:rsidRPr="00ED22ED">
        <w:rPr>
          <w:rFonts w:ascii="Verdana" w:eastAsia="Calibri" w:hAnsi="Verdana" w:cs="Tahoma"/>
          <w:spacing w:val="-1"/>
          <w:sz w:val="16"/>
          <w:szCs w:val="16"/>
        </w:rPr>
        <w:t>o</w:t>
      </w:r>
      <w:r w:rsidRPr="00ED22ED">
        <w:rPr>
          <w:rFonts w:ascii="Verdana" w:eastAsia="Calibri" w:hAnsi="Verdana" w:cs="Tahoma"/>
          <w:sz w:val="16"/>
          <w:szCs w:val="16"/>
        </w:rPr>
        <w:t>s</w:t>
      </w:r>
      <w:r w:rsidRPr="00ED22ED">
        <w:rPr>
          <w:rFonts w:ascii="Verdana" w:eastAsia="Calibri" w:hAnsi="Verdana" w:cs="Tahoma"/>
          <w:spacing w:val="-2"/>
          <w:sz w:val="16"/>
          <w:szCs w:val="16"/>
        </w:rPr>
        <w:t xml:space="preserve"> </w:t>
      </w:r>
      <w:r w:rsidRPr="00ED22ED">
        <w:rPr>
          <w:rFonts w:ascii="Verdana" w:eastAsia="Calibri" w:hAnsi="Verdana" w:cs="Tahoma"/>
          <w:spacing w:val="-1"/>
          <w:sz w:val="16"/>
          <w:szCs w:val="16"/>
        </w:rPr>
        <w:t>d</w:t>
      </w:r>
      <w:r w:rsidRPr="00ED22ED">
        <w:rPr>
          <w:rFonts w:ascii="Verdana" w:eastAsia="Calibri" w:hAnsi="Verdana" w:cs="Tahoma"/>
          <w:sz w:val="16"/>
          <w:szCs w:val="16"/>
        </w:rPr>
        <w:t>a</w:t>
      </w:r>
      <w:r w:rsidRPr="00ED22ED">
        <w:rPr>
          <w:rFonts w:ascii="Verdana" w:eastAsia="Calibri" w:hAnsi="Verdana" w:cs="Tahoma"/>
          <w:spacing w:val="-1"/>
          <w:sz w:val="16"/>
          <w:szCs w:val="16"/>
        </w:rPr>
        <w:t>no</w:t>
      </w:r>
      <w:r w:rsidRPr="00ED22ED">
        <w:rPr>
          <w:rFonts w:ascii="Verdana" w:eastAsia="Calibri" w:hAnsi="Verdana" w:cs="Tahoma"/>
          <w:sz w:val="16"/>
          <w:szCs w:val="16"/>
        </w:rPr>
        <w:t xml:space="preserve">s; </w:t>
      </w:r>
    </w:p>
    <w:p w:rsidR="00F30A2C" w:rsidRPr="00ED22ED" w:rsidRDefault="00F30A2C" w:rsidP="00F53809">
      <w:pPr>
        <w:pStyle w:val="PargrafodaLista"/>
        <w:numPr>
          <w:ilvl w:val="0"/>
          <w:numId w:val="38"/>
        </w:numPr>
        <w:tabs>
          <w:tab w:val="left" w:pos="840"/>
          <w:tab w:val="left" w:pos="1180"/>
        </w:tabs>
        <w:spacing w:before="120" w:line="240" w:lineRule="auto"/>
        <w:ind w:left="567" w:right="46" w:hanging="425"/>
        <w:rPr>
          <w:rFonts w:ascii="Verdana" w:eastAsia="Calibri" w:hAnsi="Verdana" w:cs="Tahoma"/>
          <w:sz w:val="16"/>
          <w:szCs w:val="16"/>
        </w:rPr>
      </w:pPr>
      <w:r w:rsidRPr="00ED22ED">
        <w:rPr>
          <w:rFonts w:ascii="Verdana" w:eastAsia="Calibri" w:hAnsi="Verdana" w:cs="Tahoma"/>
          <w:spacing w:val="-1"/>
          <w:sz w:val="16"/>
          <w:szCs w:val="16"/>
        </w:rPr>
        <w:t>D</w:t>
      </w:r>
      <w:r w:rsidRPr="00ED22ED">
        <w:rPr>
          <w:rFonts w:ascii="Verdana" w:eastAsia="Calibri" w:hAnsi="Verdana" w:cs="Tahoma"/>
          <w:sz w:val="16"/>
          <w:szCs w:val="16"/>
        </w:rPr>
        <w:t>a</w:t>
      </w:r>
      <w:r w:rsidRPr="00ED22ED">
        <w:rPr>
          <w:rFonts w:ascii="Verdana" w:eastAsia="Calibri" w:hAnsi="Verdana" w:cs="Tahoma"/>
          <w:spacing w:val="22"/>
          <w:sz w:val="16"/>
          <w:szCs w:val="16"/>
        </w:rPr>
        <w:t xml:space="preserve"> </w:t>
      </w:r>
      <w:r w:rsidRPr="00ED22ED">
        <w:rPr>
          <w:rFonts w:ascii="Verdana" w:eastAsia="Calibri" w:hAnsi="Verdana" w:cs="Tahoma"/>
          <w:sz w:val="16"/>
          <w:szCs w:val="16"/>
        </w:rPr>
        <w:t>resp</w:t>
      </w:r>
      <w:r w:rsidRPr="00ED22ED">
        <w:rPr>
          <w:rFonts w:ascii="Verdana" w:eastAsia="Calibri" w:hAnsi="Verdana" w:cs="Tahoma"/>
          <w:spacing w:val="-2"/>
          <w:sz w:val="16"/>
          <w:szCs w:val="16"/>
        </w:rPr>
        <w:t>o</w:t>
      </w:r>
      <w:r w:rsidRPr="00ED22ED">
        <w:rPr>
          <w:rFonts w:ascii="Verdana" w:eastAsia="Calibri" w:hAnsi="Verdana" w:cs="Tahoma"/>
          <w:spacing w:val="-1"/>
          <w:sz w:val="16"/>
          <w:szCs w:val="16"/>
        </w:rPr>
        <w:t>n</w:t>
      </w:r>
      <w:r w:rsidRPr="00ED22ED">
        <w:rPr>
          <w:rFonts w:ascii="Verdana" w:eastAsia="Calibri" w:hAnsi="Verdana" w:cs="Tahoma"/>
          <w:sz w:val="16"/>
          <w:szCs w:val="16"/>
        </w:rPr>
        <w:t>sa</w:t>
      </w:r>
      <w:r w:rsidRPr="00ED22ED">
        <w:rPr>
          <w:rFonts w:ascii="Verdana" w:eastAsia="Calibri" w:hAnsi="Verdana" w:cs="Tahoma"/>
          <w:spacing w:val="-1"/>
          <w:sz w:val="16"/>
          <w:szCs w:val="16"/>
        </w:rPr>
        <w:t>b</w:t>
      </w:r>
      <w:r w:rsidRPr="00ED22ED">
        <w:rPr>
          <w:rFonts w:ascii="Verdana" w:eastAsia="Calibri" w:hAnsi="Verdana" w:cs="Tahoma"/>
          <w:spacing w:val="2"/>
          <w:sz w:val="16"/>
          <w:szCs w:val="16"/>
        </w:rPr>
        <w:t>ili</w:t>
      </w:r>
      <w:r w:rsidRPr="00ED22ED">
        <w:rPr>
          <w:rFonts w:ascii="Verdana" w:eastAsia="Calibri" w:hAnsi="Verdana" w:cs="Tahoma"/>
          <w:spacing w:val="-1"/>
          <w:sz w:val="16"/>
          <w:szCs w:val="16"/>
        </w:rPr>
        <w:t>d</w:t>
      </w:r>
      <w:r w:rsidRPr="00ED22ED">
        <w:rPr>
          <w:rFonts w:ascii="Verdana" w:eastAsia="Calibri" w:hAnsi="Verdana" w:cs="Tahoma"/>
          <w:sz w:val="16"/>
          <w:szCs w:val="16"/>
        </w:rPr>
        <w:t>a</w:t>
      </w:r>
      <w:r w:rsidRPr="00ED22ED">
        <w:rPr>
          <w:rFonts w:ascii="Verdana" w:eastAsia="Calibri" w:hAnsi="Verdana" w:cs="Tahoma"/>
          <w:spacing w:val="-1"/>
          <w:sz w:val="16"/>
          <w:szCs w:val="16"/>
        </w:rPr>
        <w:t>d</w:t>
      </w:r>
      <w:r w:rsidRPr="00ED22ED">
        <w:rPr>
          <w:rFonts w:ascii="Verdana" w:eastAsia="Calibri" w:hAnsi="Verdana" w:cs="Tahoma"/>
          <w:sz w:val="16"/>
          <w:szCs w:val="16"/>
        </w:rPr>
        <w:t>e</w:t>
      </w:r>
      <w:r w:rsidRPr="00ED22ED">
        <w:rPr>
          <w:rFonts w:ascii="Verdana" w:eastAsia="Calibri" w:hAnsi="Verdana" w:cs="Tahoma"/>
          <w:spacing w:val="23"/>
          <w:sz w:val="16"/>
          <w:szCs w:val="16"/>
        </w:rPr>
        <w:t xml:space="preserve"> </w:t>
      </w:r>
      <w:r w:rsidRPr="00ED22ED">
        <w:rPr>
          <w:rFonts w:ascii="Verdana" w:eastAsia="Calibri" w:hAnsi="Verdana" w:cs="Tahoma"/>
          <w:spacing w:val="-1"/>
          <w:sz w:val="16"/>
          <w:szCs w:val="16"/>
        </w:rPr>
        <w:t>po</w:t>
      </w:r>
      <w:r w:rsidRPr="00ED22ED">
        <w:rPr>
          <w:rFonts w:ascii="Verdana" w:eastAsia="Calibri" w:hAnsi="Verdana" w:cs="Tahoma"/>
          <w:sz w:val="16"/>
          <w:szCs w:val="16"/>
        </w:rPr>
        <w:t>r</w:t>
      </w:r>
      <w:r w:rsidRPr="00ED22ED">
        <w:rPr>
          <w:rFonts w:ascii="Verdana" w:eastAsia="Calibri" w:hAnsi="Verdana" w:cs="Tahoma"/>
          <w:spacing w:val="22"/>
          <w:sz w:val="16"/>
          <w:szCs w:val="16"/>
        </w:rPr>
        <w:t xml:space="preserve"> </w:t>
      </w:r>
      <w:r w:rsidRPr="00ED22ED">
        <w:rPr>
          <w:rFonts w:ascii="Verdana" w:eastAsia="Calibri" w:hAnsi="Verdana" w:cs="Tahoma"/>
          <w:spacing w:val="2"/>
          <w:sz w:val="16"/>
          <w:szCs w:val="16"/>
        </w:rPr>
        <w:t>a</w:t>
      </w:r>
      <w:r w:rsidRPr="00ED22ED">
        <w:rPr>
          <w:rFonts w:ascii="Verdana" w:eastAsia="Calibri" w:hAnsi="Verdana" w:cs="Tahoma"/>
          <w:spacing w:val="-2"/>
          <w:sz w:val="16"/>
          <w:szCs w:val="16"/>
        </w:rPr>
        <w:t>t</w:t>
      </w:r>
      <w:r w:rsidRPr="00ED22ED">
        <w:rPr>
          <w:rFonts w:ascii="Verdana" w:eastAsia="Calibri" w:hAnsi="Verdana" w:cs="Tahoma"/>
          <w:spacing w:val="-1"/>
          <w:sz w:val="16"/>
          <w:szCs w:val="16"/>
        </w:rPr>
        <w:t>o</w:t>
      </w:r>
      <w:r w:rsidRPr="00ED22ED">
        <w:rPr>
          <w:rFonts w:ascii="Verdana" w:eastAsia="Calibri" w:hAnsi="Verdana" w:cs="Tahoma"/>
          <w:sz w:val="16"/>
          <w:szCs w:val="16"/>
        </w:rPr>
        <w:t>s</w:t>
      </w:r>
      <w:r w:rsidRPr="00ED22ED">
        <w:rPr>
          <w:rFonts w:ascii="Verdana" w:eastAsia="Calibri" w:hAnsi="Verdana" w:cs="Tahoma"/>
          <w:spacing w:val="22"/>
          <w:sz w:val="16"/>
          <w:szCs w:val="16"/>
        </w:rPr>
        <w:t xml:space="preserve"> </w:t>
      </w:r>
      <w:r w:rsidRPr="00ED22ED">
        <w:rPr>
          <w:rFonts w:ascii="Verdana" w:eastAsia="Calibri" w:hAnsi="Verdana" w:cs="Tahoma"/>
          <w:spacing w:val="-1"/>
          <w:sz w:val="16"/>
          <w:szCs w:val="16"/>
        </w:rPr>
        <w:t>o</w:t>
      </w:r>
      <w:r w:rsidRPr="00ED22ED">
        <w:rPr>
          <w:rFonts w:ascii="Verdana" w:eastAsia="Calibri" w:hAnsi="Verdana" w:cs="Tahoma"/>
          <w:sz w:val="16"/>
          <w:szCs w:val="16"/>
        </w:rPr>
        <w:t>u</w:t>
      </w:r>
      <w:r w:rsidRPr="00ED22ED">
        <w:rPr>
          <w:rFonts w:ascii="Verdana" w:eastAsia="Calibri" w:hAnsi="Verdana" w:cs="Tahoma"/>
          <w:spacing w:val="21"/>
          <w:sz w:val="16"/>
          <w:szCs w:val="16"/>
        </w:rPr>
        <w:t xml:space="preserve"> </w:t>
      </w:r>
      <w:r w:rsidRPr="00ED22ED">
        <w:rPr>
          <w:rFonts w:ascii="Verdana" w:eastAsia="Calibri" w:hAnsi="Verdana" w:cs="Tahoma"/>
          <w:spacing w:val="-1"/>
          <w:sz w:val="16"/>
          <w:szCs w:val="16"/>
        </w:rPr>
        <w:t>o</w:t>
      </w:r>
      <w:r w:rsidRPr="00ED22ED">
        <w:rPr>
          <w:rFonts w:ascii="Verdana" w:eastAsia="Calibri" w:hAnsi="Verdana" w:cs="Tahoma"/>
          <w:spacing w:val="1"/>
          <w:sz w:val="16"/>
          <w:szCs w:val="16"/>
        </w:rPr>
        <w:t>m</w:t>
      </w:r>
      <w:r w:rsidRPr="00ED22ED">
        <w:rPr>
          <w:rFonts w:ascii="Verdana" w:eastAsia="Calibri" w:hAnsi="Verdana" w:cs="Tahoma"/>
          <w:spacing w:val="2"/>
          <w:sz w:val="16"/>
          <w:szCs w:val="16"/>
        </w:rPr>
        <w:t>i</w:t>
      </w:r>
      <w:r w:rsidRPr="00ED22ED">
        <w:rPr>
          <w:rFonts w:ascii="Verdana" w:eastAsia="Calibri" w:hAnsi="Verdana" w:cs="Tahoma"/>
          <w:sz w:val="16"/>
          <w:szCs w:val="16"/>
        </w:rPr>
        <w:t>ss</w:t>
      </w:r>
      <w:r w:rsidRPr="00ED22ED">
        <w:rPr>
          <w:rFonts w:ascii="Verdana" w:eastAsia="Calibri" w:hAnsi="Verdana" w:cs="Tahoma"/>
          <w:spacing w:val="-1"/>
          <w:sz w:val="16"/>
          <w:szCs w:val="16"/>
        </w:rPr>
        <w:t>õ</w:t>
      </w:r>
      <w:r w:rsidRPr="00ED22ED">
        <w:rPr>
          <w:rFonts w:ascii="Verdana" w:eastAsia="Calibri" w:hAnsi="Verdana" w:cs="Tahoma"/>
          <w:spacing w:val="-4"/>
          <w:sz w:val="16"/>
          <w:szCs w:val="16"/>
        </w:rPr>
        <w:t>e</w:t>
      </w:r>
      <w:r w:rsidRPr="00ED22ED">
        <w:rPr>
          <w:rFonts w:ascii="Verdana" w:eastAsia="Calibri" w:hAnsi="Verdana" w:cs="Tahoma"/>
          <w:sz w:val="16"/>
          <w:szCs w:val="16"/>
        </w:rPr>
        <w:t>s</w:t>
      </w:r>
      <w:r w:rsidRPr="00ED22ED">
        <w:rPr>
          <w:rFonts w:ascii="Verdana" w:eastAsia="Calibri" w:hAnsi="Verdana" w:cs="Tahoma"/>
          <w:spacing w:val="22"/>
          <w:sz w:val="16"/>
          <w:szCs w:val="16"/>
        </w:rPr>
        <w:t xml:space="preserve"> </w:t>
      </w:r>
      <w:r w:rsidRPr="00ED22ED">
        <w:rPr>
          <w:rFonts w:ascii="Verdana" w:eastAsia="Calibri" w:hAnsi="Verdana" w:cs="Tahoma"/>
          <w:sz w:val="16"/>
          <w:szCs w:val="16"/>
        </w:rPr>
        <w:t>a</w:t>
      </w:r>
      <w:r w:rsidRPr="00ED22ED">
        <w:rPr>
          <w:rFonts w:ascii="Verdana" w:eastAsia="Calibri" w:hAnsi="Verdana" w:cs="Tahoma"/>
          <w:spacing w:val="-2"/>
          <w:sz w:val="16"/>
          <w:szCs w:val="16"/>
        </w:rPr>
        <w:t>t</w:t>
      </w:r>
      <w:r w:rsidRPr="00ED22ED">
        <w:rPr>
          <w:rFonts w:ascii="Verdana" w:eastAsia="Calibri" w:hAnsi="Verdana" w:cs="Tahoma"/>
          <w:sz w:val="16"/>
          <w:szCs w:val="16"/>
        </w:rPr>
        <w:t>r</w:t>
      </w:r>
      <w:r w:rsidRPr="00ED22ED">
        <w:rPr>
          <w:rFonts w:ascii="Verdana" w:eastAsia="Calibri" w:hAnsi="Verdana" w:cs="Tahoma"/>
          <w:spacing w:val="2"/>
          <w:sz w:val="16"/>
          <w:szCs w:val="16"/>
        </w:rPr>
        <w:t>i</w:t>
      </w:r>
      <w:r w:rsidRPr="00ED22ED">
        <w:rPr>
          <w:rFonts w:ascii="Verdana" w:eastAsia="Calibri" w:hAnsi="Verdana" w:cs="Tahoma"/>
          <w:spacing w:val="-1"/>
          <w:sz w:val="16"/>
          <w:szCs w:val="16"/>
        </w:rPr>
        <w:t>bu</w:t>
      </w:r>
      <w:r w:rsidRPr="00ED22ED">
        <w:rPr>
          <w:rFonts w:ascii="Verdana" w:eastAsia="Calibri" w:hAnsi="Verdana" w:cs="Tahoma"/>
          <w:spacing w:val="2"/>
          <w:sz w:val="16"/>
          <w:szCs w:val="16"/>
        </w:rPr>
        <w:t>í</w:t>
      </w:r>
      <w:r w:rsidRPr="00ED22ED">
        <w:rPr>
          <w:rFonts w:ascii="Verdana" w:eastAsia="Calibri" w:hAnsi="Verdana" w:cs="Tahoma"/>
          <w:spacing w:val="-1"/>
          <w:sz w:val="16"/>
          <w:szCs w:val="16"/>
        </w:rPr>
        <w:t>do</w:t>
      </w:r>
      <w:r w:rsidRPr="00ED22ED">
        <w:rPr>
          <w:rFonts w:ascii="Verdana" w:eastAsia="Calibri" w:hAnsi="Verdana" w:cs="Tahoma"/>
          <w:sz w:val="16"/>
          <w:szCs w:val="16"/>
        </w:rPr>
        <w:t>s</w:t>
      </w:r>
      <w:r w:rsidRPr="00ED22ED">
        <w:rPr>
          <w:rFonts w:ascii="Verdana" w:eastAsia="Calibri" w:hAnsi="Verdana" w:cs="Tahoma"/>
          <w:spacing w:val="17"/>
          <w:sz w:val="16"/>
          <w:szCs w:val="16"/>
        </w:rPr>
        <w:t xml:space="preserve"> </w:t>
      </w:r>
      <w:r w:rsidRPr="00ED22ED">
        <w:rPr>
          <w:rFonts w:ascii="Verdana" w:eastAsia="Calibri" w:hAnsi="Verdana" w:cs="Tahoma"/>
          <w:sz w:val="16"/>
          <w:szCs w:val="16"/>
        </w:rPr>
        <w:t>a</w:t>
      </w:r>
      <w:r w:rsidRPr="00ED22ED">
        <w:rPr>
          <w:rFonts w:ascii="Verdana" w:eastAsia="Calibri" w:hAnsi="Verdana" w:cs="Tahoma"/>
          <w:spacing w:val="22"/>
          <w:sz w:val="16"/>
          <w:szCs w:val="16"/>
        </w:rPr>
        <w:t xml:space="preserve"> </w:t>
      </w:r>
      <w:r w:rsidRPr="00ED22ED">
        <w:rPr>
          <w:rFonts w:ascii="Verdana" w:eastAsia="Calibri" w:hAnsi="Verdana" w:cs="Tahoma"/>
          <w:spacing w:val="-1"/>
          <w:sz w:val="16"/>
          <w:szCs w:val="16"/>
        </w:rPr>
        <w:t>u</w:t>
      </w:r>
      <w:r w:rsidRPr="00ED22ED">
        <w:rPr>
          <w:rFonts w:ascii="Verdana" w:eastAsia="Calibri" w:hAnsi="Verdana" w:cs="Tahoma"/>
          <w:sz w:val="16"/>
          <w:szCs w:val="16"/>
        </w:rPr>
        <w:t>m</w:t>
      </w:r>
      <w:r w:rsidRPr="00ED22ED">
        <w:rPr>
          <w:rFonts w:ascii="Verdana" w:eastAsia="Calibri" w:hAnsi="Verdana" w:cs="Tahoma"/>
          <w:spacing w:val="23"/>
          <w:sz w:val="16"/>
          <w:szCs w:val="16"/>
        </w:rPr>
        <w:t xml:space="preserve"> </w:t>
      </w:r>
      <w:r w:rsidRPr="00ED22ED">
        <w:rPr>
          <w:rFonts w:ascii="Verdana" w:eastAsia="Calibri" w:hAnsi="Verdana" w:cs="Tahoma"/>
          <w:sz w:val="16"/>
          <w:szCs w:val="16"/>
        </w:rPr>
        <w:t>f</w:t>
      </w:r>
      <w:r w:rsidRPr="00ED22ED">
        <w:rPr>
          <w:rFonts w:ascii="Verdana" w:eastAsia="Calibri" w:hAnsi="Verdana" w:cs="Tahoma"/>
          <w:spacing w:val="-1"/>
          <w:sz w:val="16"/>
          <w:szCs w:val="16"/>
        </w:rPr>
        <w:t>un</w:t>
      </w:r>
      <w:r w:rsidRPr="00ED22ED">
        <w:rPr>
          <w:rFonts w:ascii="Verdana" w:eastAsia="Calibri" w:hAnsi="Verdana" w:cs="Tahoma"/>
          <w:spacing w:val="-2"/>
          <w:sz w:val="16"/>
          <w:szCs w:val="16"/>
        </w:rPr>
        <w:t>c</w:t>
      </w:r>
      <w:r w:rsidRPr="00ED22ED">
        <w:rPr>
          <w:rFonts w:ascii="Verdana" w:eastAsia="Calibri" w:hAnsi="Verdana" w:cs="Tahoma"/>
          <w:spacing w:val="2"/>
          <w:sz w:val="16"/>
          <w:szCs w:val="16"/>
        </w:rPr>
        <w:t>i</w:t>
      </w:r>
      <w:r w:rsidRPr="00ED22ED">
        <w:rPr>
          <w:rFonts w:ascii="Verdana" w:eastAsia="Calibri" w:hAnsi="Verdana" w:cs="Tahoma"/>
          <w:spacing w:val="-1"/>
          <w:sz w:val="16"/>
          <w:szCs w:val="16"/>
        </w:rPr>
        <w:t>on</w:t>
      </w:r>
      <w:r w:rsidRPr="00ED22ED">
        <w:rPr>
          <w:rFonts w:ascii="Verdana" w:eastAsia="Calibri" w:hAnsi="Verdana" w:cs="Tahoma"/>
          <w:sz w:val="16"/>
          <w:szCs w:val="16"/>
        </w:rPr>
        <w:t>a</w:t>
      </w:r>
      <w:r w:rsidRPr="00ED22ED">
        <w:rPr>
          <w:rFonts w:ascii="Verdana" w:eastAsia="Calibri" w:hAnsi="Verdana" w:cs="Tahoma"/>
          <w:spacing w:val="1"/>
          <w:sz w:val="16"/>
          <w:szCs w:val="16"/>
        </w:rPr>
        <w:t>m</w:t>
      </w:r>
      <w:r w:rsidRPr="00ED22ED">
        <w:rPr>
          <w:rFonts w:ascii="Verdana" w:eastAsia="Calibri" w:hAnsi="Verdana" w:cs="Tahoma"/>
          <w:sz w:val="16"/>
          <w:szCs w:val="16"/>
        </w:rPr>
        <w:t>en</w:t>
      </w:r>
      <w:r w:rsidRPr="00ED22ED">
        <w:rPr>
          <w:rFonts w:ascii="Verdana" w:eastAsia="Calibri" w:hAnsi="Verdana" w:cs="Tahoma"/>
          <w:spacing w:val="-2"/>
          <w:sz w:val="16"/>
          <w:szCs w:val="16"/>
        </w:rPr>
        <w:t>t</w:t>
      </w:r>
      <w:r w:rsidRPr="00ED22ED">
        <w:rPr>
          <w:rFonts w:ascii="Verdana" w:eastAsia="Calibri" w:hAnsi="Verdana" w:cs="Tahoma"/>
          <w:sz w:val="16"/>
          <w:szCs w:val="16"/>
        </w:rPr>
        <w:t>o</w:t>
      </w:r>
      <w:r w:rsidRPr="00ED22ED">
        <w:rPr>
          <w:rFonts w:ascii="Verdana" w:eastAsia="Calibri" w:hAnsi="Verdana" w:cs="Tahoma"/>
          <w:spacing w:val="21"/>
          <w:sz w:val="16"/>
          <w:szCs w:val="16"/>
        </w:rPr>
        <w:t xml:space="preserve"> </w:t>
      </w:r>
      <w:r w:rsidRPr="00ED22ED">
        <w:rPr>
          <w:rFonts w:ascii="Verdana" w:eastAsia="Calibri" w:hAnsi="Verdana" w:cs="Tahoma"/>
          <w:sz w:val="16"/>
          <w:szCs w:val="16"/>
        </w:rPr>
        <w:t>a</w:t>
      </w:r>
      <w:r w:rsidRPr="00ED22ED">
        <w:rPr>
          <w:rFonts w:ascii="Verdana" w:eastAsia="Calibri" w:hAnsi="Verdana" w:cs="Tahoma"/>
          <w:spacing w:val="-1"/>
          <w:sz w:val="16"/>
          <w:szCs w:val="16"/>
        </w:rPr>
        <w:t>no</w:t>
      </w:r>
      <w:r w:rsidRPr="00ED22ED">
        <w:rPr>
          <w:rFonts w:ascii="Verdana" w:eastAsia="Calibri" w:hAnsi="Verdana" w:cs="Tahoma"/>
          <w:sz w:val="16"/>
          <w:szCs w:val="16"/>
        </w:rPr>
        <w:t>r</w:t>
      </w:r>
      <w:r w:rsidRPr="00ED22ED">
        <w:rPr>
          <w:rFonts w:ascii="Verdana" w:eastAsia="Calibri" w:hAnsi="Verdana" w:cs="Tahoma"/>
          <w:spacing w:val="1"/>
          <w:sz w:val="16"/>
          <w:szCs w:val="16"/>
        </w:rPr>
        <w:t>m</w:t>
      </w:r>
      <w:r w:rsidRPr="00ED22ED">
        <w:rPr>
          <w:rFonts w:ascii="Verdana" w:eastAsia="Calibri" w:hAnsi="Verdana" w:cs="Tahoma"/>
          <w:sz w:val="16"/>
          <w:szCs w:val="16"/>
        </w:rPr>
        <w:t>al</w:t>
      </w:r>
      <w:r w:rsidRPr="00ED22ED">
        <w:rPr>
          <w:rFonts w:ascii="Verdana" w:eastAsia="Calibri" w:hAnsi="Verdana" w:cs="Tahoma"/>
          <w:spacing w:val="24"/>
          <w:sz w:val="16"/>
          <w:szCs w:val="16"/>
        </w:rPr>
        <w:t xml:space="preserve"> </w:t>
      </w:r>
      <w:r w:rsidRPr="00ED22ED">
        <w:rPr>
          <w:rFonts w:ascii="Verdana" w:eastAsia="Calibri" w:hAnsi="Verdana" w:cs="Tahoma"/>
          <w:spacing w:val="-1"/>
          <w:sz w:val="16"/>
          <w:szCs w:val="16"/>
        </w:rPr>
        <w:t>d</w:t>
      </w:r>
      <w:r w:rsidRPr="00ED22ED">
        <w:rPr>
          <w:rFonts w:ascii="Verdana" w:eastAsia="Calibri" w:hAnsi="Verdana" w:cs="Tahoma"/>
          <w:sz w:val="16"/>
          <w:szCs w:val="16"/>
        </w:rPr>
        <w:t xml:space="preserve">e </w:t>
      </w:r>
      <w:r w:rsidRPr="00ED22ED">
        <w:rPr>
          <w:rFonts w:ascii="Verdana" w:eastAsia="Calibri" w:hAnsi="Verdana" w:cs="Tahoma"/>
          <w:spacing w:val="-1"/>
          <w:sz w:val="16"/>
          <w:szCs w:val="16"/>
        </w:rPr>
        <w:t>qu</w:t>
      </w:r>
      <w:r w:rsidRPr="00ED22ED">
        <w:rPr>
          <w:rFonts w:ascii="Verdana" w:eastAsia="Calibri" w:hAnsi="Verdana" w:cs="Tahoma"/>
          <w:sz w:val="16"/>
          <w:szCs w:val="16"/>
        </w:rPr>
        <w:t>a</w:t>
      </w:r>
      <w:r w:rsidRPr="00ED22ED">
        <w:rPr>
          <w:rFonts w:ascii="Verdana" w:eastAsia="Calibri" w:hAnsi="Verdana" w:cs="Tahoma"/>
          <w:spacing w:val="2"/>
          <w:sz w:val="16"/>
          <w:szCs w:val="16"/>
        </w:rPr>
        <w:t>l</w:t>
      </w:r>
      <w:r w:rsidRPr="00ED22ED">
        <w:rPr>
          <w:rFonts w:ascii="Verdana" w:eastAsia="Calibri" w:hAnsi="Verdana" w:cs="Tahoma"/>
          <w:spacing w:val="-1"/>
          <w:sz w:val="16"/>
          <w:szCs w:val="16"/>
        </w:rPr>
        <w:t>qu</w:t>
      </w:r>
      <w:r w:rsidRPr="00ED22ED">
        <w:rPr>
          <w:rFonts w:ascii="Verdana" w:eastAsia="Calibri" w:hAnsi="Verdana" w:cs="Tahoma"/>
          <w:sz w:val="16"/>
          <w:szCs w:val="16"/>
        </w:rPr>
        <w:t>er</w:t>
      </w:r>
      <w:r w:rsidRPr="00ED22ED">
        <w:rPr>
          <w:rFonts w:ascii="Verdana" w:eastAsia="Calibri" w:hAnsi="Verdana" w:cs="Tahoma"/>
          <w:spacing w:val="-1"/>
          <w:sz w:val="16"/>
          <w:szCs w:val="16"/>
        </w:rPr>
        <w:t xml:space="preserve"> </w:t>
      </w:r>
      <w:r w:rsidRPr="00ED22ED">
        <w:rPr>
          <w:rFonts w:ascii="Verdana" w:eastAsia="Calibri" w:hAnsi="Verdana" w:cs="Tahoma"/>
          <w:sz w:val="16"/>
          <w:szCs w:val="16"/>
        </w:rPr>
        <w:t>ser</w:t>
      </w:r>
      <w:r w:rsidRPr="00ED22ED">
        <w:rPr>
          <w:rFonts w:ascii="Verdana" w:eastAsia="Calibri" w:hAnsi="Verdana" w:cs="Tahoma"/>
          <w:spacing w:val="1"/>
          <w:sz w:val="16"/>
          <w:szCs w:val="16"/>
        </w:rPr>
        <w:t>v</w:t>
      </w:r>
      <w:r w:rsidRPr="00ED22ED">
        <w:rPr>
          <w:rFonts w:ascii="Verdana" w:eastAsia="Calibri" w:hAnsi="Verdana" w:cs="Tahoma"/>
          <w:spacing w:val="2"/>
          <w:sz w:val="16"/>
          <w:szCs w:val="16"/>
        </w:rPr>
        <w:t>i</w:t>
      </w:r>
      <w:r w:rsidRPr="00ED22ED">
        <w:rPr>
          <w:rFonts w:ascii="Verdana" w:eastAsia="Calibri" w:hAnsi="Verdana" w:cs="Tahoma"/>
          <w:spacing w:val="-2"/>
          <w:sz w:val="16"/>
          <w:szCs w:val="16"/>
        </w:rPr>
        <w:t>ç</w:t>
      </w:r>
      <w:r w:rsidRPr="00ED22ED">
        <w:rPr>
          <w:rFonts w:ascii="Verdana" w:eastAsia="Calibri" w:hAnsi="Verdana" w:cs="Tahoma"/>
          <w:spacing w:val="-1"/>
          <w:sz w:val="16"/>
          <w:szCs w:val="16"/>
        </w:rPr>
        <w:t>o</w:t>
      </w:r>
      <w:r w:rsidRPr="00ED22ED">
        <w:rPr>
          <w:rFonts w:ascii="Verdana" w:eastAsia="Calibri" w:hAnsi="Verdana" w:cs="Tahoma"/>
          <w:sz w:val="16"/>
          <w:szCs w:val="16"/>
        </w:rPr>
        <w:t>;</w:t>
      </w:r>
    </w:p>
    <w:p w:rsidR="00F30A2C" w:rsidRPr="00ED22ED" w:rsidRDefault="00F30A2C" w:rsidP="00F53809">
      <w:pPr>
        <w:pStyle w:val="PargrafodaLista"/>
        <w:numPr>
          <w:ilvl w:val="0"/>
          <w:numId w:val="38"/>
        </w:numPr>
        <w:tabs>
          <w:tab w:val="left" w:pos="840"/>
          <w:tab w:val="left" w:pos="1180"/>
        </w:tabs>
        <w:spacing w:before="120" w:line="240" w:lineRule="auto"/>
        <w:ind w:left="567" w:right="46" w:hanging="425"/>
        <w:rPr>
          <w:rFonts w:ascii="Verdana" w:eastAsia="Calibri" w:hAnsi="Verdana" w:cs="Tahoma"/>
          <w:sz w:val="16"/>
          <w:szCs w:val="16"/>
        </w:rPr>
      </w:pPr>
      <w:r w:rsidRPr="00ED22ED">
        <w:rPr>
          <w:rFonts w:ascii="Verdana" w:eastAsia="Calibri" w:hAnsi="Verdana" w:cs="Tahoma"/>
          <w:spacing w:val="-1"/>
          <w:sz w:val="16"/>
          <w:szCs w:val="16"/>
        </w:rPr>
        <w:t>D</w:t>
      </w:r>
      <w:r w:rsidRPr="00ED22ED">
        <w:rPr>
          <w:rFonts w:ascii="Verdana" w:eastAsia="Calibri" w:hAnsi="Verdana" w:cs="Tahoma"/>
          <w:sz w:val="16"/>
          <w:szCs w:val="16"/>
        </w:rPr>
        <w:t>e</w:t>
      </w:r>
      <w:r w:rsidRPr="00ED22ED">
        <w:rPr>
          <w:rFonts w:ascii="Verdana" w:eastAsia="Calibri" w:hAnsi="Verdana" w:cs="Tahoma"/>
          <w:spacing w:val="47"/>
          <w:sz w:val="16"/>
          <w:szCs w:val="16"/>
        </w:rPr>
        <w:t xml:space="preserve"> </w:t>
      </w:r>
      <w:r w:rsidRPr="00ED22ED">
        <w:rPr>
          <w:rFonts w:ascii="Verdana" w:eastAsia="Calibri" w:hAnsi="Verdana" w:cs="Tahoma"/>
          <w:sz w:val="16"/>
          <w:szCs w:val="16"/>
        </w:rPr>
        <w:t>a</w:t>
      </w:r>
      <w:r w:rsidRPr="00ED22ED">
        <w:rPr>
          <w:rFonts w:ascii="Verdana" w:eastAsia="Calibri" w:hAnsi="Verdana" w:cs="Tahoma"/>
          <w:spacing w:val="-2"/>
          <w:sz w:val="16"/>
          <w:szCs w:val="16"/>
        </w:rPr>
        <w:t>t</w:t>
      </w:r>
      <w:r w:rsidRPr="00ED22ED">
        <w:rPr>
          <w:rFonts w:ascii="Verdana" w:eastAsia="Calibri" w:hAnsi="Verdana" w:cs="Tahoma"/>
          <w:spacing w:val="-1"/>
          <w:sz w:val="16"/>
          <w:szCs w:val="16"/>
        </w:rPr>
        <w:t>o</w:t>
      </w:r>
      <w:r w:rsidRPr="00ED22ED">
        <w:rPr>
          <w:rFonts w:ascii="Verdana" w:eastAsia="Calibri" w:hAnsi="Verdana" w:cs="Tahoma"/>
          <w:sz w:val="16"/>
          <w:szCs w:val="16"/>
        </w:rPr>
        <w:t>s</w:t>
      </w:r>
      <w:r w:rsidRPr="00ED22ED">
        <w:rPr>
          <w:rFonts w:ascii="Verdana" w:eastAsia="Calibri" w:hAnsi="Verdana" w:cs="Tahoma"/>
          <w:spacing w:val="46"/>
          <w:sz w:val="16"/>
          <w:szCs w:val="16"/>
        </w:rPr>
        <w:t xml:space="preserve"> </w:t>
      </w:r>
      <w:r w:rsidRPr="00ED22ED">
        <w:rPr>
          <w:rFonts w:ascii="Verdana" w:eastAsia="Calibri" w:hAnsi="Verdana" w:cs="Tahoma"/>
          <w:spacing w:val="-1"/>
          <w:sz w:val="16"/>
          <w:szCs w:val="16"/>
        </w:rPr>
        <w:t>o</w:t>
      </w:r>
      <w:r w:rsidRPr="00ED22ED">
        <w:rPr>
          <w:rFonts w:ascii="Verdana" w:eastAsia="Calibri" w:hAnsi="Verdana" w:cs="Tahoma"/>
          <w:sz w:val="16"/>
          <w:szCs w:val="16"/>
        </w:rPr>
        <w:t>u</w:t>
      </w:r>
      <w:r w:rsidRPr="00ED22ED">
        <w:rPr>
          <w:rFonts w:ascii="Verdana" w:eastAsia="Calibri" w:hAnsi="Verdana" w:cs="Tahoma"/>
          <w:spacing w:val="46"/>
          <w:sz w:val="16"/>
          <w:szCs w:val="16"/>
        </w:rPr>
        <w:t xml:space="preserve"> </w:t>
      </w:r>
      <w:r w:rsidRPr="00ED22ED">
        <w:rPr>
          <w:rFonts w:ascii="Verdana" w:eastAsia="Calibri" w:hAnsi="Verdana" w:cs="Tahoma"/>
          <w:spacing w:val="-1"/>
          <w:sz w:val="16"/>
          <w:szCs w:val="16"/>
        </w:rPr>
        <w:t>o</w:t>
      </w:r>
      <w:r w:rsidRPr="00ED22ED">
        <w:rPr>
          <w:rFonts w:ascii="Verdana" w:eastAsia="Calibri" w:hAnsi="Verdana" w:cs="Tahoma"/>
          <w:spacing w:val="1"/>
          <w:sz w:val="16"/>
          <w:szCs w:val="16"/>
        </w:rPr>
        <w:t>m</w:t>
      </w:r>
      <w:r w:rsidRPr="00ED22ED">
        <w:rPr>
          <w:rFonts w:ascii="Verdana" w:eastAsia="Calibri" w:hAnsi="Verdana" w:cs="Tahoma"/>
          <w:spacing w:val="2"/>
          <w:sz w:val="16"/>
          <w:szCs w:val="16"/>
        </w:rPr>
        <w:t>i</w:t>
      </w:r>
      <w:r w:rsidRPr="00ED22ED">
        <w:rPr>
          <w:rFonts w:ascii="Verdana" w:eastAsia="Calibri" w:hAnsi="Verdana" w:cs="Tahoma"/>
          <w:sz w:val="16"/>
          <w:szCs w:val="16"/>
        </w:rPr>
        <w:t>ss</w:t>
      </w:r>
      <w:r w:rsidRPr="00ED22ED">
        <w:rPr>
          <w:rFonts w:ascii="Verdana" w:eastAsia="Calibri" w:hAnsi="Verdana" w:cs="Tahoma"/>
          <w:spacing w:val="-1"/>
          <w:sz w:val="16"/>
          <w:szCs w:val="16"/>
        </w:rPr>
        <w:t>õ</w:t>
      </w:r>
      <w:r w:rsidRPr="00ED22ED">
        <w:rPr>
          <w:rFonts w:ascii="Verdana" w:eastAsia="Calibri" w:hAnsi="Verdana" w:cs="Tahoma"/>
          <w:sz w:val="16"/>
          <w:szCs w:val="16"/>
        </w:rPr>
        <w:t>es</w:t>
      </w:r>
      <w:r w:rsidRPr="00ED22ED">
        <w:rPr>
          <w:rFonts w:ascii="Verdana" w:eastAsia="Calibri" w:hAnsi="Verdana" w:cs="Tahoma"/>
          <w:spacing w:val="42"/>
          <w:sz w:val="16"/>
          <w:szCs w:val="16"/>
        </w:rPr>
        <w:t xml:space="preserve"> </w:t>
      </w:r>
      <w:r w:rsidRPr="00ED22ED">
        <w:rPr>
          <w:rFonts w:ascii="Verdana" w:eastAsia="Calibri" w:hAnsi="Verdana" w:cs="Tahoma"/>
          <w:spacing w:val="-1"/>
          <w:sz w:val="16"/>
          <w:szCs w:val="16"/>
        </w:rPr>
        <w:t>do</w:t>
      </w:r>
      <w:r w:rsidRPr="00ED22ED">
        <w:rPr>
          <w:rFonts w:ascii="Verdana" w:eastAsia="Calibri" w:hAnsi="Verdana" w:cs="Tahoma"/>
          <w:sz w:val="16"/>
          <w:szCs w:val="16"/>
        </w:rPr>
        <w:t>s</w:t>
      </w:r>
      <w:r w:rsidRPr="00ED22ED">
        <w:rPr>
          <w:rFonts w:ascii="Verdana" w:eastAsia="Calibri" w:hAnsi="Verdana" w:cs="Tahoma"/>
          <w:spacing w:val="46"/>
          <w:sz w:val="16"/>
          <w:szCs w:val="16"/>
        </w:rPr>
        <w:t xml:space="preserve"> </w:t>
      </w:r>
      <w:r w:rsidRPr="00ED22ED">
        <w:rPr>
          <w:rFonts w:ascii="Verdana" w:eastAsia="Calibri" w:hAnsi="Verdana" w:cs="Tahoma"/>
          <w:spacing w:val="-2"/>
          <w:sz w:val="16"/>
          <w:szCs w:val="16"/>
        </w:rPr>
        <w:t>t</w:t>
      </w:r>
      <w:r w:rsidRPr="00ED22ED">
        <w:rPr>
          <w:rFonts w:ascii="Verdana" w:eastAsia="Calibri" w:hAnsi="Verdana" w:cs="Tahoma"/>
          <w:sz w:val="16"/>
          <w:szCs w:val="16"/>
        </w:rPr>
        <w:t>ra</w:t>
      </w:r>
      <w:r w:rsidRPr="00ED22ED">
        <w:rPr>
          <w:rFonts w:ascii="Verdana" w:eastAsia="Calibri" w:hAnsi="Verdana" w:cs="Tahoma"/>
          <w:spacing w:val="-1"/>
          <w:sz w:val="16"/>
          <w:szCs w:val="16"/>
        </w:rPr>
        <w:t>b</w:t>
      </w:r>
      <w:r w:rsidRPr="00ED22ED">
        <w:rPr>
          <w:rFonts w:ascii="Verdana" w:eastAsia="Calibri" w:hAnsi="Verdana" w:cs="Tahoma"/>
          <w:spacing w:val="1"/>
          <w:sz w:val="16"/>
          <w:szCs w:val="16"/>
        </w:rPr>
        <w:t>a</w:t>
      </w:r>
      <w:r w:rsidRPr="00ED22ED">
        <w:rPr>
          <w:rFonts w:ascii="Verdana" w:eastAsia="Calibri" w:hAnsi="Verdana" w:cs="Tahoma"/>
          <w:spacing w:val="2"/>
          <w:sz w:val="16"/>
          <w:szCs w:val="16"/>
        </w:rPr>
        <w:t>l</w:t>
      </w:r>
      <w:r w:rsidRPr="00ED22ED">
        <w:rPr>
          <w:rFonts w:ascii="Verdana" w:eastAsia="Calibri" w:hAnsi="Verdana" w:cs="Tahoma"/>
          <w:spacing w:val="-1"/>
          <w:sz w:val="16"/>
          <w:szCs w:val="16"/>
        </w:rPr>
        <w:t>h</w:t>
      </w:r>
      <w:r w:rsidRPr="00ED22ED">
        <w:rPr>
          <w:rFonts w:ascii="Verdana" w:eastAsia="Calibri" w:hAnsi="Verdana" w:cs="Tahoma"/>
          <w:sz w:val="16"/>
          <w:szCs w:val="16"/>
        </w:rPr>
        <w:t>a</w:t>
      </w:r>
      <w:r w:rsidRPr="00ED22ED">
        <w:rPr>
          <w:rFonts w:ascii="Verdana" w:eastAsia="Calibri" w:hAnsi="Verdana" w:cs="Tahoma"/>
          <w:spacing w:val="-1"/>
          <w:sz w:val="16"/>
          <w:szCs w:val="16"/>
        </w:rPr>
        <w:t>do</w:t>
      </w:r>
      <w:r w:rsidRPr="00ED22ED">
        <w:rPr>
          <w:rFonts w:ascii="Verdana" w:eastAsia="Calibri" w:hAnsi="Verdana" w:cs="Tahoma"/>
          <w:sz w:val="16"/>
          <w:szCs w:val="16"/>
        </w:rPr>
        <w:t>res</w:t>
      </w:r>
      <w:r w:rsidRPr="00ED22ED">
        <w:rPr>
          <w:rFonts w:ascii="Verdana" w:eastAsia="Calibri" w:hAnsi="Verdana" w:cs="Tahoma"/>
          <w:spacing w:val="42"/>
          <w:sz w:val="16"/>
          <w:szCs w:val="16"/>
        </w:rPr>
        <w:t xml:space="preserve"> </w:t>
      </w:r>
      <w:r w:rsidRPr="00ED22ED">
        <w:rPr>
          <w:rFonts w:ascii="Verdana" w:eastAsia="Calibri" w:hAnsi="Verdana" w:cs="Tahoma"/>
          <w:spacing w:val="-1"/>
          <w:sz w:val="16"/>
          <w:szCs w:val="16"/>
        </w:rPr>
        <w:t>po</w:t>
      </w:r>
      <w:r w:rsidRPr="00ED22ED">
        <w:rPr>
          <w:rFonts w:ascii="Verdana" w:eastAsia="Calibri" w:hAnsi="Verdana" w:cs="Tahoma"/>
          <w:sz w:val="16"/>
          <w:szCs w:val="16"/>
        </w:rPr>
        <w:t>r</w:t>
      </w:r>
      <w:r w:rsidRPr="00ED22ED">
        <w:rPr>
          <w:rFonts w:ascii="Verdana" w:eastAsia="Calibri" w:hAnsi="Verdana" w:cs="Tahoma"/>
          <w:spacing w:val="46"/>
          <w:sz w:val="16"/>
          <w:szCs w:val="16"/>
        </w:rPr>
        <w:t xml:space="preserve"> </w:t>
      </w:r>
      <w:r w:rsidRPr="00ED22ED">
        <w:rPr>
          <w:rFonts w:ascii="Verdana" w:eastAsia="Calibri" w:hAnsi="Verdana" w:cs="Tahoma"/>
          <w:spacing w:val="-2"/>
          <w:sz w:val="16"/>
          <w:szCs w:val="16"/>
        </w:rPr>
        <w:t>c</w:t>
      </w:r>
      <w:r w:rsidRPr="00ED22ED">
        <w:rPr>
          <w:rFonts w:ascii="Verdana" w:eastAsia="Calibri" w:hAnsi="Verdana" w:cs="Tahoma"/>
          <w:spacing w:val="-1"/>
          <w:sz w:val="16"/>
          <w:szCs w:val="16"/>
        </w:rPr>
        <w:t>on</w:t>
      </w:r>
      <w:r w:rsidRPr="00ED22ED">
        <w:rPr>
          <w:rFonts w:ascii="Verdana" w:eastAsia="Calibri" w:hAnsi="Verdana" w:cs="Tahoma"/>
          <w:spacing w:val="-2"/>
          <w:sz w:val="16"/>
          <w:szCs w:val="16"/>
        </w:rPr>
        <w:t>t</w:t>
      </w:r>
      <w:r w:rsidRPr="00ED22ED">
        <w:rPr>
          <w:rFonts w:ascii="Verdana" w:eastAsia="Calibri" w:hAnsi="Verdana" w:cs="Tahoma"/>
          <w:sz w:val="16"/>
          <w:szCs w:val="16"/>
        </w:rPr>
        <w:t>a</w:t>
      </w:r>
      <w:r w:rsidRPr="00ED22ED">
        <w:rPr>
          <w:rFonts w:ascii="Verdana" w:eastAsia="Calibri" w:hAnsi="Verdana" w:cs="Tahoma"/>
          <w:spacing w:val="46"/>
          <w:sz w:val="16"/>
          <w:szCs w:val="16"/>
        </w:rPr>
        <w:t xml:space="preserve"> </w:t>
      </w:r>
      <w:r w:rsidRPr="00ED22ED">
        <w:rPr>
          <w:rFonts w:ascii="Verdana" w:eastAsia="Calibri" w:hAnsi="Verdana" w:cs="Tahoma"/>
          <w:sz w:val="16"/>
          <w:szCs w:val="16"/>
        </w:rPr>
        <w:t>e</w:t>
      </w:r>
      <w:r w:rsidRPr="00ED22ED">
        <w:rPr>
          <w:rFonts w:ascii="Verdana" w:eastAsia="Calibri" w:hAnsi="Verdana" w:cs="Tahoma"/>
          <w:spacing w:val="47"/>
          <w:sz w:val="16"/>
          <w:szCs w:val="16"/>
        </w:rPr>
        <w:t xml:space="preserve"> </w:t>
      </w:r>
      <w:r w:rsidRPr="00ED22ED">
        <w:rPr>
          <w:rFonts w:ascii="Verdana" w:eastAsia="Calibri" w:hAnsi="Verdana" w:cs="Tahoma"/>
          <w:sz w:val="16"/>
          <w:szCs w:val="16"/>
        </w:rPr>
        <w:t>s</w:t>
      </w:r>
      <w:r w:rsidRPr="00ED22ED">
        <w:rPr>
          <w:rFonts w:ascii="Verdana" w:eastAsia="Calibri" w:hAnsi="Verdana" w:cs="Tahoma"/>
          <w:spacing w:val="-1"/>
          <w:sz w:val="16"/>
          <w:szCs w:val="16"/>
        </w:rPr>
        <w:t>o</w:t>
      </w:r>
      <w:r w:rsidRPr="00ED22ED">
        <w:rPr>
          <w:rFonts w:ascii="Verdana" w:eastAsia="Calibri" w:hAnsi="Verdana" w:cs="Tahoma"/>
          <w:sz w:val="16"/>
          <w:szCs w:val="16"/>
        </w:rPr>
        <w:t>b</w:t>
      </w:r>
      <w:r w:rsidRPr="00ED22ED">
        <w:rPr>
          <w:rFonts w:ascii="Verdana" w:eastAsia="Calibri" w:hAnsi="Verdana" w:cs="Tahoma"/>
          <w:spacing w:val="46"/>
          <w:sz w:val="16"/>
          <w:szCs w:val="16"/>
        </w:rPr>
        <w:t xml:space="preserve"> </w:t>
      </w:r>
      <w:r w:rsidRPr="00ED22ED">
        <w:rPr>
          <w:rFonts w:ascii="Verdana" w:eastAsia="Calibri" w:hAnsi="Verdana" w:cs="Tahoma"/>
          <w:sz w:val="16"/>
          <w:szCs w:val="16"/>
        </w:rPr>
        <w:t>a</w:t>
      </w:r>
      <w:r w:rsidRPr="00ED22ED">
        <w:rPr>
          <w:rFonts w:ascii="Verdana" w:eastAsia="Calibri" w:hAnsi="Verdana" w:cs="Tahoma"/>
          <w:spacing w:val="46"/>
          <w:sz w:val="16"/>
          <w:szCs w:val="16"/>
        </w:rPr>
        <w:t xml:space="preserve"> </w:t>
      </w:r>
      <w:r w:rsidRPr="00ED22ED">
        <w:rPr>
          <w:rFonts w:ascii="Verdana" w:eastAsia="Calibri" w:hAnsi="Verdana" w:cs="Tahoma"/>
          <w:spacing w:val="-6"/>
          <w:sz w:val="16"/>
          <w:szCs w:val="16"/>
        </w:rPr>
        <w:t>d</w:t>
      </w:r>
      <w:r w:rsidRPr="00ED22ED">
        <w:rPr>
          <w:rFonts w:ascii="Verdana" w:eastAsia="Calibri" w:hAnsi="Verdana" w:cs="Tahoma"/>
          <w:spacing w:val="2"/>
          <w:sz w:val="16"/>
          <w:szCs w:val="16"/>
        </w:rPr>
        <w:t>i</w:t>
      </w:r>
      <w:r w:rsidRPr="00ED22ED">
        <w:rPr>
          <w:rFonts w:ascii="Verdana" w:eastAsia="Calibri" w:hAnsi="Verdana" w:cs="Tahoma"/>
          <w:sz w:val="16"/>
          <w:szCs w:val="16"/>
        </w:rPr>
        <w:t>r</w:t>
      </w:r>
      <w:r w:rsidRPr="00ED22ED">
        <w:rPr>
          <w:rFonts w:ascii="Verdana" w:eastAsia="Calibri" w:hAnsi="Verdana" w:cs="Tahoma"/>
          <w:spacing w:val="3"/>
          <w:sz w:val="16"/>
          <w:szCs w:val="16"/>
        </w:rPr>
        <w:t>e</w:t>
      </w:r>
      <w:r w:rsidRPr="00ED22ED">
        <w:rPr>
          <w:rFonts w:ascii="Verdana" w:eastAsia="Calibri" w:hAnsi="Verdana" w:cs="Tahoma"/>
          <w:spacing w:val="-2"/>
          <w:sz w:val="16"/>
          <w:szCs w:val="16"/>
        </w:rPr>
        <w:t>ç</w:t>
      </w:r>
      <w:r w:rsidRPr="00ED22ED">
        <w:rPr>
          <w:rFonts w:ascii="Verdana" w:eastAsia="Calibri" w:hAnsi="Verdana" w:cs="Tahoma"/>
          <w:sz w:val="16"/>
          <w:szCs w:val="16"/>
        </w:rPr>
        <w:t>ão</w:t>
      </w:r>
      <w:r w:rsidRPr="00ED22ED">
        <w:rPr>
          <w:rFonts w:ascii="Verdana" w:eastAsia="Calibri" w:hAnsi="Verdana" w:cs="Tahoma"/>
          <w:spacing w:val="45"/>
          <w:sz w:val="16"/>
          <w:szCs w:val="16"/>
        </w:rPr>
        <w:t xml:space="preserve"> </w:t>
      </w:r>
      <w:r w:rsidRPr="00ED22ED">
        <w:rPr>
          <w:rFonts w:ascii="Verdana" w:eastAsia="Calibri" w:hAnsi="Verdana" w:cs="Tahoma"/>
          <w:spacing w:val="-1"/>
          <w:sz w:val="16"/>
          <w:szCs w:val="16"/>
        </w:rPr>
        <w:t>d</w:t>
      </w:r>
      <w:r w:rsidRPr="00ED22ED">
        <w:rPr>
          <w:rFonts w:ascii="Verdana" w:eastAsia="Calibri" w:hAnsi="Verdana" w:cs="Tahoma"/>
          <w:sz w:val="16"/>
          <w:szCs w:val="16"/>
        </w:rPr>
        <w:t>o</w:t>
      </w:r>
      <w:r w:rsidRPr="00ED22ED">
        <w:rPr>
          <w:rFonts w:ascii="Verdana" w:eastAsia="Calibri" w:hAnsi="Verdana" w:cs="Tahoma"/>
          <w:spacing w:val="45"/>
          <w:sz w:val="16"/>
          <w:szCs w:val="16"/>
        </w:rPr>
        <w:t xml:space="preserve"> </w:t>
      </w:r>
      <w:r w:rsidRPr="00ED22ED">
        <w:rPr>
          <w:rFonts w:ascii="Verdana" w:eastAsia="Calibri" w:hAnsi="Verdana" w:cs="Tahoma"/>
          <w:sz w:val="16"/>
          <w:szCs w:val="16"/>
        </w:rPr>
        <w:t>Se</w:t>
      </w:r>
      <w:r w:rsidRPr="00ED22ED">
        <w:rPr>
          <w:rFonts w:ascii="Verdana" w:eastAsia="Calibri" w:hAnsi="Verdana" w:cs="Tahoma"/>
          <w:spacing w:val="1"/>
          <w:sz w:val="16"/>
          <w:szCs w:val="16"/>
        </w:rPr>
        <w:t>g</w:t>
      </w:r>
      <w:r w:rsidRPr="00ED22ED">
        <w:rPr>
          <w:rFonts w:ascii="Verdana" w:eastAsia="Calibri" w:hAnsi="Verdana" w:cs="Tahoma"/>
          <w:spacing w:val="-1"/>
          <w:sz w:val="16"/>
          <w:szCs w:val="16"/>
        </w:rPr>
        <w:t>u</w:t>
      </w:r>
      <w:r w:rsidRPr="00ED22ED">
        <w:rPr>
          <w:rFonts w:ascii="Verdana" w:eastAsia="Calibri" w:hAnsi="Verdana" w:cs="Tahoma"/>
          <w:sz w:val="16"/>
          <w:szCs w:val="16"/>
        </w:rPr>
        <w:t>ra</w:t>
      </w:r>
      <w:r w:rsidRPr="00ED22ED">
        <w:rPr>
          <w:rFonts w:ascii="Verdana" w:eastAsia="Calibri" w:hAnsi="Verdana" w:cs="Tahoma"/>
          <w:spacing w:val="-1"/>
          <w:sz w:val="16"/>
          <w:szCs w:val="16"/>
        </w:rPr>
        <w:t>do</w:t>
      </w:r>
      <w:r w:rsidRPr="00ED22ED">
        <w:rPr>
          <w:rFonts w:ascii="Verdana" w:eastAsia="Calibri" w:hAnsi="Verdana" w:cs="Tahoma"/>
          <w:sz w:val="16"/>
          <w:szCs w:val="16"/>
        </w:rPr>
        <w:t>,</w:t>
      </w:r>
      <w:r w:rsidRPr="00ED22ED">
        <w:rPr>
          <w:rFonts w:ascii="Verdana" w:eastAsia="Calibri" w:hAnsi="Verdana" w:cs="Tahoma"/>
          <w:spacing w:val="44"/>
          <w:sz w:val="16"/>
          <w:szCs w:val="16"/>
        </w:rPr>
        <w:t xml:space="preserve"> </w:t>
      </w:r>
      <w:r w:rsidRPr="00ED22ED">
        <w:rPr>
          <w:rFonts w:ascii="Verdana" w:eastAsia="Calibri" w:hAnsi="Verdana" w:cs="Tahoma"/>
          <w:spacing w:val="-1"/>
          <w:sz w:val="16"/>
          <w:szCs w:val="16"/>
        </w:rPr>
        <w:t>n</w:t>
      </w:r>
      <w:r w:rsidRPr="00ED22ED">
        <w:rPr>
          <w:rFonts w:ascii="Verdana" w:eastAsia="Calibri" w:hAnsi="Verdana" w:cs="Tahoma"/>
          <w:sz w:val="16"/>
          <w:szCs w:val="16"/>
        </w:rPr>
        <w:t>o e</w:t>
      </w:r>
      <w:r w:rsidRPr="00ED22ED">
        <w:rPr>
          <w:rFonts w:ascii="Verdana" w:eastAsia="Calibri" w:hAnsi="Verdana" w:cs="Tahoma"/>
          <w:spacing w:val="1"/>
          <w:sz w:val="16"/>
          <w:szCs w:val="16"/>
        </w:rPr>
        <w:t>x</w:t>
      </w:r>
      <w:r w:rsidRPr="00ED22ED">
        <w:rPr>
          <w:rFonts w:ascii="Verdana" w:eastAsia="Calibri" w:hAnsi="Verdana" w:cs="Tahoma"/>
          <w:sz w:val="16"/>
          <w:szCs w:val="16"/>
        </w:rPr>
        <w:t>er</w:t>
      </w:r>
      <w:r w:rsidRPr="00ED22ED">
        <w:rPr>
          <w:rFonts w:ascii="Verdana" w:eastAsia="Calibri" w:hAnsi="Verdana" w:cs="Tahoma"/>
          <w:spacing w:val="-2"/>
          <w:sz w:val="16"/>
          <w:szCs w:val="16"/>
        </w:rPr>
        <w:t>c</w:t>
      </w:r>
      <w:r w:rsidRPr="00ED22ED">
        <w:rPr>
          <w:rFonts w:ascii="Verdana" w:eastAsia="Calibri" w:hAnsi="Verdana" w:cs="Tahoma"/>
          <w:spacing w:val="2"/>
          <w:sz w:val="16"/>
          <w:szCs w:val="16"/>
        </w:rPr>
        <w:t>í</w:t>
      </w:r>
      <w:r w:rsidRPr="00ED22ED">
        <w:rPr>
          <w:rFonts w:ascii="Verdana" w:eastAsia="Calibri" w:hAnsi="Verdana" w:cs="Tahoma"/>
          <w:spacing w:val="-2"/>
          <w:sz w:val="16"/>
          <w:szCs w:val="16"/>
        </w:rPr>
        <w:t>c</w:t>
      </w:r>
      <w:r w:rsidRPr="00ED22ED">
        <w:rPr>
          <w:rFonts w:ascii="Verdana" w:eastAsia="Calibri" w:hAnsi="Verdana" w:cs="Tahoma"/>
          <w:spacing w:val="2"/>
          <w:sz w:val="16"/>
          <w:szCs w:val="16"/>
        </w:rPr>
        <w:t>i</w:t>
      </w:r>
      <w:r w:rsidRPr="00ED22ED">
        <w:rPr>
          <w:rFonts w:ascii="Verdana" w:eastAsia="Calibri" w:hAnsi="Verdana" w:cs="Tahoma"/>
          <w:sz w:val="16"/>
          <w:szCs w:val="16"/>
        </w:rPr>
        <w:t>o</w:t>
      </w:r>
      <w:r w:rsidRPr="00ED22ED">
        <w:rPr>
          <w:rFonts w:ascii="Verdana" w:eastAsia="Calibri" w:hAnsi="Verdana" w:cs="Tahoma"/>
          <w:spacing w:val="-3"/>
          <w:sz w:val="16"/>
          <w:szCs w:val="16"/>
        </w:rPr>
        <w:t xml:space="preserve"> </w:t>
      </w:r>
      <w:r w:rsidRPr="00ED22ED">
        <w:rPr>
          <w:rFonts w:ascii="Verdana" w:eastAsia="Calibri" w:hAnsi="Verdana" w:cs="Tahoma"/>
          <w:spacing w:val="-1"/>
          <w:sz w:val="16"/>
          <w:szCs w:val="16"/>
        </w:rPr>
        <w:t>d</w:t>
      </w:r>
      <w:r w:rsidRPr="00ED22ED">
        <w:rPr>
          <w:rFonts w:ascii="Verdana" w:eastAsia="Calibri" w:hAnsi="Verdana" w:cs="Tahoma"/>
          <w:sz w:val="16"/>
          <w:szCs w:val="16"/>
        </w:rPr>
        <w:t>as</w:t>
      </w:r>
      <w:r w:rsidRPr="00ED22ED">
        <w:rPr>
          <w:rFonts w:ascii="Verdana" w:eastAsia="Calibri" w:hAnsi="Verdana" w:cs="Tahoma"/>
          <w:spacing w:val="-2"/>
          <w:sz w:val="16"/>
          <w:szCs w:val="16"/>
        </w:rPr>
        <w:t xml:space="preserve"> </w:t>
      </w:r>
      <w:r w:rsidRPr="00ED22ED">
        <w:rPr>
          <w:rFonts w:ascii="Verdana" w:eastAsia="Calibri" w:hAnsi="Verdana" w:cs="Tahoma"/>
          <w:sz w:val="16"/>
          <w:szCs w:val="16"/>
        </w:rPr>
        <w:t>su</w:t>
      </w:r>
      <w:r w:rsidRPr="00ED22ED">
        <w:rPr>
          <w:rFonts w:ascii="Verdana" w:eastAsia="Calibri" w:hAnsi="Verdana" w:cs="Tahoma"/>
          <w:spacing w:val="-1"/>
          <w:sz w:val="16"/>
          <w:szCs w:val="16"/>
        </w:rPr>
        <w:t>a</w:t>
      </w:r>
      <w:r w:rsidRPr="00ED22ED">
        <w:rPr>
          <w:rFonts w:ascii="Verdana" w:eastAsia="Calibri" w:hAnsi="Verdana" w:cs="Tahoma"/>
          <w:sz w:val="16"/>
          <w:szCs w:val="16"/>
        </w:rPr>
        <w:t>s</w:t>
      </w:r>
      <w:r w:rsidRPr="00ED22ED">
        <w:rPr>
          <w:rFonts w:ascii="Verdana" w:eastAsia="Calibri" w:hAnsi="Verdana" w:cs="Tahoma"/>
          <w:spacing w:val="-2"/>
          <w:sz w:val="16"/>
          <w:szCs w:val="16"/>
        </w:rPr>
        <w:t xml:space="preserve"> </w:t>
      </w:r>
      <w:r w:rsidRPr="00ED22ED">
        <w:rPr>
          <w:rFonts w:ascii="Verdana" w:eastAsia="Calibri" w:hAnsi="Verdana" w:cs="Tahoma"/>
          <w:sz w:val="16"/>
          <w:szCs w:val="16"/>
        </w:rPr>
        <w:t>f</w:t>
      </w:r>
      <w:r w:rsidRPr="00ED22ED">
        <w:rPr>
          <w:rFonts w:ascii="Verdana" w:eastAsia="Calibri" w:hAnsi="Verdana" w:cs="Tahoma"/>
          <w:spacing w:val="-1"/>
          <w:sz w:val="16"/>
          <w:szCs w:val="16"/>
        </w:rPr>
        <w:t>un</w:t>
      </w:r>
      <w:r w:rsidRPr="00ED22ED">
        <w:rPr>
          <w:rFonts w:ascii="Verdana" w:eastAsia="Calibri" w:hAnsi="Verdana" w:cs="Tahoma"/>
          <w:spacing w:val="-2"/>
          <w:sz w:val="16"/>
          <w:szCs w:val="16"/>
        </w:rPr>
        <w:t>ç</w:t>
      </w:r>
      <w:r w:rsidRPr="00ED22ED">
        <w:rPr>
          <w:rFonts w:ascii="Verdana" w:eastAsia="Calibri" w:hAnsi="Verdana" w:cs="Tahoma"/>
          <w:spacing w:val="-1"/>
          <w:sz w:val="16"/>
          <w:szCs w:val="16"/>
        </w:rPr>
        <w:t>õ</w:t>
      </w:r>
      <w:r w:rsidRPr="00ED22ED">
        <w:rPr>
          <w:rFonts w:ascii="Verdana" w:eastAsia="Calibri" w:hAnsi="Verdana" w:cs="Tahoma"/>
          <w:sz w:val="16"/>
          <w:szCs w:val="16"/>
        </w:rPr>
        <w:t>es</w:t>
      </w:r>
      <w:r w:rsidRPr="00ED22ED">
        <w:rPr>
          <w:rFonts w:ascii="Verdana" w:eastAsia="Calibri" w:hAnsi="Verdana" w:cs="Tahoma"/>
          <w:spacing w:val="-1"/>
          <w:sz w:val="16"/>
          <w:szCs w:val="16"/>
        </w:rPr>
        <w:t xml:space="preserve"> </w:t>
      </w:r>
      <w:r w:rsidRPr="00ED22ED">
        <w:rPr>
          <w:rFonts w:ascii="Verdana" w:eastAsia="Calibri" w:hAnsi="Verdana" w:cs="Tahoma"/>
          <w:sz w:val="16"/>
          <w:szCs w:val="16"/>
        </w:rPr>
        <w:t>e</w:t>
      </w:r>
      <w:r w:rsidRPr="00ED22ED">
        <w:rPr>
          <w:rFonts w:ascii="Verdana" w:eastAsia="Calibri" w:hAnsi="Verdana" w:cs="Tahoma"/>
          <w:spacing w:val="-1"/>
          <w:sz w:val="16"/>
          <w:szCs w:val="16"/>
        </w:rPr>
        <w:t xml:space="preserve"> po</w:t>
      </w:r>
      <w:r w:rsidRPr="00ED22ED">
        <w:rPr>
          <w:rFonts w:ascii="Verdana" w:eastAsia="Calibri" w:hAnsi="Verdana" w:cs="Tahoma"/>
          <w:sz w:val="16"/>
          <w:szCs w:val="16"/>
        </w:rPr>
        <w:t>r</w:t>
      </w:r>
      <w:r w:rsidRPr="00ED22ED">
        <w:rPr>
          <w:rFonts w:ascii="Verdana" w:eastAsia="Calibri" w:hAnsi="Verdana" w:cs="Tahoma"/>
          <w:spacing w:val="3"/>
          <w:sz w:val="16"/>
          <w:szCs w:val="16"/>
        </w:rPr>
        <w:t xml:space="preserve"> </w:t>
      </w:r>
      <w:r w:rsidRPr="00ED22ED">
        <w:rPr>
          <w:rFonts w:ascii="Verdana" w:eastAsia="Calibri" w:hAnsi="Verdana" w:cs="Tahoma"/>
          <w:spacing w:val="-2"/>
          <w:sz w:val="16"/>
          <w:szCs w:val="16"/>
        </w:rPr>
        <w:t>c</w:t>
      </w:r>
      <w:r w:rsidRPr="00ED22ED">
        <w:rPr>
          <w:rFonts w:ascii="Verdana" w:eastAsia="Calibri" w:hAnsi="Verdana" w:cs="Tahoma"/>
          <w:sz w:val="16"/>
          <w:szCs w:val="16"/>
        </w:rPr>
        <w:t>a</w:t>
      </w:r>
      <w:r w:rsidRPr="00ED22ED">
        <w:rPr>
          <w:rFonts w:ascii="Verdana" w:eastAsia="Calibri" w:hAnsi="Verdana" w:cs="Tahoma"/>
          <w:spacing w:val="-1"/>
          <w:sz w:val="16"/>
          <w:szCs w:val="16"/>
        </w:rPr>
        <w:t>u</w:t>
      </w:r>
      <w:r w:rsidRPr="00ED22ED">
        <w:rPr>
          <w:rFonts w:ascii="Verdana" w:eastAsia="Calibri" w:hAnsi="Verdana" w:cs="Tahoma"/>
          <w:sz w:val="16"/>
          <w:szCs w:val="16"/>
        </w:rPr>
        <w:t>sa</w:t>
      </w:r>
      <w:r w:rsidRPr="00ED22ED">
        <w:rPr>
          <w:rFonts w:ascii="Verdana" w:eastAsia="Calibri" w:hAnsi="Verdana" w:cs="Tahoma"/>
          <w:spacing w:val="3"/>
          <w:sz w:val="16"/>
          <w:szCs w:val="16"/>
        </w:rPr>
        <w:t xml:space="preserve"> </w:t>
      </w:r>
      <w:r w:rsidRPr="00ED22ED">
        <w:rPr>
          <w:rFonts w:ascii="Verdana" w:eastAsia="Calibri" w:hAnsi="Verdana" w:cs="Tahoma"/>
          <w:spacing w:val="-1"/>
          <w:sz w:val="16"/>
          <w:szCs w:val="16"/>
        </w:rPr>
        <w:t>d</w:t>
      </w:r>
      <w:r w:rsidRPr="00ED22ED">
        <w:rPr>
          <w:rFonts w:ascii="Verdana" w:eastAsia="Calibri" w:hAnsi="Verdana" w:cs="Tahoma"/>
          <w:sz w:val="16"/>
          <w:szCs w:val="16"/>
        </w:rPr>
        <w:t>esse</w:t>
      </w:r>
      <w:r w:rsidRPr="00ED22ED">
        <w:rPr>
          <w:rFonts w:ascii="Verdana" w:eastAsia="Calibri" w:hAnsi="Verdana" w:cs="Tahoma"/>
          <w:spacing w:val="-1"/>
          <w:sz w:val="16"/>
          <w:szCs w:val="16"/>
        </w:rPr>
        <w:t xml:space="preserve"> </w:t>
      </w:r>
      <w:r w:rsidRPr="00ED22ED">
        <w:rPr>
          <w:rFonts w:ascii="Verdana" w:eastAsia="Calibri" w:hAnsi="Verdana" w:cs="Tahoma"/>
          <w:sz w:val="16"/>
          <w:szCs w:val="16"/>
        </w:rPr>
        <w:t>e</w:t>
      </w:r>
      <w:r w:rsidRPr="00ED22ED">
        <w:rPr>
          <w:rFonts w:ascii="Verdana" w:eastAsia="Calibri" w:hAnsi="Verdana" w:cs="Tahoma"/>
          <w:spacing w:val="1"/>
          <w:sz w:val="16"/>
          <w:szCs w:val="16"/>
        </w:rPr>
        <w:t>x</w:t>
      </w:r>
      <w:r w:rsidRPr="00ED22ED">
        <w:rPr>
          <w:rFonts w:ascii="Verdana" w:eastAsia="Calibri" w:hAnsi="Verdana" w:cs="Tahoma"/>
          <w:sz w:val="16"/>
          <w:szCs w:val="16"/>
        </w:rPr>
        <w:t>er</w:t>
      </w:r>
      <w:r w:rsidRPr="00ED22ED">
        <w:rPr>
          <w:rFonts w:ascii="Verdana" w:eastAsia="Calibri" w:hAnsi="Verdana" w:cs="Tahoma"/>
          <w:spacing w:val="-2"/>
          <w:sz w:val="16"/>
          <w:szCs w:val="16"/>
        </w:rPr>
        <w:t>c</w:t>
      </w:r>
      <w:r w:rsidRPr="00ED22ED">
        <w:rPr>
          <w:rFonts w:ascii="Verdana" w:eastAsia="Calibri" w:hAnsi="Verdana" w:cs="Tahoma"/>
          <w:spacing w:val="2"/>
          <w:sz w:val="16"/>
          <w:szCs w:val="16"/>
        </w:rPr>
        <w:t>í</w:t>
      </w:r>
      <w:r w:rsidRPr="00ED22ED">
        <w:rPr>
          <w:rFonts w:ascii="Verdana" w:eastAsia="Calibri" w:hAnsi="Verdana" w:cs="Tahoma"/>
          <w:spacing w:val="-2"/>
          <w:sz w:val="16"/>
          <w:szCs w:val="16"/>
        </w:rPr>
        <w:t>c</w:t>
      </w:r>
      <w:r w:rsidRPr="00ED22ED">
        <w:rPr>
          <w:rFonts w:ascii="Verdana" w:eastAsia="Calibri" w:hAnsi="Verdana" w:cs="Tahoma"/>
          <w:spacing w:val="2"/>
          <w:sz w:val="16"/>
          <w:szCs w:val="16"/>
        </w:rPr>
        <w:t>i</w:t>
      </w:r>
      <w:r w:rsidRPr="00ED22ED">
        <w:rPr>
          <w:rFonts w:ascii="Verdana" w:eastAsia="Calibri" w:hAnsi="Verdana" w:cs="Tahoma"/>
          <w:spacing w:val="-1"/>
          <w:sz w:val="16"/>
          <w:szCs w:val="16"/>
        </w:rPr>
        <w:t>o</w:t>
      </w:r>
      <w:r w:rsidRPr="00ED22ED">
        <w:rPr>
          <w:rFonts w:ascii="Verdana" w:eastAsia="Calibri" w:hAnsi="Verdana" w:cs="Tahoma"/>
          <w:sz w:val="16"/>
          <w:szCs w:val="16"/>
        </w:rPr>
        <w:t>;</w:t>
      </w:r>
    </w:p>
    <w:p w:rsidR="00F30A2C" w:rsidRPr="00ED22ED" w:rsidRDefault="00F30A2C" w:rsidP="00F53809">
      <w:pPr>
        <w:pStyle w:val="PargrafodaLista"/>
        <w:numPr>
          <w:ilvl w:val="0"/>
          <w:numId w:val="38"/>
        </w:numPr>
        <w:tabs>
          <w:tab w:val="left" w:pos="840"/>
          <w:tab w:val="left" w:pos="1180"/>
        </w:tabs>
        <w:spacing w:before="120" w:line="240" w:lineRule="auto"/>
        <w:ind w:left="567" w:right="46" w:hanging="425"/>
        <w:rPr>
          <w:rFonts w:ascii="Verdana" w:eastAsia="Calibri" w:hAnsi="Verdana" w:cs="Tahoma"/>
          <w:sz w:val="16"/>
          <w:szCs w:val="16"/>
        </w:rPr>
      </w:pPr>
      <w:r w:rsidRPr="00ED22ED">
        <w:rPr>
          <w:rFonts w:ascii="Verdana" w:eastAsia="Calibri" w:hAnsi="Verdana" w:cs="Tahoma"/>
          <w:spacing w:val="-1"/>
          <w:sz w:val="16"/>
          <w:szCs w:val="16"/>
        </w:rPr>
        <w:t>D</w:t>
      </w:r>
      <w:r w:rsidRPr="00ED22ED">
        <w:rPr>
          <w:rFonts w:ascii="Verdana" w:eastAsia="Calibri" w:hAnsi="Verdana" w:cs="Tahoma"/>
          <w:sz w:val="16"/>
          <w:szCs w:val="16"/>
        </w:rPr>
        <w:t>e</w:t>
      </w:r>
      <w:r w:rsidRPr="00ED22ED">
        <w:rPr>
          <w:rFonts w:ascii="Verdana" w:eastAsia="Calibri" w:hAnsi="Verdana" w:cs="Tahoma"/>
          <w:spacing w:val="33"/>
          <w:sz w:val="16"/>
          <w:szCs w:val="16"/>
        </w:rPr>
        <w:t xml:space="preserve"> </w:t>
      </w:r>
      <w:r w:rsidRPr="00ED22ED">
        <w:rPr>
          <w:rFonts w:ascii="Verdana" w:eastAsia="Calibri" w:hAnsi="Verdana" w:cs="Tahoma"/>
          <w:sz w:val="16"/>
          <w:szCs w:val="16"/>
        </w:rPr>
        <w:t>a</w:t>
      </w:r>
      <w:r w:rsidRPr="00ED22ED">
        <w:rPr>
          <w:rFonts w:ascii="Verdana" w:eastAsia="Calibri" w:hAnsi="Verdana" w:cs="Tahoma"/>
          <w:spacing w:val="-2"/>
          <w:sz w:val="16"/>
          <w:szCs w:val="16"/>
        </w:rPr>
        <w:t>t</w:t>
      </w:r>
      <w:r w:rsidRPr="00ED22ED">
        <w:rPr>
          <w:rFonts w:ascii="Verdana" w:eastAsia="Calibri" w:hAnsi="Verdana" w:cs="Tahoma"/>
          <w:spacing w:val="-1"/>
          <w:sz w:val="16"/>
          <w:szCs w:val="16"/>
        </w:rPr>
        <w:t>o</w:t>
      </w:r>
      <w:r w:rsidRPr="00ED22ED">
        <w:rPr>
          <w:rFonts w:ascii="Verdana" w:eastAsia="Calibri" w:hAnsi="Verdana" w:cs="Tahoma"/>
          <w:sz w:val="16"/>
          <w:szCs w:val="16"/>
        </w:rPr>
        <w:t>s</w:t>
      </w:r>
      <w:r w:rsidRPr="00ED22ED">
        <w:rPr>
          <w:rFonts w:ascii="Verdana" w:eastAsia="Calibri" w:hAnsi="Verdana" w:cs="Tahoma"/>
          <w:spacing w:val="32"/>
          <w:sz w:val="16"/>
          <w:szCs w:val="16"/>
        </w:rPr>
        <w:t xml:space="preserve"> </w:t>
      </w:r>
      <w:r w:rsidRPr="00ED22ED">
        <w:rPr>
          <w:rFonts w:ascii="Verdana" w:eastAsia="Calibri" w:hAnsi="Verdana" w:cs="Tahoma"/>
          <w:spacing w:val="-1"/>
          <w:sz w:val="16"/>
          <w:szCs w:val="16"/>
        </w:rPr>
        <w:t>o</w:t>
      </w:r>
      <w:r w:rsidRPr="00ED22ED">
        <w:rPr>
          <w:rFonts w:ascii="Verdana" w:eastAsia="Calibri" w:hAnsi="Verdana" w:cs="Tahoma"/>
          <w:sz w:val="16"/>
          <w:szCs w:val="16"/>
        </w:rPr>
        <w:t>u</w:t>
      </w:r>
      <w:r w:rsidRPr="00ED22ED">
        <w:rPr>
          <w:rFonts w:ascii="Verdana" w:eastAsia="Calibri" w:hAnsi="Verdana" w:cs="Tahoma"/>
          <w:spacing w:val="31"/>
          <w:sz w:val="16"/>
          <w:szCs w:val="16"/>
        </w:rPr>
        <w:t xml:space="preserve"> </w:t>
      </w:r>
      <w:r w:rsidRPr="00ED22ED">
        <w:rPr>
          <w:rFonts w:ascii="Verdana" w:eastAsia="Calibri" w:hAnsi="Verdana" w:cs="Tahoma"/>
          <w:spacing w:val="-1"/>
          <w:sz w:val="16"/>
          <w:szCs w:val="16"/>
        </w:rPr>
        <w:t>o</w:t>
      </w:r>
      <w:r w:rsidRPr="00ED22ED">
        <w:rPr>
          <w:rFonts w:ascii="Verdana" w:eastAsia="Calibri" w:hAnsi="Verdana" w:cs="Tahoma"/>
          <w:spacing w:val="1"/>
          <w:sz w:val="16"/>
          <w:szCs w:val="16"/>
        </w:rPr>
        <w:t>m</w:t>
      </w:r>
      <w:r w:rsidRPr="00ED22ED">
        <w:rPr>
          <w:rFonts w:ascii="Verdana" w:eastAsia="Calibri" w:hAnsi="Verdana" w:cs="Tahoma"/>
          <w:spacing w:val="2"/>
          <w:sz w:val="16"/>
          <w:szCs w:val="16"/>
        </w:rPr>
        <w:t>i</w:t>
      </w:r>
      <w:r w:rsidRPr="00ED22ED">
        <w:rPr>
          <w:rFonts w:ascii="Verdana" w:eastAsia="Calibri" w:hAnsi="Verdana" w:cs="Tahoma"/>
          <w:sz w:val="16"/>
          <w:szCs w:val="16"/>
        </w:rPr>
        <w:t>ss</w:t>
      </w:r>
      <w:r w:rsidRPr="00ED22ED">
        <w:rPr>
          <w:rFonts w:ascii="Verdana" w:eastAsia="Calibri" w:hAnsi="Verdana" w:cs="Tahoma"/>
          <w:spacing w:val="-1"/>
          <w:sz w:val="16"/>
          <w:szCs w:val="16"/>
        </w:rPr>
        <w:t>õ</w:t>
      </w:r>
      <w:r w:rsidRPr="00ED22ED">
        <w:rPr>
          <w:rFonts w:ascii="Verdana" w:eastAsia="Calibri" w:hAnsi="Verdana" w:cs="Tahoma"/>
          <w:sz w:val="16"/>
          <w:szCs w:val="16"/>
        </w:rPr>
        <w:t>es</w:t>
      </w:r>
      <w:r w:rsidRPr="00ED22ED">
        <w:rPr>
          <w:rFonts w:ascii="Verdana" w:eastAsia="Calibri" w:hAnsi="Verdana" w:cs="Tahoma"/>
          <w:spacing w:val="33"/>
          <w:sz w:val="16"/>
          <w:szCs w:val="16"/>
        </w:rPr>
        <w:t xml:space="preserve"> </w:t>
      </w:r>
      <w:r w:rsidRPr="00ED22ED">
        <w:rPr>
          <w:rFonts w:ascii="Verdana" w:eastAsia="Calibri" w:hAnsi="Verdana" w:cs="Tahoma"/>
          <w:spacing w:val="-1"/>
          <w:sz w:val="16"/>
          <w:szCs w:val="16"/>
        </w:rPr>
        <w:t>do</w:t>
      </w:r>
      <w:r w:rsidRPr="00ED22ED">
        <w:rPr>
          <w:rFonts w:ascii="Verdana" w:eastAsia="Calibri" w:hAnsi="Verdana" w:cs="Tahoma"/>
          <w:sz w:val="16"/>
          <w:szCs w:val="16"/>
        </w:rPr>
        <w:t>s</w:t>
      </w:r>
      <w:r w:rsidRPr="00ED22ED">
        <w:rPr>
          <w:rFonts w:ascii="Verdana" w:eastAsia="Calibri" w:hAnsi="Verdana" w:cs="Tahoma"/>
          <w:spacing w:val="32"/>
          <w:sz w:val="16"/>
          <w:szCs w:val="16"/>
        </w:rPr>
        <w:t xml:space="preserve"> </w:t>
      </w:r>
      <w:r w:rsidRPr="00ED22ED">
        <w:rPr>
          <w:rFonts w:ascii="Verdana" w:eastAsia="Calibri" w:hAnsi="Verdana" w:cs="Tahoma"/>
          <w:spacing w:val="-5"/>
          <w:sz w:val="16"/>
          <w:szCs w:val="16"/>
        </w:rPr>
        <w:t>a</w:t>
      </w:r>
      <w:r w:rsidRPr="00ED22ED">
        <w:rPr>
          <w:rFonts w:ascii="Verdana" w:eastAsia="Calibri" w:hAnsi="Verdana" w:cs="Tahoma"/>
          <w:spacing w:val="1"/>
          <w:sz w:val="16"/>
          <w:szCs w:val="16"/>
        </w:rPr>
        <w:t>g</w:t>
      </w:r>
      <w:r w:rsidRPr="00ED22ED">
        <w:rPr>
          <w:rFonts w:ascii="Verdana" w:eastAsia="Calibri" w:hAnsi="Verdana" w:cs="Tahoma"/>
          <w:sz w:val="16"/>
          <w:szCs w:val="16"/>
        </w:rPr>
        <w:t>en</w:t>
      </w:r>
      <w:r w:rsidRPr="00ED22ED">
        <w:rPr>
          <w:rFonts w:ascii="Verdana" w:eastAsia="Calibri" w:hAnsi="Verdana" w:cs="Tahoma"/>
          <w:spacing w:val="-2"/>
          <w:sz w:val="16"/>
          <w:szCs w:val="16"/>
        </w:rPr>
        <w:t>t</w:t>
      </w:r>
      <w:r w:rsidRPr="00ED22ED">
        <w:rPr>
          <w:rFonts w:ascii="Verdana" w:eastAsia="Calibri" w:hAnsi="Verdana" w:cs="Tahoma"/>
          <w:sz w:val="16"/>
          <w:szCs w:val="16"/>
        </w:rPr>
        <w:t>es</w:t>
      </w:r>
      <w:r w:rsidRPr="00ED22ED">
        <w:rPr>
          <w:rFonts w:ascii="Verdana" w:eastAsia="Calibri" w:hAnsi="Verdana" w:cs="Tahoma"/>
          <w:spacing w:val="33"/>
          <w:sz w:val="16"/>
          <w:szCs w:val="16"/>
        </w:rPr>
        <w:t xml:space="preserve"> </w:t>
      </w:r>
      <w:r w:rsidRPr="00ED22ED">
        <w:rPr>
          <w:rFonts w:ascii="Verdana" w:eastAsia="Calibri" w:hAnsi="Verdana" w:cs="Tahoma"/>
          <w:sz w:val="16"/>
          <w:szCs w:val="16"/>
        </w:rPr>
        <w:t>req</w:t>
      </w:r>
      <w:r w:rsidRPr="00ED22ED">
        <w:rPr>
          <w:rFonts w:ascii="Verdana" w:eastAsia="Calibri" w:hAnsi="Verdana" w:cs="Tahoma"/>
          <w:spacing w:val="-1"/>
          <w:sz w:val="16"/>
          <w:szCs w:val="16"/>
        </w:rPr>
        <w:t>u</w:t>
      </w:r>
      <w:r w:rsidRPr="00ED22ED">
        <w:rPr>
          <w:rFonts w:ascii="Verdana" w:eastAsia="Calibri" w:hAnsi="Verdana" w:cs="Tahoma"/>
          <w:spacing w:val="-3"/>
          <w:sz w:val="16"/>
          <w:szCs w:val="16"/>
        </w:rPr>
        <w:t>i</w:t>
      </w:r>
      <w:r w:rsidRPr="00ED22ED">
        <w:rPr>
          <w:rFonts w:ascii="Verdana" w:eastAsia="Calibri" w:hAnsi="Verdana" w:cs="Tahoma"/>
          <w:sz w:val="16"/>
          <w:szCs w:val="16"/>
        </w:rPr>
        <w:t>s</w:t>
      </w:r>
      <w:r w:rsidRPr="00ED22ED">
        <w:rPr>
          <w:rFonts w:ascii="Verdana" w:eastAsia="Calibri" w:hAnsi="Verdana" w:cs="Tahoma"/>
          <w:spacing w:val="2"/>
          <w:sz w:val="16"/>
          <w:szCs w:val="16"/>
        </w:rPr>
        <w:t>i</w:t>
      </w:r>
      <w:r w:rsidRPr="00ED22ED">
        <w:rPr>
          <w:rFonts w:ascii="Verdana" w:eastAsia="Calibri" w:hAnsi="Verdana" w:cs="Tahoma"/>
          <w:spacing w:val="-2"/>
          <w:sz w:val="16"/>
          <w:szCs w:val="16"/>
        </w:rPr>
        <w:t>t</w:t>
      </w:r>
      <w:r w:rsidRPr="00ED22ED">
        <w:rPr>
          <w:rFonts w:ascii="Verdana" w:eastAsia="Calibri" w:hAnsi="Verdana" w:cs="Tahoma"/>
          <w:sz w:val="16"/>
          <w:szCs w:val="16"/>
        </w:rPr>
        <w:t>a</w:t>
      </w:r>
      <w:r w:rsidRPr="00ED22ED">
        <w:rPr>
          <w:rFonts w:ascii="Verdana" w:eastAsia="Calibri" w:hAnsi="Verdana" w:cs="Tahoma"/>
          <w:spacing w:val="-1"/>
          <w:sz w:val="16"/>
          <w:szCs w:val="16"/>
        </w:rPr>
        <w:t>do</w:t>
      </w:r>
      <w:r w:rsidRPr="00ED22ED">
        <w:rPr>
          <w:rFonts w:ascii="Verdana" w:eastAsia="Calibri" w:hAnsi="Verdana" w:cs="Tahoma"/>
          <w:sz w:val="16"/>
          <w:szCs w:val="16"/>
        </w:rPr>
        <w:t>s</w:t>
      </w:r>
      <w:r w:rsidRPr="00ED22ED">
        <w:rPr>
          <w:rFonts w:ascii="Verdana" w:eastAsia="Calibri" w:hAnsi="Verdana" w:cs="Tahoma"/>
          <w:spacing w:val="32"/>
          <w:sz w:val="16"/>
          <w:szCs w:val="16"/>
        </w:rPr>
        <w:t xml:space="preserve"> </w:t>
      </w:r>
      <w:r w:rsidRPr="00ED22ED">
        <w:rPr>
          <w:rFonts w:ascii="Verdana" w:eastAsia="Calibri" w:hAnsi="Verdana" w:cs="Tahoma"/>
          <w:spacing w:val="-2"/>
          <w:sz w:val="16"/>
          <w:szCs w:val="16"/>
        </w:rPr>
        <w:t>c</w:t>
      </w:r>
      <w:r w:rsidRPr="00ED22ED">
        <w:rPr>
          <w:rFonts w:ascii="Verdana" w:eastAsia="Calibri" w:hAnsi="Verdana" w:cs="Tahoma"/>
          <w:spacing w:val="2"/>
          <w:sz w:val="16"/>
          <w:szCs w:val="16"/>
        </w:rPr>
        <w:t>i</w:t>
      </w:r>
      <w:r w:rsidRPr="00ED22ED">
        <w:rPr>
          <w:rFonts w:ascii="Verdana" w:eastAsia="Calibri" w:hAnsi="Verdana" w:cs="Tahoma"/>
          <w:spacing w:val="-4"/>
          <w:sz w:val="16"/>
          <w:szCs w:val="16"/>
        </w:rPr>
        <w:t>v</w:t>
      </w:r>
      <w:r w:rsidRPr="00ED22ED">
        <w:rPr>
          <w:rFonts w:ascii="Verdana" w:eastAsia="Calibri" w:hAnsi="Verdana" w:cs="Tahoma"/>
          <w:spacing w:val="2"/>
          <w:sz w:val="16"/>
          <w:szCs w:val="16"/>
        </w:rPr>
        <w:t>i</w:t>
      </w:r>
      <w:r w:rsidRPr="00ED22ED">
        <w:rPr>
          <w:rFonts w:ascii="Verdana" w:eastAsia="Calibri" w:hAnsi="Verdana" w:cs="Tahoma"/>
          <w:spacing w:val="-3"/>
          <w:sz w:val="16"/>
          <w:szCs w:val="16"/>
        </w:rPr>
        <w:t>lm</w:t>
      </w:r>
      <w:r w:rsidRPr="00ED22ED">
        <w:rPr>
          <w:rFonts w:ascii="Verdana" w:eastAsia="Calibri" w:hAnsi="Verdana" w:cs="Tahoma"/>
          <w:sz w:val="16"/>
          <w:szCs w:val="16"/>
        </w:rPr>
        <w:t>en</w:t>
      </w:r>
      <w:r w:rsidRPr="00ED22ED">
        <w:rPr>
          <w:rFonts w:ascii="Verdana" w:eastAsia="Calibri" w:hAnsi="Verdana" w:cs="Tahoma"/>
          <w:spacing w:val="-2"/>
          <w:sz w:val="16"/>
          <w:szCs w:val="16"/>
        </w:rPr>
        <w:t>t</w:t>
      </w:r>
      <w:r w:rsidRPr="00ED22ED">
        <w:rPr>
          <w:rFonts w:ascii="Verdana" w:eastAsia="Calibri" w:hAnsi="Verdana" w:cs="Tahoma"/>
          <w:sz w:val="16"/>
          <w:szCs w:val="16"/>
        </w:rPr>
        <w:t>e</w:t>
      </w:r>
      <w:r w:rsidRPr="00ED22ED">
        <w:rPr>
          <w:rFonts w:ascii="Verdana" w:eastAsia="Calibri" w:hAnsi="Verdana" w:cs="Tahoma"/>
          <w:spacing w:val="33"/>
          <w:sz w:val="16"/>
          <w:szCs w:val="16"/>
        </w:rPr>
        <w:t xml:space="preserve"> </w:t>
      </w:r>
      <w:r w:rsidRPr="00ED22ED">
        <w:rPr>
          <w:rFonts w:ascii="Verdana" w:eastAsia="Calibri" w:hAnsi="Verdana" w:cs="Tahoma"/>
          <w:spacing w:val="-1"/>
          <w:sz w:val="16"/>
          <w:szCs w:val="16"/>
        </w:rPr>
        <w:t>p</w:t>
      </w:r>
      <w:r w:rsidRPr="00ED22ED">
        <w:rPr>
          <w:rFonts w:ascii="Verdana" w:eastAsia="Calibri" w:hAnsi="Verdana" w:cs="Tahoma"/>
          <w:sz w:val="16"/>
          <w:szCs w:val="16"/>
        </w:rPr>
        <w:t>e</w:t>
      </w:r>
      <w:r w:rsidRPr="00ED22ED">
        <w:rPr>
          <w:rFonts w:ascii="Verdana" w:eastAsia="Calibri" w:hAnsi="Verdana" w:cs="Tahoma"/>
          <w:spacing w:val="2"/>
          <w:sz w:val="16"/>
          <w:szCs w:val="16"/>
        </w:rPr>
        <w:t>l</w:t>
      </w:r>
      <w:r w:rsidRPr="00ED22ED">
        <w:rPr>
          <w:rFonts w:ascii="Verdana" w:eastAsia="Calibri" w:hAnsi="Verdana" w:cs="Tahoma"/>
          <w:sz w:val="16"/>
          <w:szCs w:val="16"/>
        </w:rPr>
        <w:t>o</w:t>
      </w:r>
      <w:r w:rsidRPr="00ED22ED">
        <w:rPr>
          <w:rFonts w:ascii="Verdana" w:eastAsia="Calibri" w:hAnsi="Verdana" w:cs="Tahoma"/>
          <w:spacing w:val="31"/>
          <w:sz w:val="16"/>
          <w:szCs w:val="16"/>
        </w:rPr>
        <w:t xml:space="preserve"> </w:t>
      </w:r>
      <w:r w:rsidRPr="00ED22ED">
        <w:rPr>
          <w:rFonts w:ascii="Verdana" w:eastAsia="Calibri" w:hAnsi="Verdana" w:cs="Tahoma"/>
          <w:sz w:val="16"/>
          <w:szCs w:val="16"/>
        </w:rPr>
        <w:t>Se</w:t>
      </w:r>
      <w:r w:rsidRPr="00ED22ED">
        <w:rPr>
          <w:rFonts w:ascii="Verdana" w:eastAsia="Calibri" w:hAnsi="Verdana" w:cs="Tahoma"/>
          <w:spacing w:val="1"/>
          <w:sz w:val="16"/>
          <w:szCs w:val="16"/>
        </w:rPr>
        <w:t>g</w:t>
      </w:r>
      <w:r w:rsidRPr="00ED22ED">
        <w:rPr>
          <w:rFonts w:ascii="Verdana" w:eastAsia="Calibri" w:hAnsi="Verdana" w:cs="Tahoma"/>
          <w:spacing w:val="-1"/>
          <w:sz w:val="16"/>
          <w:szCs w:val="16"/>
        </w:rPr>
        <w:t>u</w:t>
      </w:r>
      <w:r w:rsidRPr="00ED22ED">
        <w:rPr>
          <w:rFonts w:ascii="Verdana" w:eastAsia="Calibri" w:hAnsi="Verdana" w:cs="Tahoma"/>
          <w:sz w:val="16"/>
          <w:szCs w:val="16"/>
        </w:rPr>
        <w:t>ra</w:t>
      </w:r>
      <w:r w:rsidRPr="00ED22ED">
        <w:rPr>
          <w:rFonts w:ascii="Verdana" w:eastAsia="Calibri" w:hAnsi="Verdana" w:cs="Tahoma"/>
          <w:spacing w:val="-1"/>
          <w:sz w:val="16"/>
          <w:szCs w:val="16"/>
        </w:rPr>
        <w:t>d</w:t>
      </w:r>
      <w:r w:rsidRPr="00ED22ED">
        <w:rPr>
          <w:rFonts w:ascii="Verdana" w:eastAsia="Calibri" w:hAnsi="Verdana" w:cs="Tahoma"/>
          <w:sz w:val="16"/>
          <w:szCs w:val="16"/>
        </w:rPr>
        <w:t>o</w:t>
      </w:r>
      <w:r w:rsidRPr="00ED22ED">
        <w:rPr>
          <w:rFonts w:ascii="Verdana" w:eastAsia="Calibri" w:hAnsi="Verdana" w:cs="Tahoma"/>
          <w:spacing w:val="31"/>
          <w:sz w:val="16"/>
          <w:szCs w:val="16"/>
        </w:rPr>
        <w:t xml:space="preserve"> </w:t>
      </w:r>
      <w:r w:rsidRPr="00ED22ED">
        <w:rPr>
          <w:rFonts w:ascii="Verdana" w:eastAsia="Calibri" w:hAnsi="Verdana" w:cs="Tahoma"/>
          <w:sz w:val="16"/>
          <w:szCs w:val="16"/>
        </w:rPr>
        <w:t>ao</w:t>
      </w:r>
      <w:r w:rsidRPr="00ED22ED">
        <w:rPr>
          <w:rFonts w:ascii="Verdana" w:eastAsia="Calibri" w:hAnsi="Verdana" w:cs="Tahoma"/>
          <w:spacing w:val="31"/>
          <w:sz w:val="16"/>
          <w:szCs w:val="16"/>
        </w:rPr>
        <w:t xml:space="preserve"> </w:t>
      </w:r>
      <w:r w:rsidRPr="00ED22ED">
        <w:rPr>
          <w:rFonts w:ascii="Verdana" w:eastAsia="Calibri" w:hAnsi="Verdana" w:cs="Tahoma"/>
          <w:sz w:val="16"/>
          <w:szCs w:val="16"/>
        </w:rPr>
        <w:t>a</w:t>
      </w:r>
      <w:r w:rsidRPr="00ED22ED">
        <w:rPr>
          <w:rFonts w:ascii="Verdana" w:eastAsia="Calibri" w:hAnsi="Verdana" w:cs="Tahoma"/>
          <w:spacing w:val="-1"/>
          <w:sz w:val="16"/>
          <w:szCs w:val="16"/>
        </w:rPr>
        <w:t>b</w:t>
      </w:r>
      <w:r w:rsidRPr="00ED22ED">
        <w:rPr>
          <w:rFonts w:ascii="Verdana" w:eastAsia="Calibri" w:hAnsi="Verdana" w:cs="Tahoma"/>
          <w:spacing w:val="-5"/>
          <w:sz w:val="16"/>
          <w:szCs w:val="16"/>
        </w:rPr>
        <w:t>r</w:t>
      </w:r>
      <w:r w:rsidRPr="00ED22ED">
        <w:rPr>
          <w:rFonts w:ascii="Verdana" w:eastAsia="Calibri" w:hAnsi="Verdana" w:cs="Tahoma"/>
          <w:spacing w:val="2"/>
          <w:sz w:val="16"/>
          <w:szCs w:val="16"/>
        </w:rPr>
        <w:t>i</w:t>
      </w:r>
      <w:r w:rsidRPr="00ED22ED">
        <w:rPr>
          <w:rFonts w:ascii="Verdana" w:eastAsia="Calibri" w:hAnsi="Verdana" w:cs="Tahoma"/>
          <w:spacing w:val="1"/>
          <w:sz w:val="16"/>
          <w:szCs w:val="16"/>
        </w:rPr>
        <w:t>g</w:t>
      </w:r>
      <w:r w:rsidRPr="00ED22ED">
        <w:rPr>
          <w:rFonts w:ascii="Verdana" w:eastAsia="Calibri" w:hAnsi="Verdana" w:cs="Tahoma"/>
          <w:sz w:val="16"/>
          <w:szCs w:val="16"/>
        </w:rPr>
        <w:t>o</w:t>
      </w:r>
      <w:r w:rsidRPr="00ED22ED">
        <w:rPr>
          <w:rFonts w:ascii="Verdana" w:eastAsia="Calibri" w:hAnsi="Verdana" w:cs="Tahoma"/>
          <w:spacing w:val="31"/>
          <w:sz w:val="16"/>
          <w:szCs w:val="16"/>
        </w:rPr>
        <w:t xml:space="preserve"> </w:t>
      </w:r>
      <w:r w:rsidRPr="00ED22ED">
        <w:rPr>
          <w:rFonts w:ascii="Verdana" w:eastAsia="Calibri" w:hAnsi="Verdana" w:cs="Tahoma"/>
          <w:spacing w:val="-1"/>
          <w:sz w:val="16"/>
          <w:szCs w:val="16"/>
        </w:rPr>
        <w:t>d</w:t>
      </w:r>
      <w:r w:rsidRPr="00ED22ED">
        <w:rPr>
          <w:rFonts w:ascii="Verdana" w:eastAsia="Calibri" w:hAnsi="Verdana" w:cs="Tahoma"/>
          <w:sz w:val="16"/>
          <w:szCs w:val="16"/>
        </w:rPr>
        <w:t xml:space="preserve">a </w:t>
      </w:r>
      <w:r w:rsidRPr="00ED22ED">
        <w:rPr>
          <w:rFonts w:ascii="Verdana" w:eastAsia="Calibri" w:hAnsi="Verdana" w:cs="Tahoma"/>
          <w:spacing w:val="2"/>
          <w:sz w:val="16"/>
          <w:szCs w:val="16"/>
        </w:rPr>
        <w:t>l</w:t>
      </w:r>
      <w:r w:rsidRPr="00ED22ED">
        <w:rPr>
          <w:rFonts w:ascii="Verdana" w:eastAsia="Calibri" w:hAnsi="Verdana" w:cs="Tahoma"/>
          <w:sz w:val="16"/>
          <w:szCs w:val="16"/>
        </w:rPr>
        <w:t>e</w:t>
      </w:r>
      <w:r w:rsidRPr="00ED22ED">
        <w:rPr>
          <w:rFonts w:ascii="Verdana" w:eastAsia="Calibri" w:hAnsi="Verdana" w:cs="Tahoma"/>
          <w:spacing w:val="-2"/>
          <w:sz w:val="16"/>
          <w:szCs w:val="16"/>
        </w:rPr>
        <w:t>g</w:t>
      </w:r>
      <w:r w:rsidRPr="00ED22ED">
        <w:rPr>
          <w:rFonts w:ascii="Verdana" w:eastAsia="Calibri" w:hAnsi="Verdana" w:cs="Tahoma"/>
          <w:spacing w:val="2"/>
          <w:sz w:val="16"/>
          <w:szCs w:val="16"/>
        </w:rPr>
        <w:t>i</w:t>
      </w:r>
      <w:r w:rsidRPr="00ED22ED">
        <w:rPr>
          <w:rFonts w:ascii="Verdana" w:eastAsia="Calibri" w:hAnsi="Verdana" w:cs="Tahoma"/>
          <w:sz w:val="16"/>
          <w:szCs w:val="16"/>
        </w:rPr>
        <w:t>s</w:t>
      </w:r>
      <w:r w:rsidRPr="00ED22ED">
        <w:rPr>
          <w:rFonts w:ascii="Verdana" w:eastAsia="Calibri" w:hAnsi="Verdana" w:cs="Tahoma"/>
          <w:spacing w:val="2"/>
          <w:sz w:val="16"/>
          <w:szCs w:val="16"/>
        </w:rPr>
        <w:t>l</w:t>
      </w:r>
      <w:r w:rsidRPr="00ED22ED">
        <w:rPr>
          <w:rFonts w:ascii="Verdana" w:eastAsia="Calibri" w:hAnsi="Verdana" w:cs="Tahoma"/>
          <w:sz w:val="16"/>
          <w:szCs w:val="16"/>
        </w:rPr>
        <w:t>a</w:t>
      </w:r>
      <w:r w:rsidRPr="00ED22ED">
        <w:rPr>
          <w:rFonts w:ascii="Verdana" w:eastAsia="Calibri" w:hAnsi="Verdana" w:cs="Tahoma"/>
          <w:spacing w:val="-2"/>
          <w:sz w:val="16"/>
          <w:szCs w:val="16"/>
        </w:rPr>
        <w:t>ç</w:t>
      </w:r>
      <w:r w:rsidRPr="00ED22ED">
        <w:rPr>
          <w:rFonts w:ascii="Verdana" w:eastAsia="Calibri" w:hAnsi="Verdana" w:cs="Tahoma"/>
          <w:sz w:val="16"/>
          <w:szCs w:val="16"/>
        </w:rPr>
        <w:t>ão</w:t>
      </w:r>
      <w:r w:rsidRPr="00ED22ED">
        <w:rPr>
          <w:rFonts w:ascii="Verdana" w:eastAsia="Calibri" w:hAnsi="Verdana" w:cs="Tahoma"/>
          <w:spacing w:val="-3"/>
          <w:sz w:val="16"/>
          <w:szCs w:val="16"/>
        </w:rPr>
        <w:t xml:space="preserve"> </w:t>
      </w:r>
      <w:r w:rsidRPr="00ED22ED">
        <w:rPr>
          <w:rFonts w:ascii="Verdana" w:eastAsia="Calibri" w:hAnsi="Verdana" w:cs="Tahoma"/>
          <w:sz w:val="16"/>
          <w:szCs w:val="16"/>
        </w:rPr>
        <w:t xml:space="preserve">em </w:t>
      </w:r>
      <w:r w:rsidRPr="00ED22ED">
        <w:rPr>
          <w:rFonts w:ascii="Verdana" w:eastAsia="Calibri" w:hAnsi="Verdana" w:cs="Tahoma"/>
          <w:spacing w:val="1"/>
          <w:sz w:val="16"/>
          <w:szCs w:val="16"/>
        </w:rPr>
        <w:t>v</w:t>
      </w:r>
      <w:r w:rsidRPr="00ED22ED">
        <w:rPr>
          <w:rFonts w:ascii="Verdana" w:eastAsia="Calibri" w:hAnsi="Verdana" w:cs="Tahoma"/>
          <w:spacing w:val="-3"/>
          <w:sz w:val="16"/>
          <w:szCs w:val="16"/>
        </w:rPr>
        <w:t>i</w:t>
      </w:r>
      <w:r w:rsidRPr="00ED22ED">
        <w:rPr>
          <w:rFonts w:ascii="Verdana" w:eastAsia="Calibri" w:hAnsi="Verdana" w:cs="Tahoma"/>
          <w:spacing w:val="1"/>
          <w:sz w:val="16"/>
          <w:szCs w:val="16"/>
        </w:rPr>
        <w:t>g</w:t>
      </w:r>
      <w:r w:rsidRPr="00ED22ED">
        <w:rPr>
          <w:rFonts w:ascii="Verdana" w:eastAsia="Calibri" w:hAnsi="Verdana" w:cs="Tahoma"/>
          <w:spacing w:val="-1"/>
          <w:sz w:val="16"/>
          <w:szCs w:val="16"/>
        </w:rPr>
        <w:t>o</w:t>
      </w:r>
      <w:r w:rsidRPr="00ED22ED">
        <w:rPr>
          <w:rFonts w:ascii="Verdana" w:eastAsia="Calibri" w:hAnsi="Verdana" w:cs="Tahoma"/>
          <w:sz w:val="16"/>
          <w:szCs w:val="16"/>
        </w:rPr>
        <w:t>r,</w:t>
      </w:r>
      <w:r w:rsidRPr="00ED22ED">
        <w:rPr>
          <w:rFonts w:ascii="Verdana" w:eastAsia="Calibri" w:hAnsi="Verdana" w:cs="Tahoma"/>
          <w:spacing w:val="-4"/>
          <w:sz w:val="16"/>
          <w:szCs w:val="16"/>
        </w:rPr>
        <w:t xml:space="preserve"> </w:t>
      </w:r>
      <w:r w:rsidRPr="00ED22ED">
        <w:rPr>
          <w:rFonts w:ascii="Verdana" w:eastAsia="Calibri" w:hAnsi="Verdana" w:cs="Tahoma"/>
          <w:spacing w:val="-1"/>
          <w:sz w:val="16"/>
          <w:szCs w:val="16"/>
        </w:rPr>
        <w:t>n</w:t>
      </w:r>
      <w:r w:rsidRPr="00ED22ED">
        <w:rPr>
          <w:rFonts w:ascii="Verdana" w:eastAsia="Calibri" w:hAnsi="Verdana" w:cs="Tahoma"/>
          <w:sz w:val="16"/>
          <w:szCs w:val="16"/>
        </w:rPr>
        <w:t>o</w:t>
      </w:r>
      <w:r w:rsidRPr="00ED22ED">
        <w:rPr>
          <w:rFonts w:ascii="Verdana" w:eastAsia="Calibri" w:hAnsi="Verdana" w:cs="Tahoma"/>
          <w:spacing w:val="-3"/>
          <w:sz w:val="16"/>
          <w:szCs w:val="16"/>
        </w:rPr>
        <w:t xml:space="preserve"> </w:t>
      </w:r>
      <w:r w:rsidRPr="00ED22ED">
        <w:rPr>
          <w:rFonts w:ascii="Verdana" w:eastAsia="Calibri" w:hAnsi="Verdana" w:cs="Tahoma"/>
          <w:spacing w:val="2"/>
          <w:sz w:val="16"/>
          <w:szCs w:val="16"/>
        </w:rPr>
        <w:t>i</w:t>
      </w:r>
      <w:r w:rsidRPr="00ED22ED">
        <w:rPr>
          <w:rFonts w:ascii="Verdana" w:eastAsia="Calibri" w:hAnsi="Verdana" w:cs="Tahoma"/>
          <w:spacing w:val="-1"/>
          <w:sz w:val="16"/>
          <w:szCs w:val="16"/>
        </w:rPr>
        <w:t>n</w:t>
      </w:r>
      <w:r w:rsidRPr="00ED22ED">
        <w:rPr>
          <w:rFonts w:ascii="Verdana" w:eastAsia="Calibri" w:hAnsi="Verdana" w:cs="Tahoma"/>
          <w:spacing w:val="-2"/>
          <w:sz w:val="16"/>
          <w:szCs w:val="16"/>
        </w:rPr>
        <w:t>t</w:t>
      </w:r>
      <w:r w:rsidRPr="00ED22ED">
        <w:rPr>
          <w:rFonts w:ascii="Verdana" w:eastAsia="Calibri" w:hAnsi="Verdana" w:cs="Tahoma"/>
          <w:spacing w:val="-1"/>
          <w:sz w:val="16"/>
          <w:szCs w:val="16"/>
        </w:rPr>
        <w:t>u</w:t>
      </w:r>
      <w:r w:rsidRPr="00ED22ED">
        <w:rPr>
          <w:rFonts w:ascii="Verdana" w:eastAsia="Calibri" w:hAnsi="Verdana" w:cs="Tahoma"/>
          <w:spacing w:val="2"/>
          <w:sz w:val="16"/>
          <w:szCs w:val="16"/>
        </w:rPr>
        <w:t>i</w:t>
      </w:r>
      <w:r w:rsidRPr="00ED22ED">
        <w:rPr>
          <w:rFonts w:ascii="Verdana" w:eastAsia="Calibri" w:hAnsi="Verdana" w:cs="Tahoma"/>
          <w:spacing w:val="-2"/>
          <w:sz w:val="16"/>
          <w:szCs w:val="16"/>
        </w:rPr>
        <w:t>t</w:t>
      </w:r>
      <w:r w:rsidRPr="00ED22ED">
        <w:rPr>
          <w:rFonts w:ascii="Verdana" w:eastAsia="Calibri" w:hAnsi="Verdana" w:cs="Tahoma"/>
          <w:sz w:val="16"/>
          <w:szCs w:val="16"/>
        </w:rPr>
        <w:t>o</w:t>
      </w:r>
      <w:r w:rsidRPr="00ED22ED">
        <w:rPr>
          <w:rFonts w:ascii="Verdana" w:eastAsia="Calibri" w:hAnsi="Verdana" w:cs="Tahoma"/>
          <w:spacing w:val="-3"/>
          <w:sz w:val="16"/>
          <w:szCs w:val="16"/>
        </w:rPr>
        <w:t xml:space="preserve"> </w:t>
      </w:r>
      <w:r w:rsidRPr="00ED22ED">
        <w:rPr>
          <w:rFonts w:ascii="Verdana" w:eastAsia="Calibri" w:hAnsi="Verdana" w:cs="Tahoma"/>
          <w:spacing w:val="-1"/>
          <w:sz w:val="16"/>
          <w:szCs w:val="16"/>
        </w:rPr>
        <w:t>d</w:t>
      </w:r>
      <w:r w:rsidRPr="00ED22ED">
        <w:rPr>
          <w:rFonts w:ascii="Verdana" w:eastAsia="Calibri" w:hAnsi="Verdana" w:cs="Tahoma"/>
          <w:sz w:val="16"/>
          <w:szCs w:val="16"/>
        </w:rPr>
        <w:t>e</w:t>
      </w:r>
      <w:r w:rsidRPr="00ED22ED">
        <w:rPr>
          <w:rFonts w:ascii="Verdana" w:eastAsia="Calibri" w:hAnsi="Verdana" w:cs="Tahoma"/>
          <w:spacing w:val="-1"/>
          <w:sz w:val="16"/>
          <w:szCs w:val="16"/>
        </w:rPr>
        <w:t xml:space="preserve"> p</w:t>
      </w:r>
      <w:r w:rsidRPr="00ED22ED">
        <w:rPr>
          <w:rFonts w:ascii="Verdana" w:eastAsia="Calibri" w:hAnsi="Verdana" w:cs="Tahoma"/>
          <w:sz w:val="16"/>
          <w:szCs w:val="16"/>
        </w:rPr>
        <w:t>re</w:t>
      </w:r>
      <w:r w:rsidRPr="00ED22ED">
        <w:rPr>
          <w:rFonts w:ascii="Verdana" w:eastAsia="Calibri" w:hAnsi="Verdana" w:cs="Tahoma"/>
          <w:spacing w:val="1"/>
          <w:sz w:val="16"/>
          <w:szCs w:val="16"/>
        </w:rPr>
        <w:t>v</w:t>
      </w:r>
      <w:r w:rsidRPr="00ED22ED">
        <w:rPr>
          <w:rFonts w:ascii="Verdana" w:eastAsia="Calibri" w:hAnsi="Verdana" w:cs="Tahoma"/>
          <w:sz w:val="16"/>
          <w:szCs w:val="16"/>
        </w:rPr>
        <w:t>en</w:t>
      </w:r>
      <w:r w:rsidRPr="00ED22ED">
        <w:rPr>
          <w:rFonts w:ascii="Verdana" w:eastAsia="Calibri" w:hAnsi="Verdana" w:cs="Tahoma"/>
          <w:spacing w:val="2"/>
          <w:sz w:val="16"/>
          <w:szCs w:val="16"/>
        </w:rPr>
        <w:t>i</w:t>
      </w:r>
      <w:r w:rsidRPr="00ED22ED">
        <w:rPr>
          <w:rFonts w:ascii="Verdana" w:eastAsia="Calibri" w:hAnsi="Verdana" w:cs="Tahoma"/>
          <w:sz w:val="16"/>
          <w:szCs w:val="16"/>
        </w:rPr>
        <w:t>r</w:t>
      </w:r>
      <w:r w:rsidRPr="00ED22ED">
        <w:rPr>
          <w:rFonts w:ascii="Verdana" w:eastAsia="Calibri" w:hAnsi="Verdana" w:cs="Tahoma"/>
          <w:spacing w:val="-2"/>
          <w:sz w:val="16"/>
          <w:szCs w:val="16"/>
        </w:rPr>
        <w:t xml:space="preserve"> </w:t>
      </w:r>
      <w:r w:rsidRPr="00ED22ED">
        <w:rPr>
          <w:rFonts w:ascii="Verdana" w:eastAsia="Calibri" w:hAnsi="Verdana" w:cs="Tahoma"/>
          <w:spacing w:val="-1"/>
          <w:sz w:val="16"/>
          <w:szCs w:val="16"/>
        </w:rPr>
        <w:t>o</w:t>
      </w:r>
      <w:r w:rsidRPr="00ED22ED">
        <w:rPr>
          <w:rFonts w:ascii="Verdana" w:eastAsia="Calibri" w:hAnsi="Verdana" w:cs="Tahoma"/>
          <w:sz w:val="16"/>
          <w:szCs w:val="16"/>
        </w:rPr>
        <w:t>u</w:t>
      </w:r>
      <w:r w:rsidRPr="00ED22ED">
        <w:rPr>
          <w:rFonts w:ascii="Verdana" w:eastAsia="Calibri" w:hAnsi="Verdana" w:cs="Tahoma"/>
          <w:spacing w:val="1"/>
          <w:sz w:val="16"/>
          <w:szCs w:val="16"/>
        </w:rPr>
        <w:t xml:space="preserve"> </w:t>
      </w:r>
      <w:r w:rsidRPr="00ED22ED">
        <w:rPr>
          <w:rFonts w:ascii="Verdana" w:eastAsia="Calibri" w:hAnsi="Verdana" w:cs="Tahoma"/>
          <w:spacing w:val="4"/>
          <w:sz w:val="16"/>
          <w:szCs w:val="16"/>
        </w:rPr>
        <w:t>p</w:t>
      </w:r>
      <w:r w:rsidRPr="00ED22ED">
        <w:rPr>
          <w:rFonts w:ascii="Verdana" w:eastAsia="Calibri" w:hAnsi="Verdana" w:cs="Tahoma"/>
          <w:spacing w:val="-1"/>
          <w:sz w:val="16"/>
          <w:szCs w:val="16"/>
        </w:rPr>
        <w:t>ô</w:t>
      </w:r>
      <w:r w:rsidRPr="00ED22ED">
        <w:rPr>
          <w:rFonts w:ascii="Verdana" w:eastAsia="Calibri" w:hAnsi="Verdana" w:cs="Tahoma"/>
          <w:sz w:val="16"/>
          <w:szCs w:val="16"/>
        </w:rPr>
        <w:t>r</w:t>
      </w:r>
      <w:r w:rsidRPr="00ED22ED">
        <w:rPr>
          <w:rFonts w:ascii="Verdana" w:eastAsia="Calibri" w:hAnsi="Verdana" w:cs="Tahoma"/>
          <w:spacing w:val="-2"/>
          <w:sz w:val="16"/>
          <w:szCs w:val="16"/>
        </w:rPr>
        <w:t xml:space="preserve"> c</w:t>
      </w:r>
      <w:r w:rsidRPr="00ED22ED">
        <w:rPr>
          <w:rFonts w:ascii="Verdana" w:eastAsia="Calibri" w:hAnsi="Verdana" w:cs="Tahoma"/>
          <w:spacing w:val="-1"/>
          <w:sz w:val="16"/>
          <w:szCs w:val="16"/>
        </w:rPr>
        <w:t>ob</w:t>
      </w:r>
      <w:r w:rsidRPr="00ED22ED">
        <w:rPr>
          <w:rFonts w:ascii="Verdana" w:eastAsia="Calibri" w:hAnsi="Verdana" w:cs="Tahoma"/>
          <w:spacing w:val="4"/>
          <w:sz w:val="16"/>
          <w:szCs w:val="16"/>
        </w:rPr>
        <w:t>r</w:t>
      </w:r>
      <w:r w:rsidRPr="00ED22ED">
        <w:rPr>
          <w:rFonts w:ascii="Verdana" w:eastAsia="Calibri" w:hAnsi="Verdana" w:cs="Tahoma"/>
          <w:sz w:val="16"/>
          <w:szCs w:val="16"/>
        </w:rPr>
        <w:t>o</w:t>
      </w:r>
      <w:r w:rsidRPr="00ED22ED">
        <w:rPr>
          <w:rFonts w:ascii="Verdana" w:eastAsia="Calibri" w:hAnsi="Verdana" w:cs="Tahoma"/>
          <w:spacing w:val="-3"/>
          <w:sz w:val="16"/>
          <w:szCs w:val="16"/>
        </w:rPr>
        <w:t xml:space="preserve"> </w:t>
      </w:r>
      <w:r w:rsidRPr="00ED22ED">
        <w:rPr>
          <w:rFonts w:ascii="Verdana" w:eastAsia="Calibri" w:hAnsi="Verdana" w:cs="Tahoma"/>
          <w:sz w:val="16"/>
          <w:szCs w:val="16"/>
        </w:rPr>
        <w:t>a</w:t>
      </w:r>
      <w:r w:rsidRPr="00ED22ED">
        <w:rPr>
          <w:rFonts w:ascii="Verdana" w:eastAsia="Calibri" w:hAnsi="Verdana" w:cs="Tahoma"/>
          <w:spacing w:val="-2"/>
          <w:sz w:val="16"/>
          <w:szCs w:val="16"/>
        </w:rPr>
        <w:t xml:space="preserve"> </w:t>
      </w:r>
      <w:r w:rsidRPr="00ED22ED">
        <w:rPr>
          <w:rFonts w:ascii="Verdana" w:eastAsia="Calibri" w:hAnsi="Verdana" w:cs="Tahoma"/>
          <w:sz w:val="16"/>
          <w:szCs w:val="16"/>
        </w:rPr>
        <w:t>a</w:t>
      </w:r>
      <w:r w:rsidRPr="00ED22ED">
        <w:rPr>
          <w:rFonts w:ascii="Verdana" w:eastAsia="Calibri" w:hAnsi="Verdana" w:cs="Tahoma"/>
          <w:spacing w:val="-2"/>
          <w:sz w:val="16"/>
          <w:szCs w:val="16"/>
        </w:rPr>
        <w:t>c</w:t>
      </w:r>
      <w:r w:rsidRPr="00ED22ED">
        <w:rPr>
          <w:rFonts w:ascii="Verdana" w:eastAsia="Calibri" w:hAnsi="Verdana" w:cs="Tahoma"/>
          <w:spacing w:val="2"/>
          <w:sz w:val="16"/>
          <w:szCs w:val="16"/>
        </w:rPr>
        <w:t>i</w:t>
      </w:r>
      <w:r w:rsidRPr="00ED22ED">
        <w:rPr>
          <w:rFonts w:ascii="Verdana" w:eastAsia="Calibri" w:hAnsi="Verdana" w:cs="Tahoma"/>
          <w:spacing w:val="-1"/>
          <w:sz w:val="16"/>
          <w:szCs w:val="16"/>
        </w:rPr>
        <w:t>d</w:t>
      </w:r>
      <w:r w:rsidRPr="00ED22ED">
        <w:rPr>
          <w:rFonts w:ascii="Verdana" w:eastAsia="Calibri" w:hAnsi="Verdana" w:cs="Tahoma"/>
          <w:sz w:val="16"/>
          <w:szCs w:val="16"/>
        </w:rPr>
        <w:t>en</w:t>
      </w:r>
      <w:r w:rsidRPr="00ED22ED">
        <w:rPr>
          <w:rFonts w:ascii="Verdana" w:eastAsia="Calibri" w:hAnsi="Verdana" w:cs="Tahoma"/>
          <w:spacing w:val="-2"/>
          <w:sz w:val="16"/>
          <w:szCs w:val="16"/>
        </w:rPr>
        <w:t>t</w:t>
      </w:r>
      <w:r w:rsidRPr="00ED22ED">
        <w:rPr>
          <w:rFonts w:ascii="Verdana" w:eastAsia="Calibri" w:hAnsi="Verdana" w:cs="Tahoma"/>
          <w:sz w:val="16"/>
          <w:szCs w:val="16"/>
        </w:rPr>
        <w:t>es</w:t>
      </w:r>
      <w:r w:rsidRPr="00ED22ED">
        <w:rPr>
          <w:rFonts w:ascii="Verdana" w:eastAsia="Calibri" w:hAnsi="Verdana" w:cs="Tahoma"/>
          <w:spacing w:val="-1"/>
          <w:sz w:val="16"/>
          <w:szCs w:val="16"/>
        </w:rPr>
        <w:t xml:space="preserve"> </w:t>
      </w:r>
      <w:r w:rsidRPr="00ED22ED">
        <w:rPr>
          <w:rFonts w:ascii="Verdana" w:eastAsia="Calibri" w:hAnsi="Verdana" w:cs="Tahoma"/>
          <w:sz w:val="16"/>
          <w:szCs w:val="16"/>
        </w:rPr>
        <w:t>e</w:t>
      </w:r>
      <w:r w:rsidRPr="00ED22ED">
        <w:rPr>
          <w:rFonts w:ascii="Verdana" w:eastAsia="Calibri" w:hAnsi="Verdana" w:cs="Tahoma"/>
          <w:spacing w:val="3"/>
          <w:sz w:val="16"/>
          <w:szCs w:val="16"/>
        </w:rPr>
        <w:t xml:space="preserve"> </w:t>
      </w:r>
      <w:r w:rsidRPr="00ED22ED">
        <w:rPr>
          <w:rFonts w:ascii="Verdana" w:eastAsia="Calibri" w:hAnsi="Verdana" w:cs="Tahoma"/>
          <w:spacing w:val="-2"/>
          <w:sz w:val="16"/>
          <w:szCs w:val="16"/>
        </w:rPr>
        <w:t>c</w:t>
      </w:r>
      <w:r w:rsidRPr="00ED22ED">
        <w:rPr>
          <w:rFonts w:ascii="Verdana" w:eastAsia="Calibri" w:hAnsi="Verdana" w:cs="Tahoma"/>
          <w:sz w:val="16"/>
          <w:szCs w:val="16"/>
        </w:rPr>
        <w:t>a</w:t>
      </w:r>
      <w:r w:rsidRPr="00ED22ED">
        <w:rPr>
          <w:rFonts w:ascii="Verdana" w:eastAsia="Calibri" w:hAnsi="Verdana" w:cs="Tahoma"/>
          <w:spacing w:val="2"/>
          <w:sz w:val="16"/>
          <w:szCs w:val="16"/>
        </w:rPr>
        <w:t>l</w:t>
      </w:r>
      <w:r w:rsidRPr="00ED22ED">
        <w:rPr>
          <w:rFonts w:ascii="Verdana" w:eastAsia="Calibri" w:hAnsi="Verdana" w:cs="Tahoma"/>
          <w:sz w:val="16"/>
          <w:szCs w:val="16"/>
        </w:rPr>
        <w:t>a</w:t>
      </w:r>
      <w:r w:rsidRPr="00ED22ED">
        <w:rPr>
          <w:rFonts w:ascii="Verdana" w:eastAsia="Calibri" w:hAnsi="Verdana" w:cs="Tahoma"/>
          <w:spacing w:val="1"/>
          <w:sz w:val="16"/>
          <w:szCs w:val="16"/>
        </w:rPr>
        <w:t>m</w:t>
      </w:r>
      <w:r w:rsidRPr="00ED22ED">
        <w:rPr>
          <w:rFonts w:ascii="Verdana" w:eastAsia="Calibri" w:hAnsi="Verdana" w:cs="Tahoma"/>
          <w:spacing w:val="2"/>
          <w:sz w:val="16"/>
          <w:szCs w:val="16"/>
        </w:rPr>
        <w:t>i</w:t>
      </w:r>
      <w:r w:rsidRPr="00ED22ED">
        <w:rPr>
          <w:rFonts w:ascii="Verdana" w:eastAsia="Calibri" w:hAnsi="Verdana" w:cs="Tahoma"/>
          <w:spacing w:val="-1"/>
          <w:sz w:val="16"/>
          <w:szCs w:val="16"/>
        </w:rPr>
        <w:t>d</w:t>
      </w:r>
      <w:r w:rsidRPr="00ED22ED">
        <w:rPr>
          <w:rFonts w:ascii="Verdana" w:eastAsia="Calibri" w:hAnsi="Verdana" w:cs="Tahoma"/>
          <w:sz w:val="16"/>
          <w:szCs w:val="16"/>
        </w:rPr>
        <w:t>a</w:t>
      </w:r>
      <w:r w:rsidRPr="00ED22ED">
        <w:rPr>
          <w:rFonts w:ascii="Verdana" w:eastAsia="Calibri" w:hAnsi="Verdana" w:cs="Tahoma"/>
          <w:spacing w:val="-1"/>
          <w:sz w:val="16"/>
          <w:szCs w:val="16"/>
        </w:rPr>
        <w:t>d</w:t>
      </w:r>
      <w:r w:rsidRPr="00ED22ED">
        <w:rPr>
          <w:rFonts w:ascii="Verdana" w:eastAsia="Calibri" w:hAnsi="Verdana" w:cs="Tahoma"/>
          <w:sz w:val="16"/>
          <w:szCs w:val="16"/>
        </w:rPr>
        <w:t>es;</w:t>
      </w:r>
    </w:p>
    <w:p w:rsidR="00F30A2C" w:rsidRPr="00ED22ED" w:rsidRDefault="00F30A2C" w:rsidP="00F53809">
      <w:pPr>
        <w:pStyle w:val="PargrafodaLista"/>
        <w:numPr>
          <w:ilvl w:val="0"/>
          <w:numId w:val="38"/>
        </w:numPr>
        <w:tabs>
          <w:tab w:val="left" w:pos="840"/>
          <w:tab w:val="left" w:pos="1180"/>
        </w:tabs>
        <w:spacing w:before="120" w:line="240" w:lineRule="auto"/>
        <w:ind w:left="567" w:right="46" w:hanging="425"/>
        <w:rPr>
          <w:rFonts w:ascii="Verdana" w:eastAsia="Calibri" w:hAnsi="Verdana" w:cs="Tahoma"/>
          <w:sz w:val="16"/>
          <w:szCs w:val="16"/>
        </w:rPr>
      </w:pPr>
      <w:r w:rsidRPr="00ED22ED">
        <w:rPr>
          <w:rFonts w:ascii="Verdana" w:eastAsia="Calibri" w:hAnsi="Verdana" w:cs="Tahoma"/>
          <w:sz w:val="16"/>
          <w:szCs w:val="16"/>
        </w:rPr>
        <w:t>Perdas indiretas, lucros cessantes ou paralisações, desde que tais danos resultem de danos materiais diretos ou consecutivos cobertos pelo presente seguro;</w:t>
      </w:r>
    </w:p>
    <w:p w:rsidR="00F30A2C" w:rsidRPr="00ED22ED" w:rsidRDefault="00F30A2C" w:rsidP="00F53809">
      <w:pPr>
        <w:pStyle w:val="PargrafodaLista"/>
        <w:numPr>
          <w:ilvl w:val="0"/>
          <w:numId w:val="38"/>
        </w:numPr>
        <w:tabs>
          <w:tab w:val="left" w:pos="840"/>
          <w:tab w:val="left" w:pos="1180"/>
        </w:tabs>
        <w:spacing w:before="120" w:line="240" w:lineRule="auto"/>
        <w:ind w:left="567" w:right="46" w:hanging="425"/>
        <w:rPr>
          <w:rFonts w:ascii="Verdana" w:eastAsia="Calibri" w:hAnsi="Verdana" w:cs="Tahoma"/>
          <w:sz w:val="16"/>
          <w:szCs w:val="16"/>
        </w:rPr>
      </w:pPr>
      <w:r w:rsidRPr="00ED22ED">
        <w:rPr>
          <w:rFonts w:ascii="Verdana" w:hAnsi="Verdana" w:cs="Tahoma"/>
          <w:sz w:val="16"/>
          <w:szCs w:val="16"/>
        </w:rPr>
        <w:t>A responsabilidade derivada de atos dos autarcas e dos agentes da autarquia que trabalham por conta e sob a direção do segurado, no exercício das suas funções e por causa desse exercício;</w:t>
      </w:r>
    </w:p>
    <w:p w:rsidR="00F30A2C" w:rsidRPr="00933734" w:rsidRDefault="00F30A2C" w:rsidP="00F53809">
      <w:pPr>
        <w:pStyle w:val="PargrafodaLista"/>
        <w:numPr>
          <w:ilvl w:val="0"/>
          <w:numId w:val="38"/>
        </w:numPr>
        <w:tabs>
          <w:tab w:val="left" w:pos="840"/>
          <w:tab w:val="left" w:pos="1180"/>
        </w:tabs>
        <w:spacing w:before="120" w:line="240" w:lineRule="auto"/>
        <w:ind w:left="567" w:right="46" w:hanging="425"/>
        <w:rPr>
          <w:rFonts w:ascii="Verdana" w:eastAsia="Calibri" w:hAnsi="Verdana" w:cs="Tahoma"/>
          <w:sz w:val="16"/>
          <w:szCs w:val="16"/>
        </w:rPr>
      </w:pPr>
      <w:r w:rsidRPr="00933734">
        <w:rPr>
          <w:rFonts w:ascii="Verdana" w:hAnsi="Verdana" w:cs="Tahoma"/>
          <w:sz w:val="16"/>
          <w:szCs w:val="16"/>
        </w:rPr>
        <w:t>A responsabilidade derivada de atos dos agentes requisitados civilmente pelo segurado ao abrigo da legislação em vigor, no intuito de prevenir ou pôr cobro a acidentes e calamidades;</w:t>
      </w:r>
    </w:p>
    <w:p w:rsidR="00A15377" w:rsidRPr="00933734" w:rsidRDefault="00A15377" w:rsidP="00F53809">
      <w:pPr>
        <w:pStyle w:val="PargrafodaLista"/>
        <w:numPr>
          <w:ilvl w:val="0"/>
          <w:numId w:val="38"/>
        </w:numPr>
        <w:tabs>
          <w:tab w:val="left" w:pos="840"/>
          <w:tab w:val="left" w:pos="1180"/>
        </w:tabs>
        <w:spacing w:before="120" w:line="240" w:lineRule="auto"/>
        <w:ind w:left="567" w:right="46" w:hanging="425"/>
        <w:rPr>
          <w:rFonts w:ascii="Verdana" w:eastAsia="Calibri" w:hAnsi="Verdana" w:cs="Tahoma"/>
          <w:sz w:val="16"/>
          <w:szCs w:val="16"/>
        </w:rPr>
      </w:pPr>
      <w:r w:rsidRPr="00933734">
        <w:rPr>
          <w:rFonts w:ascii="Verdana" w:hAnsi="Verdana" w:cs="Tahoma"/>
          <w:sz w:val="16"/>
          <w:szCs w:val="16"/>
        </w:rPr>
        <w:t>Inundações desde que decorrentes de ações ou omissões do Município;</w:t>
      </w:r>
    </w:p>
    <w:p w:rsidR="00A15377" w:rsidRPr="00933734" w:rsidRDefault="00A15377" w:rsidP="00F53809">
      <w:pPr>
        <w:pStyle w:val="PargrafodaLista"/>
        <w:numPr>
          <w:ilvl w:val="0"/>
          <w:numId w:val="38"/>
        </w:numPr>
        <w:tabs>
          <w:tab w:val="left" w:pos="840"/>
          <w:tab w:val="left" w:pos="1180"/>
        </w:tabs>
        <w:spacing w:before="120" w:line="240" w:lineRule="auto"/>
        <w:ind w:left="567" w:right="46" w:hanging="425"/>
        <w:rPr>
          <w:rFonts w:ascii="Verdana" w:eastAsia="Calibri" w:hAnsi="Verdana" w:cs="Tahoma"/>
          <w:sz w:val="16"/>
          <w:szCs w:val="16"/>
        </w:rPr>
      </w:pPr>
      <w:r w:rsidRPr="00933734">
        <w:rPr>
          <w:rFonts w:ascii="Verdana" w:hAnsi="Verdana" w:cs="Tahoma"/>
          <w:sz w:val="16"/>
          <w:szCs w:val="16"/>
        </w:rPr>
        <w:t>Danos causados por condutas ou instalações subterrâneas;</w:t>
      </w:r>
    </w:p>
    <w:p w:rsidR="00A15377" w:rsidRDefault="00FC5922" w:rsidP="00F53809">
      <w:pPr>
        <w:pStyle w:val="PargrafodaLista"/>
        <w:numPr>
          <w:ilvl w:val="0"/>
          <w:numId w:val="38"/>
        </w:numPr>
        <w:tabs>
          <w:tab w:val="left" w:pos="840"/>
          <w:tab w:val="left" w:pos="1180"/>
        </w:tabs>
        <w:spacing w:before="120" w:line="240" w:lineRule="auto"/>
        <w:ind w:left="567" w:right="46" w:hanging="425"/>
        <w:rPr>
          <w:rFonts w:ascii="Verdana" w:eastAsia="Calibri" w:hAnsi="Verdana" w:cs="Tahoma"/>
          <w:sz w:val="16"/>
          <w:szCs w:val="16"/>
        </w:rPr>
      </w:pPr>
      <w:r w:rsidRPr="00933734">
        <w:rPr>
          <w:rFonts w:ascii="Verdana" w:eastAsia="Calibri" w:hAnsi="Verdana" w:cs="Tahoma"/>
          <w:sz w:val="16"/>
          <w:szCs w:val="16"/>
        </w:rPr>
        <w:t>Danos em imóveis de terceiros, vizinhos de obras desde que na sequencia de trabalhos realizados por piquetes de urgência.</w:t>
      </w:r>
    </w:p>
    <w:p w:rsidR="006F6DF2" w:rsidRPr="006F6DF2" w:rsidRDefault="006F6DF2" w:rsidP="006F6DF2">
      <w:pPr>
        <w:tabs>
          <w:tab w:val="left" w:pos="840"/>
          <w:tab w:val="left" w:pos="1180"/>
        </w:tabs>
        <w:spacing w:before="120" w:line="240" w:lineRule="auto"/>
        <w:ind w:right="46"/>
        <w:rPr>
          <w:rFonts w:ascii="Verdana" w:eastAsia="Calibri" w:hAnsi="Verdana" w:cs="Tahoma"/>
          <w:sz w:val="16"/>
          <w:szCs w:val="16"/>
        </w:rPr>
      </w:pPr>
    </w:p>
    <w:p w:rsidR="00F30A2C" w:rsidRPr="00ED22ED" w:rsidRDefault="006F6DF2" w:rsidP="000A0EE3">
      <w:pPr>
        <w:spacing w:before="120" w:line="240" w:lineRule="auto"/>
        <w:ind w:left="708" w:hanging="708"/>
        <w:rPr>
          <w:rFonts w:ascii="Verdana" w:hAnsi="Verdana" w:cs="Tahoma"/>
          <w:b/>
          <w:sz w:val="16"/>
          <w:szCs w:val="16"/>
        </w:rPr>
      </w:pPr>
      <w:r>
        <w:rPr>
          <w:rFonts w:ascii="Verdana" w:hAnsi="Verdana" w:cs="Tahoma"/>
          <w:b/>
          <w:sz w:val="16"/>
          <w:szCs w:val="16"/>
        </w:rPr>
        <w:t>5</w:t>
      </w:r>
      <w:r w:rsidR="00190244" w:rsidRPr="00ED22ED">
        <w:rPr>
          <w:rFonts w:ascii="Verdana" w:hAnsi="Verdana" w:cs="Tahoma"/>
          <w:b/>
          <w:sz w:val="16"/>
          <w:szCs w:val="16"/>
        </w:rPr>
        <w:t xml:space="preserve">.6 </w:t>
      </w:r>
      <w:r w:rsidR="00F30A2C" w:rsidRPr="00ED22ED">
        <w:rPr>
          <w:rFonts w:ascii="Verdana" w:hAnsi="Verdana" w:cs="Tahoma"/>
          <w:b/>
          <w:sz w:val="16"/>
          <w:szCs w:val="16"/>
        </w:rPr>
        <w:t>PERDAS E/OU DANOS A CABOS, TUBAGENS E7OU OUTROS SERVIÇOS SUBTERRÂNEOS OU AÉREOS EXISTENTES</w:t>
      </w:r>
    </w:p>
    <w:p w:rsidR="00F30A2C" w:rsidRPr="00ED22ED" w:rsidRDefault="00190244" w:rsidP="000A0EE3">
      <w:pPr>
        <w:spacing w:before="120" w:line="240" w:lineRule="auto"/>
        <w:ind w:left="708" w:hanging="708"/>
        <w:rPr>
          <w:rFonts w:ascii="Verdana" w:hAnsi="Verdana" w:cs="Tahoma"/>
          <w:sz w:val="16"/>
          <w:szCs w:val="16"/>
        </w:rPr>
      </w:pPr>
      <w:r w:rsidRPr="00ED22ED">
        <w:rPr>
          <w:rFonts w:ascii="Verdana" w:hAnsi="Verdana" w:cs="Tahoma"/>
          <w:sz w:val="16"/>
          <w:szCs w:val="16"/>
        </w:rPr>
        <w:t>6</w:t>
      </w:r>
      <w:r w:rsidR="00F30A2C" w:rsidRPr="00ED22ED">
        <w:rPr>
          <w:rFonts w:ascii="Verdana" w:hAnsi="Verdana" w:cs="Tahoma"/>
          <w:sz w:val="16"/>
          <w:szCs w:val="16"/>
        </w:rPr>
        <w:t>.6.1</w:t>
      </w:r>
      <w:r w:rsidR="00F30A2C" w:rsidRPr="00ED22ED">
        <w:rPr>
          <w:rFonts w:ascii="Verdana" w:hAnsi="Verdana" w:cs="Tahoma"/>
          <w:sz w:val="16"/>
          <w:szCs w:val="16"/>
        </w:rPr>
        <w:tab/>
        <w:t>A Seguradora só indemnizará o Segurado por perdas e/ou danos a cabos, tubagens e/ou outros serviços subterrâneos ou aéreos existentes, desde que antes do inicio dos trabalhos o Segurado:</w:t>
      </w:r>
    </w:p>
    <w:p w:rsidR="00F30A2C" w:rsidRPr="00ED22ED" w:rsidRDefault="00F30A2C" w:rsidP="00F53809">
      <w:pPr>
        <w:pStyle w:val="PargrafodaLista"/>
        <w:numPr>
          <w:ilvl w:val="0"/>
          <w:numId w:val="28"/>
        </w:numPr>
        <w:spacing w:before="120" w:line="240" w:lineRule="auto"/>
        <w:ind w:left="1134"/>
        <w:rPr>
          <w:rFonts w:ascii="Verdana" w:hAnsi="Verdana" w:cs="Tahoma"/>
          <w:sz w:val="16"/>
          <w:szCs w:val="16"/>
        </w:rPr>
      </w:pPr>
      <w:r w:rsidRPr="00ED22ED">
        <w:rPr>
          <w:rFonts w:ascii="Verdana" w:hAnsi="Verdana" w:cs="Tahoma"/>
          <w:sz w:val="16"/>
          <w:szCs w:val="16"/>
        </w:rPr>
        <w:t>Antes de iniciar qualquer trabalho</w:t>
      </w:r>
      <w:r w:rsidR="00AB54F4" w:rsidRPr="00ED22ED">
        <w:rPr>
          <w:rFonts w:ascii="Verdana" w:hAnsi="Verdana" w:cs="Tahoma"/>
          <w:sz w:val="16"/>
          <w:szCs w:val="16"/>
        </w:rPr>
        <w:t>,</w:t>
      </w:r>
      <w:r w:rsidRPr="00ED22ED">
        <w:rPr>
          <w:rFonts w:ascii="Verdana" w:hAnsi="Verdana" w:cs="Tahoma"/>
          <w:sz w:val="16"/>
          <w:szCs w:val="16"/>
        </w:rPr>
        <w:t xml:space="preserve"> o Segurado exija de quem de direito o traçado subterrâneo de quaisquer condutas que passem no local;</w:t>
      </w:r>
    </w:p>
    <w:p w:rsidR="00F30A2C" w:rsidRPr="00ED22ED" w:rsidRDefault="00F30A2C" w:rsidP="00F53809">
      <w:pPr>
        <w:pStyle w:val="PargrafodaLista"/>
        <w:numPr>
          <w:ilvl w:val="0"/>
          <w:numId w:val="28"/>
        </w:numPr>
        <w:spacing w:before="120" w:line="240" w:lineRule="auto"/>
        <w:ind w:left="1134"/>
        <w:rPr>
          <w:rFonts w:ascii="Verdana" w:hAnsi="Verdana" w:cs="Tahoma"/>
          <w:sz w:val="16"/>
          <w:szCs w:val="16"/>
        </w:rPr>
      </w:pPr>
      <w:r w:rsidRPr="00ED22ED">
        <w:rPr>
          <w:rFonts w:ascii="Verdana" w:hAnsi="Verdana" w:cs="Tahoma"/>
          <w:sz w:val="16"/>
          <w:szCs w:val="16"/>
        </w:rPr>
        <w:t>Caso não consiga o referido traçado, o segurado envie carta registada à entidade em causa, declinando qualquer responsabilidade consequente da falta dessas informações;</w:t>
      </w:r>
    </w:p>
    <w:p w:rsidR="00F30A2C" w:rsidRPr="00ED22ED" w:rsidRDefault="00F30A2C" w:rsidP="00F53809">
      <w:pPr>
        <w:pStyle w:val="PargrafodaLista"/>
        <w:numPr>
          <w:ilvl w:val="0"/>
          <w:numId w:val="28"/>
        </w:numPr>
        <w:spacing w:before="120" w:line="240" w:lineRule="auto"/>
        <w:ind w:left="1134"/>
        <w:rPr>
          <w:rFonts w:ascii="Verdana" w:hAnsi="Verdana" w:cs="Tahoma"/>
          <w:sz w:val="16"/>
          <w:szCs w:val="16"/>
        </w:rPr>
      </w:pPr>
      <w:r w:rsidRPr="00ED22ED">
        <w:rPr>
          <w:rFonts w:ascii="Verdana" w:hAnsi="Verdana" w:cs="Tahoma"/>
          <w:sz w:val="16"/>
          <w:szCs w:val="16"/>
        </w:rPr>
        <w:t>Os trabalhos de escavação sejam realizados de forma a evitar eventuais descompressões com o objetivo de reduzir os riscos, tomando medidas adequadas de escoramento com execução em pequenos troços.</w:t>
      </w:r>
    </w:p>
    <w:p w:rsidR="00F30A2C" w:rsidRPr="00ED22ED" w:rsidRDefault="00190244" w:rsidP="000A0EE3">
      <w:pPr>
        <w:spacing w:before="120" w:line="240" w:lineRule="auto"/>
        <w:ind w:left="709" w:hanging="709"/>
        <w:rPr>
          <w:rFonts w:ascii="Verdana" w:hAnsi="Verdana" w:cs="Tahoma"/>
          <w:sz w:val="16"/>
          <w:szCs w:val="16"/>
        </w:rPr>
      </w:pPr>
      <w:r w:rsidRPr="00ED22ED">
        <w:rPr>
          <w:rFonts w:ascii="Verdana" w:hAnsi="Verdana" w:cs="Tahoma"/>
          <w:sz w:val="16"/>
          <w:szCs w:val="16"/>
        </w:rPr>
        <w:t>6</w:t>
      </w:r>
      <w:r w:rsidR="00F30A2C" w:rsidRPr="00ED22ED">
        <w:rPr>
          <w:rFonts w:ascii="Verdana" w:hAnsi="Verdana" w:cs="Tahoma"/>
          <w:sz w:val="16"/>
          <w:szCs w:val="16"/>
        </w:rPr>
        <w:t>.6.2</w:t>
      </w:r>
      <w:r w:rsidR="00F30A2C" w:rsidRPr="00ED22ED">
        <w:rPr>
          <w:rFonts w:ascii="Verdana" w:hAnsi="Verdana" w:cs="Tahoma"/>
          <w:sz w:val="16"/>
          <w:szCs w:val="16"/>
        </w:rPr>
        <w:tab/>
        <w:t>Em qualquer caso as indemnizações devidas serão limitadas ao custo com a reparação e/ou substituição desses cabos, tubagens e outros serviços enterrados, excluindo-se nesta cobertura quaisquer multas e/ou perdas indiretas, não decorrentes de um dano material direto ou consecutivo.</w:t>
      </w:r>
    </w:p>
    <w:p w:rsidR="00F30A2C" w:rsidRDefault="00F30A2C" w:rsidP="000A0EE3">
      <w:pPr>
        <w:tabs>
          <w:tab w:val="left" w:pos="-2268"/>
        </w:tabs>
        <w:spacing w:before="120" w:line="240" w:lineRule="auto"/>
        <w:ind w:right="-58"/>
        <w:rPr>
          <w:rFonts w:ascii="Verdana" w:hAnsi="Verdana" w:cs="Tahoma"/>
          <w:b/>
          <w:sz w:val="16"/>
          <w:szCs w:val="16"/>
        </w:rPr>
      </w:pPr>
    </w:p>
    <w:p w:rsidR="00F30A2C" w:rsidRPr="00ED22ED" w:rsidRDefault="006F6DF2" w:rsidP="000A0EE3">
      <w:pPr>
        <w:tabs>
          <w:tab w:val="left" w:pos="-2268"/>
        </w:tabs>
        <w:spacing w:before="120" w:line="240" w:lineRule="auto"/>
        <w:ind w:right="-58"/>
        <w:rPr>
          <w:rFonts w:ascii="Verdana" w:hAnsi="Verdana" w:cs="Tahoma"/>
          <w:b/>
          <w:sz w:val="16"/>
          <w:szCs w:val="16"/>
        </w:rPr>
      </w:pPr>
      <w:r>
        <w:rPr>
          <w:rFonts w:ascii="Verdana" w:hAnsi="Verdana" w:cs="Tahoma"/>
          <w:b/>
          <w:sz w:val="16"/>
          <w:szCs w:val="16"/>
        </w:rPr>
        <w:lastRenderedPageBreak/>
        <w:t>5</w:t>
      </w:r>
      <w:r w:rsidR="00F30A2C" w:rsidRPr="00ED22ED">
        <w:rPr>
          <w:rFonts w:ascii="Verdana" w:hAnsi="Verdana" w:cs="Tahoma"/>
          <w:b/>
          <w:sz w:val="16"/>
          <w:szCs w:val="16"/>
        </w:rPr>
        <w:t>.</w:t>
      </w:r>
      <w:r w:rsidR="00FA0FDF" w:rsidRPr="00ED22ED">
        <w:rPr>
          <w:rFonts w:ascii="Verdana" w:hAnsi="Verdana" w:cs="Tahoma"/>
          <w:b/>
          <w:sz w:val="16"/>
          <w:szCs w:val="16"/>
        </w:rPr>
        <w:t>7 EXCLUSÕES</w:t>
      </w:r>
    </w:p>
    <w:p w:rsidR="00F30A2C" w:rsidRPr="00ED22ED" w:rsidRDefault="006F6DF2" w:rsidP="000A0EE3">
      <w:pPr>
        <w:tabs>
          <w:tab w:val="left" w:pos="840"/>
          <w:tab w:val="left" w:pos="1180"/>
        </w:tabs>
        <w:spacing w:before="120" w:line="240" w:lineRule="auto"/>
        <w:ind w:right="46"/>
        <w:rPr>
          <w:rFonts w:ascii="Verdana" w:eastAsia="Calibri" w:hAnsi="Verdana" w:cs="Tahoma"/>
          <w:sz w:val="16"/>
          <w:szCs w:val="16"/>
        </w:rPr>
      </w:pPr>
      <w:r>
        <w:rPr>
          <w:rFonts w:ascii="Verdana" w:eastAsia="Calibri" w:hAnsi="Verdana" w:cs="Tahoma"/>
          <w:sz w:val="16"/>
          <w:szCs w:val="16"/>
        </w:rPr>
        <w:t>5</w:t>
      </w:r>
      <w:r w:rsidR="00F30A2C" w:rsidRPr="00ED22ED">
        <w:rPr>
          <w:rFonts w:ascii="Verdana" w:eastAsia="Calibri" w:hAnsi="Verdana" w:cs="Tahoma"/>
          <w:sz w:val="16"/>
          <w:szCs w:val="16"/>
        </w:rPr>
        <w:t>.7.1</w:t>
      </w:r>
      <w:r w:rsidR="00F30A2C" w:rsidRPr="00ED22ED">
        <w:rPr>
          <w:rFonts w:ascii="Verdana" w:eastAsia="Calibri" w:hAnsi="Verdana" w:cs="Tahoma"/>
          <w:sz w:val="16"/>
          <w:szCs w:val="16"/>
        </w:rPr>
        <w:tab/>
        <w:t>Constituem exclusões únicas do presente contrato de seguro os danos:</w:t>
      </w:r>
    </w:p>
    <w:p w:rsidR="00F30A2C" w:rsidRPr="00ED22ED" w:rsidRDefault="00F30A2C" w:rsidP="00F53809">
      <w:pPr>
        <w:pStyle w:val="PargrafodaLista"/>
        <w:numPr>
          <w:ilvl w:val="0"/>
          <w:numId w:val="27"/>
        </w:numPr>
        <w:spacing w:before="120" w:line="240" w:lineRule="auto"/>
        <w:ind w:left="1276" w:right="46" w:hanging="284"/>
        <w:rPr>
          <w:rFonts w:ascii="Verdana" w:eastAsia="Calibri" w:hAnsi="Verdana" w:cs="Tahoma"/>
          <w:sz w:val="16"/>
          <w:szCs w:val="16"/>
        </w:rPr>
      </w:pPr>
      <w:r w:rsidRPr="00ED22ED">
        <w:rPr>
          <w:rFonts w:ascii="Verdana" w:eastAsia="Calibri" w:hAnsi="Verdana" w:cs="Tahoma"/>
          <w:sz w:val="16"/>
          <w:szCs w:val="16"/>
        </w:rPr>
        <w:t>Decorrentes de atos ou omissão dolosa do Segurado ou de pessoas por quem este seja civilmente responsável;</w:t>
      </w:r>
    </w:p>
    <w:p w:rsidR="00F30A2C" w:rsidRPr="00ED22ED" w:rsidRDefault="00F30A2C" w:rsidP="00F53809">
      <w:pPr>
        <w:pStyle w:val="PargrafodaLista"/>
        <w:numPr>
          <w:ilvl w:val="0"/>
          <w:numId w:val="27"/>
        </w:numPr>
        <w:tabs>
          <w:tab w:val="left" w:pos="840"/>
        </w:tabs>
        <w:spacing w:before="120" w:line="240" w:lineRule="auto"/>
        <w:ind w:left="1276" w:right="46" w:hanging="284"/>
        <w:rPr>
          <w:rFonts w:ascii="Verdana" w:eastAsia="Calibri" w:hAnsi="Verdana" w:cs="Tahoma"/>
          <w:sz w:val="16"/>
          <w:szCs w:val="16"/>
        </w:rPr>
      </w:pPr>
      <w:r w:rsidRPr="00ED22ED">
        <w:rPr>
          <w:rFonts w:ascii="Verdana" w:eastAsia="Calibri" w:hAnsi="Verdana" w:cs="Tahoma"/>
          <w:sz w:val="16"/>
          <w:szCs w:val="16"/>
        </w:rPr>
        <w:t>Decorrentes de acidentes de viação provocados por veículos que, nos termos da legislação em vigor, sejam obrigados a seguro;</w:t>
      </w:r>
    </w:p>
    <w:p w:rsidR="00F30A2C" w:rsidRPr="00ED22ED" w:rsidRDefault="00F30A2C" w:rsidP="00F53809">
      <w:pPr>
        <w:pStyle w:val="PargrafodaLista"/>
        <w:numPr>
          <w:ilvl w:val="0"/>
          <w:numId w:val="27"/>
        </w:numPr>
        <w:tabs>
          <w:tab w:val="left" w:pos="840"/>
        </w:tabs>
        <w:spacing w:before="120" w:line="240" w:lineRule="auto"/>
        <w:ind w:left="1276" w:right="46" w:hanging="284"/>
        <w:rPr>
          <w:rFonts w:ascii="Verdana" w:eastAsia="Calibri" w:hAnsi="Verdana" w:cs="Tahoma"/>
          <w:sz w:val="16"/>
          <w:szCs w:val="16"/>
        </w:rPr>
      </w:pPr>
      <w:r w:rsidRPr="00ED22ED">
        <w:rPr>
          <w:rFonts w:ascii="Verdana" w:eastAsia="Calibri" w:hAnsi="Verdana" w:cs="Tahoma"/>
          <w:sz w:val="16"/>
          <w:szCs w:val="16"/>
        </w:rPr>
        <w:t>Decorrentes de acidentes provocados por aeronaves;</w:t>
      </w:r>
    </w:p>
    <w:p w:rsidR="00F30A2C" w:rsidRPr="00ED22ED" w:rsidRDefault="00F30A2C" w:rsidP="00F53809">
      <w:pPr>
        <w:pStyle w:val="PargrafodaLista"/>
        <w:numPr>
          <w:ilvl w:val="0"/>
          <w:numId w:val="27"/>
        </w:numPr>
        <w:tabs>
          <w:tab w:val="left" w:pos="840"/>
        </w:tabs>
        <w:spacing w:before="120" w:line="240" w:lineRule="auto"/>
        <w:ind w:left="1276" w:right="46" w:hanging="284"/>
        <w:rPr>
          <w:rFonts w:ascii="Verdana" w:eastAsia="Calibri" w:hAnsi="Verdana" w:cs="Tahoma"/>
          <w:sz w:val="16"/>
          <w:szCs w:val="16"/>
        </w:rPr>
      </w:pPr>
      <w:r w:rsidRPr="00ED22ED">
        <w:rPr>
          <w:rFonts w:ascii="Verdana" w:eastAsia="Calibri" w:hAnsi="Verdana" w:cs="Tahoma"/>
          <w:sz w:val="16"/>
          <w:szCs w:val="16"/>
        </w:rPr>
        <w:t>Causados aos legais representantes da pessoa coletiva cuja responsabilidade se garanta;</w:t>
      </w:r>
    </w:p>
    <w:p w:rsidR="00F30A2C" w:rsidRPr="00ED22ED" w:rsidRDefault="00F30A2C" w:rsidP="00F53809">
      <w:pPr>
        <w:pStyle w:val="PargrafodaLista"/>
        <w:numPr>
          <w:ilvl w:val="0"/>
          <w:numId w:val="27"/>
        </w:numPr>
        <w:tabs>
          <w:tab w:val="left" w:pos="840"/>
        </w:tabs>
        <w:spacing w:before="120" w:line="240" w:lineRule="auto"/>
        <w:ind w:left="1276" w:right="46" w:hanging="284"/>
        <w:rPr>
          <w:rFonts w:ascii="Verdana" w:eastAsia="Calibri" w:hAnsi="Verdana" w:cs="Tahoma"/>
          <w:sz w:val="16"/>
          <w:szCs w:val="16"/>
        </w:rPr>
      </w:pPr>
      <w:r w:rsidRPr="00ED22ED">
        <w:rPr>
          <w:rFonts w:ascii="Verdana" w:eastAsia="Calibri" w:hAnsi="Verdana" w:cs="Tahoma"/>
          <w:sz w:val="16"/>
          <w:szCs w:val="16"/>
        </w:rPr>
        <w:t>Decorrentes, direta ou indiretamente, de explosão, libertação de calor ou radiação, proveniente de desintegração ou fusão de átomos, aceleração artificial de partículas ou radioatividade;</w:t>
      </w:r>
    </w:p>
    <w:p w:rsidR="00F30A2C" w:rsidRPr="00ED22ED" w:rsidRDefault="00F30A2C" w:rsidP="00F53809">
      <w:pPr>
        <w:pStyle w:val="PargrafodaLista"/>
        <w:numPr>
          <w:ilvl w:val="0"/>
          <w:numId w:val="27"/>
        </w:numPr>
        <w:tabs>
          <w:tab w:val="left" w:pos="840"/>
        </w:tabs>
        <w:spacing w:before="120" w:line="240" w:lineRule="auto"/>
        <w:ind w:left="1276" w:right="46" w:hanging="284"/>
        <w:rPr>
          <w:rFonts w:ascii="Verdana" w:eastAsia="Calibri" w:hAnsi="Verdana" w:cs="Tahoma"/>
          <w:sz w:val="16"/>
          <w:szCs w:val="16"/>
        </w:rPr>
      </w:pPr>
      <w:r w:rsidRPr="00ED22ED">
        <w:rPr>
          <w:rFonts w:ascii="Verdana" w:eastAsia="Calibri" w:hAnsi="Verdana" w:cs="Tahoma"/>
          <w:sz w:val="16"/>
          <w:szCs w:val="16"/>
        </w:rPr>
        <w:t>Causados aos empregados, assalariados ou mandatários do Segurado, quando ao serviço deste e desde que tais danos resultem de acidentes enquadráveis na legislação sobre Acidentes de Trabalho;</w:t>
      </w:r>
    </w:p>
    <w:p w:rsidR="00F30A2C" w:rsidRPr="00ED22ED" w:rsidRDefault="00F30A2C" w:rsidP="00F53809">
      <w:pPr>
        <w:pStyle w:val="PargrafodaLista"/>
        <w:numPr>
          <w:ilvl w:val="0"/>
          <w:numId w:val="27"/>
        </w:numPr>
        <w:tabs>
          <w:tab w:val="left" w:pos="840"/>
        </w:tabs>
        <w:spacing w:before="120" w:line="240" w:lineRule="auto"/>
        <w:ind w:left="1276" w:right="46" w:hanging="284"/>
        <w:rPr>
          <w:rFonts w:ascii="Verdana" w:eastAsia="Calibri" w:hAnsi="Verdana" w:cs="Tahoma"/>
          <w:sz w:val="16"/>
          <w:szCs w:val="16"/>
        </w:rPr>
      </w:pPr>
      <w:r w:rsidRPr="00ED22ED">
        <w:rPr>
          <w:rFonts w:ascii="Verdana" w:eastAsia="Calibri" w:hAnsi="Verdana" w:cs="Tahoma"/>
          <w:sz w:val="16"/>
          <w:szCs w:val="16"/>
        </w:rPr>
        <w:t>Causados a quaisquer pessoas cuja responsabilidade esteja garantida por este seguro, bem como ao cônjuge, ascendente ou descendente ou pessoa que com eles coabitem ou vivam a seu cargo;</w:t>
      </w:r>
    </w:p>
    <w:p w:rsidR="00F30A2C" w:rsidRPr="00ED22ED" w:rsidRDefault="00F30A2C" w:rsidP="00F53809">
      <w:pPr>
        <w:pStyle w:val="PargrafodaLista"/>
        <w:numPr>
          <w:ilvl w:val="0"/>
          <w:numId w:val="27"/>
        </w:numPr>
        <w:tabs>
          <w:tab w:val="left" w:pos="840"/>
        </w:tabs>
        <w:spacing w:before="120" w:line="240" w:lineRule="auto"/>
        <w:ind w:left="1276" w:right="46" w:hanging="284"/>
        <w:rPr>
          <w:rFonts w:ascii="Verdana" w:eastAsia="Calibri" w:hAnsi="Verdana" w:cs="Tahoma"/>
          <w:sz w:val="16"/>
          <w:szCs w:val="16"/>
        </w:rPr>
      </w:pPr>
      <w:r w:rsidRPr="00ED22ED">
        <w:rPr>
          <w:rFonts w:ascii="Verdana" w:eastAsia="Calibri" w:hAnsi="Verdana" w:cs="Tahoma"/>
          <w:sz w:val="16"/>
          <w:szCs w:val="16"/>
        </w:rPr>
        <w:t>Derivados da interrupção ou suspensão total ou parcial da atividade exercida pelo Segurado;</w:t>
      </w:r>
    </w:p>
    <w:p w:rsidR="00F30A2C" w:rsidRPr="00ED22ED" w:rsidRDefault="00F30A2C" w:rsidP="00F53809">
      <w:pPr>
        <w:pStyle w:val="PargrafodaLista"/>
        <w:numPr>
          <w:ilvl w:val="0"/>
          <w:numId w:val="27"/>
        </w:numPr>
        <w:tabs>
          <w:tab w:val="left" w:pos="840"/>
        </w:tabs>
        <w:spacing w:before="120" w:line="240" w:lineRule="auto"/>
        <w:ind w:left="1276" w:right="46" w:hanging="284"/>
        <w:rPr>
          <w:rFonts w:ascii="Verdana" w:eastAsia="Calibri" w:hAnsi="Verdana" w:cs="Tahoma"/>
          <w:sz w:val="16"/>
          <w:szCs w:val="16"/>
        </w:rPr>
      </w:pPr>
      <w:r w:rsidRPr="00ED22ED">
        <w:rPr>
          <w:rFonts w:ascii="Verdana" w:eastAsia="Calibri" w:hAnsi="Verdana" w:cs="Tahoma"/>
          <w:sz w:val="16"/>
          <w:szCs w:val="16"/>
        </w:rPr>
        <w:t>Resultantes da prática de atos que nos termos da lei ou dos regulamentos, o Segurado se não encontra devidamente habilitado;</w:t>
      </w:r>
    </w:p>
    <w:p w:rsidR="00F30A2C" w:rsidRPr="00ED22ED" w:rsidRDefault="00F30A2C" w:rsidP="00F53809">
      <w:pPr>
        <w:pStyle w:val="PargrafodaLista"/>
        <w:numPr>
          <w:ilvl w:val="0"/>
          <w:numId w:val="27"/>
        </w:numPr>
        <w:tabs>
          <w:tab w:val="left" w:pos="840"/>
        </w:tabs>
        <w:spacing w:before="120" w:line="240" w:lineRule="auto"/>
        <w:ind w:left="1276" w:right="46" w:hanging="284"/>
        <w:rPr>
          <w:rFonts w:ascii="Verdana" w:eastAsia="Calibri" w:hAnsi="Verdana" w:cs="Tahoma"/>
          <w:sz w:val="16"/>
          <w:szCs w:val="16"/>
        </w:rPr>
      </w:pPr>
      <w:r w:rsidRPr="00ED22ED">
        <w:rPr>
          <w:rFonts w:ascii="Verdana" w:eastAsia="Calibri" w:hAnsi="Verdana" w:cs="Tahoma"/>
          <w:sz w:val="16"/>
          <w:szCs w:val="16"/>
        </w:rPr>
        <w:t>Resultantes da perda ou extravio de documentos, dinheiro ou quaisquer valores, e em geral de respetivo maneio, compreendendo-se os erros materiais de caixa ou de pagamento, a insolvência e os desvios cometidos por pessoas por quem o segurado deva responder;</w:t>
      </w:r>
    </w:p>
    <w:p w:rsidR="00F30A2C" w:rsidRPr="00ED22ED" w:rsidRDefault="00F30A2C" w:rsidP="00F53809">
      <w:pPr>
        <w:pStyle w:val="PargrafodaLista"/>
        <w:numPr>
          <w:ilvl w:val="0"/>
          <w:numId w:val="27"/>
        </w:numPr>
        <w:tabs>
          <w:tab w:val="left" w:pos="840"/>
        </w:tabs>
        <w:spacing w:before="120" w:line="240" w:lineRule="auto"/>
        <w:ind w:left="1276" w:right="46" w:hanging="284"/>
        <w:rPr>
          <w:rFonts w:ascii="Verdana" w:eastAsia="Calibri" w:hAnsi="Verdana" w:cs="Tahoma"/>
          <w:sz w:val="16"/>
          <w:szCs w:val="16"/>
        </w:rPr>
      </w:pPr>
      <w:r w:rsidRPr="00ED22ED">
        <w:rPr>
          <w:rFonts w:ascii="Verdana" w:eastAsia="Calibri" w:hAnsi="Verdana" w:cs="Tahoma"/>
          <w:sz w:val="16"/>
          <w:szCs w:val="16"/>
        </w:rPr>
        <w:t>Sofridos pelos próprios produtos seguros, bem como os gastos para averiguar e reparar tais danos;</w:t>
      </w:r>
    </w:p>
    <w:p w:rsidR="00F30A2C" w:rsidRPr="00ED22ED" w:rsidRDefault="00F30A2C" w:rsidP="00F53809">
      <w:pPr>
        <w:pStyle w:val="PargrafodaLista"/>
        <w:numPr>
          <w:ilvl w:val="0"/>
          <w:numId w:val="27"/>
        </w:numPr>
        <w:tabs>
          <w:tab w:val="left" w:pos="840"/>
        </w:tabs>
        <w:spacing w:before="120" w:line="240" w:lineRule="auto"/>
        <w:ind w:left="1276" w:right="46" w:hanging="284"/>
        <w:rPr>
          <w:rFonts w:ascii="Verdana" w:eastAsia="Calibri" w:hAnsi="Verdana" w:cs="Tahoma"/>
          <w:sz w:val="16"/>
          <w:szCs w:val="16"/>
        </w:rPr>
      </w:pPr>
      <w:r w:rsidRPr="00ED22ED">
        <w:rPr>
          <w:rFonts w:ascii="Verdana" w:eastAsia="Calibri" w:hAnsi="Verdana" w:cs="Tahoma"/>
          <w:sz w:val="16"/>
          <w:szCs w:val="16"/>
        </w:rPr>
        <w:t>Derivados de centros de produção, depósitos, filiais ou similares, domiciliados no estrangeiro;</w:t>
      </w:r>
    </w:p>
    <w:p w:rsidR="00F30A2C" w:rsidRPr="00ED22ED" w:rsidRDefault="00F30A2C" w:rsidP="00F53809">
      <w:pPr>
        <w:pStyle w:val="PargrafodaLista"/>
        <w:numPr>
          <w:ilvl w:val="0"/>
          <w:numId w:val="27"/>
        </w:numPr>
        <w:tabs>
          <w:tab w:val="left" w:pos="840"/>
        </w:tabs>
        <w:spacing w:before="120" w:line="240" w:lineRule="auto"/>
        <w:ind w:left="1276" w:right="46" w:hanging="284"/>
        <w:rPr>
          <w:rFonts w:ascii="Verdana" w:eastAsia="Calibri" w:hAnsi="Verdana" w:cs="Tahoma"/>
          <w:sz w:val="16"/>
          <w:szCs w:val="16"/>
        </w:rPr>
      </w:pPr>
      <w:r w:rsidRPr="00ED22ED">
        <w:rPr>
          <w:rFonts w:ascii="Verdana" w:eastAsia="Calibri" w:hAnsi="Verdana" w:cs="Tahoma"/>
          <w:sz w:val="16"/>
          <w:szCs w:val="16"/>
        </w:rPr>
        <w:t>Resultantes de acidentes devidos a atos de guerra, guerra civil, invasão, hostilidade, rebelião, insurreição, poder militar ou tentativa de usurpação do poder, assalto, greves, tumultos e “Lock-Out”, terramotos e ações de forcas da natureza;</w:t>
      </w:r>
    </w:p>
    <w:p w:rsidR="00F30A2C" w:rsidRPr="00ED22ED" w:rsidRDefault="00F30A2C" w:rsidP="00F53809">
      <w:pPr>
        <w:pStyle w:val="PargrafodaLista"/>
        <w:numPr>
          <w:ilvl w:val="0"/>
          <w:numId w:val="27"/>
        </w:numPr>
        <w:tabs>
          <w:tab w:val="left" w:pos="840"/>
        </w:tabs>
        <w:spacing w:before="120" w:line="240" w:lineRule="auto"/>
        <w:ind w:left="1276" w:right="46" w:hanging="284"/>
        <w:rPr>
          <w:rFonts w:ascii="Verdana" w:eastAsia="Calibri" w:hAnsi="Verdana" w:cs="Tahoma"/>
          <w:sz w:val="16"/>
          <w:szCs w:val="16"/>
        </w:rPr>
      </w:pPr>
      <w:r w:rsidRPr="00ED22ED">
        <w:rPr>
          <w:rFonts w:ascii="Verdana" w:eastAsia="Calibri" w:hAnsi="Verdana" w:cs="Tahoma"/>
          <w:sz w:val="16"/>
          <w:szCs w:val="16"/>
        </w:rPr>
        <w:t>As multas.</w:t>
      </w:r>
    </w:p>
    <w:p w:rsidR="00F30A2C" w:rsidRPr="00ED22ED" w:rsidRDefault="00F30A2C" w:rsidP="000A0EE3">
      <w:pPr>
        <w:pStyle w:val="PargrafodaLista"/>
        <w:tabs>
          <w:tab w:val="left" w:pos="840"/>
          <w:tab w:val="left" w:pos="1180"/>
        </w:tabs>
        <w:spacing w:before="120" w:line="240" w:lineRule="auto"/>
        <w:ind w:left="1134" w:right="46"/>
        <w:rPr>
          <w:rFonts w:ascii="Verdana" w:eastAsia="Calibri" w:hAnsi="Verdana" w:cs="Tahoma"/>
          <w:sz w:val="16"/>
          <w:szCs w:val="16"/>
        </w:rPr>
      </w:pPr>
    </w:p>
    <w:p w:rsidR="00F30A2C" w:rsidRPr="006F6DF2" w:rsidRDefault="00F30A2C" w:rsidP="00F53809">
      <w:pPr>
        <w:pStyle w:val="PargrafodaLista"/>
        <w:numPr>
          <w:ilvl w:val="1"/>
          <w:numId w:val="59"/>
        </w:numPr>
        <w:spacing w:before="120" w:line="240" w:lineRule="auto"/>
        <w:rPr>
          <w:rFonts w:ascii="Verdana" w:hAnsi="Verdana" w:cs="Tahoma"/>
          <w:b/>
          <w:sz w:val="16"/>
          <w:szCs w:val="16"/>
        </w:rPr>
      </w:pPr>
      <w:r w:rsidRPr="006F6DF2">
        <w:rPr>
          <w:rFonts w:ascii="Verdana" w:hAnsi="Verdana" w:cs="Tahoma"/>
          <w:b/>
          <w:sz w:val="16"/>
          <w:szCs w:val="16"/>
        </w:rPr>
        <w:t>VALIDADE TEMPORAL</w:t>
      </w:r>
    </w:p>
    <w:p w:rsidR="00F30A2C" w:rsidRPr="006F6DF2" w:rsidRDefault="00F30A2C" w:rsidP="00F53809">
      <w:pPr>
        <w:pStyle w:val="PargrafodaLista"/>
        <w:numPr>
          <w:ilvl w:val="2"/>
          <w:numId w:val="59"/>
        </w:numPr>
        <w:spacing w:before="120" w:line="240" w:lineRule="auto"/>
        <w:rPr>
          <w:rFonts w:ascii="Verdana" w:hAnsi="Verdana" w:cs="Tahoma"/>
          <w:sz w:val="16"/>
          <w:szCs w:val="16"/>
        </w:rPr>
      </w:pPr>
      <w:r w:rsidRPr="006F6DF2">
        <w:rPr>
          <w:rFonts w:ascii="Verdana" w:hAnsi="Verdana" w:cs="Tahoma"/>
          <w:sz w:val="16"/>
          <w:szCs w:val="16"/>
        </w:rPr>
        <w:t>A garantia concedida cobre as reclamações feitas durante o período de vigência da Apólice, em consequência de eventos ocorridos durante esse mesmo período e ainda quando expressamente declarado nas Condições Particulares, as reclamações abrangidas pela cobertura posterior.</w:t>
      </w:r>
    </w:p>
    <w:p w:rsidR="00F30A2C" w:rsidRPr="00ED22ED" w:rsidRDefault="00F30A2C" w:rsidP="00F53809">
      <w:pPr>
        <w:pStyle w:val="PargrafodaLista"/>
        <w:numPr>
          <w:ilvl w:val="2"/>
          <w:numId w:val="59"/>
        </w:numPr>
        <w:spacing w:before="120" w:line="240" w:lineRule="auto"/>
        <w:rPr>
          <w:rFonts w:ascii="Verdana" w:hAnsi="Verdana" w:cs="Tahoma"/>
          <w:sz w:val="16"/>
          <w:szCs w:val="16"/>
        </w:rPr>
      </w:pPr>
      <w:r w:rsidRPr="00ED22ED">
        <w:rPr>
          <w:rFonts w:ascii="Verdana" w:hAnsi="Verdana" w:cs="Tahoma"/>
          <w:sz w:val="16"/>
          <w:szCs w:val="16"/>
        </w:rPr>
        <w:t xml:space="preserve">Para este efeito, considera-se que a COBERTURA POSTERIOR, abrange os eventos ocorridos durante o período de vigência da Apólice, mas reclamados durante o período máximo de </w:t>
      </w:r>
      <w:r w:rsidR="00AA5AF8" w:rsidRPr="00ED22ED">
        <w:rPr>
          <w:rFonts w:ascii="Verdana" w:hAnsi="Verdana" w:cs="Tahoma"/>
          <w:sz w:val="16"/>
          <w:szCs w:val="16"/>
        </w:rPr>
        <w:t>2</w:t>
      </w:r>
      <w:r w:rsidRPr="00ED22ED">
        <w:rPr>
          <w:rFonts w:ascii="Verdana" w:hAnsi="Verdana" w:cs="Tahoma"/>
          <w:sz w:val="16"/>
          <w:szCs w:val="16"/>
        </w:rPr>
        <w:t xml:space="preserve"> anos civis, a contar do termo do contrato.</w:t>
      </w:r>
    </w:p>
    <w:p w:rsidR="00F30A2C" w:rsidRPr="00ED22ED" w:rsidRDefault="00F30A2C" w:rsidP="00F53809">
      <w:pPr>
        <w:pStyle w:val="PargrafodaLista"/>
        <w:numPr>
          <w:ilvl w:val="2"/>
          <w:numId w:val="59"/>
        </w:numPr>
        <w:spacing w:before="120" w:line="240" w:lineRule="auto"/>
        <w:rPr>
          <w:rFonts w:ascii="Verdana" w:hAnsi="Verdana" w:cs="Tahoma"/>
          <w:sz w:val="16"/>
          <w:szCs w:val="16"/>
        </w:rPr>
      </w:pPr>
      <w:r w:rsidRPr="00ED22ED">
        <w:rPr>
          <w:rFonts w:ascii="Verdana" w:hAnsi="Verdana" w:cs="Tahoma"/>
          <w:sz w:val="16"/>
          <w:szCs w:val="16"/>
        </w:rPr>
        <w:t>A data de referência para determinar se o sinistro está coberto pela Apólice será o dia da primeira notificação formal ao Segurado ou à Seguradora de um evento que possa determinar uma reclamação formal de um terceiro, ou segurado ou à seguradora, de danos sofridos.</w:t>
      </w:r>
    </w:p>
    <w:p w:rsidR="00F30A2C" w:rsidRPr="00ED22ED" w:rsidRDefault="00F30A2C" w:rsidP="00F53809">
      <w:pPr>
        <w:pStyle w:val="PargrafodaLista"/>
        <w:numPr>
          <w:ilvl w:val="2"/>
          <w:numId w:val="59"/>
        </w:numPr>
        <w:spacing w:before="120" w:line="240" w:lineRule="auto"/>
        <w:rPr>
          <w:rFonts w:ascii="Verdana" w:hAnsi="Verdana" w:cs="Tahoma"/>
          <w:sz w:val="16"/>
          <w:szCs w:val="16"/>
        </w:rPr>
      </w:pPr>
      <w:r w:rsidRPr="00ED22ED">
        <w:rPr>
          <w:rFonts w:ascii="Verdana" w:hAnsi="Verdana" w:cs="Tahoma"/>
          <w:sz w:val="16"/>
          <w:szCs w:val="16"/>
        </w:rPr>
        <w:t>Nas reclamações resultantes de lesões adquiridas através duma exposição continua, intermitente ou repetida às mesmas condições de perigo e/ou sempre que o segurado e a seguradora não cheguem a acordo sobre a data em que tenha ocorrido o evento que originou tais lesões, considera-se que o mesmo aconteceu:</w:t>
      </w:r>
    </w:p>
    <w:p w:rsidR="00F30A2C" w:rsidRPr="00ED22ED" w:rsidRDefault="00F30A2C" w:rsidP="000A0EE3">
      <w:pPr>
        <w:spacing w:before="120" w:line="240" w:lineRule="auto"/>
        <w:ind w:left="1276" w:hanging="273"/>
        <w:rPr>
          <w:rFonts w:ascii="Verdana" w:hAnsi="Verdana" w:cs="Tahoma"/>
          <w:sz w:val="16"/>
          <w:szCs w:val="16"/>
        </w:rPr>
      </w:pPr>
      <w:r w:rsidRPr="00ED22ED">
        <w:rPr>
          <w:rFonts w:ascii="Verdana" w:hAnsi="Verdana" w:cs="Tahoma"/>
          <w:sz w:val="16"/>
          <w:szCs w:val="16"/>
        </w:rPr>
        <w:t>a)</w:t>
      </w:r>
      <w:r w:rsidRPr="00ED22ED">
        <w:rPr>
          <w:rFonts w:ascii="Verdana" w:hAnsi="Verdana" w:cs="Tahoma"/>
          <w:sz w:val="16"/>
          <w:szCs w:val="16"/>
        </w:rPr>
        <w:tab/>
        <w:t>Se se tratar de dano por lesão corporal:</w:t>
      </w:r>
      <w:r w:rsidR="00B96BCB" w:rsidRPr="00ED22ED">
        <w:rPr>
          <w:rFonts w:ascii="Verdana" w:hAnsi="Verdana" w:cs="Tahoma"/>
          <w:sz w:val="16"/>
          <w:szCs w:val="16"/>
        </w:rPr>
        <w:t xml:space="preserve"> </w:t>
      </w:r>
      <w:r w:rsidRPr="00ED22ED">
        <w:rPr>
          <w:rFonts w:ascii="Verdana" w:hAnsi="Verdana" w:cs="Tahoma"/>
          <w:sz w:val="16"/>
          <w:szCs w:val="16"/>
        </w:rPr>
        <w:t>Quando o reclamante consultou pela primeira vez um médico especialista relativamente a essa lesão;</w:t>
      </w:r>
    </w:p>
    <w:p w:rsidR="00F30A2C" w:rsidRPr="00ED22ED" w:rsidRDefault="00F30A2C" w:rsidP="000A0EE3">
      <w:pPr>
        <w:spacing w:before="120" w:line="240" w:lineRule="auto"/>
        <w:ind w:left="1276" w:hanging="273"/>
        <w:rPr>
          <w:rFonts w:ascii="Verdana" w:hAnsi="Verdana" w:cs="Tahoma"/>
          <w:sz w:val="16"/>
          <w:szCs w:val="16"/>
        </w:rPr>
      </w:pPr>
      <w:r w:rsidRPr="00ED22ED">
        <w:rPr>
          <w:rFonts w:ascii="Verdana" w:hAnsi="Verdana" w:cs="Tahoma"/>
          <w:sz w:val="16"/>
          <w:szCs w:val="16"/>
        </w:rPr>
        <w:t>b)</w:t>
      </w:r>
      <w:r w:rsidRPr="00ED22ED">
        <w:rPr>
          <w:rFonts w:ascii="Verdana" w:hAnsi="Verdana" w:cs="Tahoma"/>
          <w:sz w:val="16"/>
          <w:szCs w:val="16"/>
        </w:rPr>
        <w:tab/>
        <w:t>Se se tratar de dano por lesão material:</w:t>
      </w:r>
      <w:r w:rsidR="00B96BCB" w:rsidRPr="00ED22ED">
        <w:rPr>
          <w:rFonts w:ascii="Verdana" w:hAnsi="Verdana" w:cs="Tahoma"/>
          <w:sz w:val="16"/>
          <w:szCs w:val="16"/>
        </w:rPr>
        <w:t xml:space="preserve"> </w:t>
      </w:r>
      <w:r w:rsidRPr="00ED22ED">
        <w:rPr>
          <w:rFonts w:ascii="Verdana" w:hAnsi="Verdana" w:cs="Tahoma"/>
          <w:sz w:val="16"/>
          <w:szCs w:val="16"/>
        </w:rPr>
        <w:t>Quando a mesma se tornou evidente pela primeira vez ao reclamante, mesmo que a causa fosse então desconhecida.</w:t>
      </w:r>
    </w:p>
    <w:p w:rsidR="00F30A2C" w:rsidRPr="00ED22ED" w:rsidRDefault="00F30A2C" w:rsidP="000A0EE3">
      <w:pPr>
        <w:spacing w:before="120" w:line="240" w:lineRule="auto"/>
        <w:ind w:right="-58"/>
        <w:rPr>
          <w:rFonts w:ascii="Verdana" w:hAnsi="Verdana" w:cs="Tahoma"/>
          <w:b/>
          <w:sz w:val="16"/>
          <w:szCs w:val="16"/>
        </w:rPr>
      </w:pPr>
    </w:p>
    <w:p w:rsidR="00F30A2C" w:rsidRPr="00ED22ED" w:rsidRDefault="006F6DF2" w:rsidP="000A0EE3">
      <w:pPr>
        <w:spacing w:before="120" w:line="240" w:lineRule="auto"/>
        <w:ind w:right="-58"/>
        <w:rPr>
          <w:rFonts w:ascii="Verdana" w:hAnsi="Verdana" w:cs="Tahoma"/>
          <w:b/>
          <w:sz w:val="16"/>
          <w:szCs w:val="16"/>
        </w:rPr>
      </w:pPr>
      <w:r>
        <w:rPr>
          <w:rFonts w:ascii="Verdana" w:hAnsi="Verdana" w:cs="Tahoma"/>
          <w:b/>
          <w:sz w:val="16"/>
          <w:szCs w:val="16"/>
        </w:rPr>
        <w:t>5</w:t>
      </w:r>
      <w:r w:rsidR="008A4ACB" w:rsidRPr="00ED22ED">
        <w:rPr>
          <w:rFonts w:ascii="Verdana" w:hAnsi="Verdana" w:cs="Tahoma"/>
          <w:b/>
          <w:sz w:val="16"/>
          <w:szCs w:val="16"/>
        </w:rPr>
        <w:t xml:space="preserve">.9 </w:t>
      </w:r>
      <w:r w:rsidR="00F30A2C" w:rsidRPr="00ED22ED">
        <w:rPr>
          <w:rFonts w:ascii="Verdana" w:hAnsi="Verdana" w:cs="Tahoma"/>
          <w:b/>
          <w:sz w:val="16"/>
          <w:szCs w:val="16"/>
        </w:rPr>
        <w:t>PROCEDIMENTOS EM CASO DE SINISTRO</w:t>
      </w:r>
    </w:p>
    <w:p w:rsidR="00F30A2C" w:rsidRPr="00ED22ED" w:rsidRDefault="006F6DF2" w:rsidP="000A0EE3">
      <w:pPr>
        <w:pStyle w:val="Corpodetexto2"/>
        <w:spacing w:before="120"/>
        <w:ind w:left="851" w:hanging="851"/>
        <w:rPr>
          <w:rFonts w:ascii="Verdana" w:hAnsi="Verdana" w:cs="Tahoma"/>
          <w:sz w:val="16"/>
          <w:szCs w:val="16"/>
        </w:rPr>
      </w:pPr>
      <w:r>
        <w:rPr>
          <w:rFonts w:ascii="Verdana" w:hAnsi="Verdana" w:cs="Tahoma"/>
          <w:sz w:val="16"/>
          <w:szCs w:val="16"/>
        </w:rPr>
        <w:t>5</w:t>
      </w:r>
      <w:r w:rsidR="00F30A2C" w:rsidRPr="00ED22ED">
        <w:rPr>
          <w:rFonts w:ascii="Verdana" w:hAnsi="Verdana" w:cs="Tahoma"/>
          <w:sz w:val="16"/>
          <w:szCs w:val="16"/>
        </w:rPr>
        <w:t>.9.1</w:t>
      </w:r>
      <w:r w:rsidR="00F30A2C" w:rsidRPr="00ED22ED">
        <w:rPr>
          <w:rFonts w:ascii="Verdana" w:hAnsi="Verdana" w:cs="Tahoma"/>
          <w:sz w:val="16"/>
          <w:szCs w:val="16"/>
        </w:rPr>
        <w:tab/>
        <w:t>Relativamente aos procedimentos administrativos a adotar pela Seguradora na gestão dos processos de sinistro de responsabilidade civil, após a data de entrada da participação de sinistro na seguradora (por fax ou correio), esta obriga-se a cumprir os seguintes prazos e procedimentos:</w:t>
      </w:r>
    </w:p>
    <w:p w:rsidR="00F30A2C" w:rsidRPr="00ED22ED" w:rsidRDefault="00F30A2C" w:rsidP="00F53809">
      <w:pPr>
        <w:numPr>
          <w:ilvl w:val="0"/>
          <w:numId w:val="29"/>
        </w:numPr>
        <w:spacing w:before="120" w:line="240" w:lineRule="auto"/>
        <w:ind w:left="1418"/>
        <w:rPr>
          <w:rFonts w:ascii="Verdana" w:hAnsi="Verdana" w:cs="Tahoma"/>
          <w:sz w:val="16"/>
          <w:szCs w:val="16"/>
        </w:rPr>
      </w:pPr>
      <w:r w:rsidRPr="00ED22ED">
        <w:rPr>
          <w:rFonts w:ascii="Verdana" w:hAnsi="Verdana" w:cs="Tahoma"/>
          <w:sz w:val="16"/>
          <w:szCs w:val="16"/>
        </w:rPr>
        <w:t>Requerer (via fax) qualquer esclarecimento adicional sobre as circunstâncias do sinistro e informar qual o número atribuído ao processo em causa, no prazo máximo de 3 dias úteis, a contar do dia seguinte ao da receção da participação do sinistro;</w:t>
      </w:r>
    </w:p>
    <w:p w:rsidR="00F30A2C" w:rsidRPr="00ED22ED" w:rsidRDefault="00F30A2C" w:rsidP="00F53809">
      <w:pPr>
        <w:numPr>
          <w:ilvl w:val="0"/>
          <w:numId w:val="29"/>
        </w:numPr>
        <w:spacing w:before="120" w:line="240" w:lineRule="auto"/>
        <w:ind w:left="1418"/>
        <w:rPr>
          <w:rFonts w:ascii="Verdana" w:hAnsi="Verdana" w:cs="Tahoma"/>
          <w:sz w:val="16"/>
          <w:szCs w:val="16"/>
        </w:rPr>
      </w:pPr>
      <w:r w:rsidRPr="00ED22ED">
        <w:rPr>
          <w:rFonts w:ascii="Verdana" w:hAnsi="Verdana" w:cs="Tahoma"/>
          <w:sz w:val="16"/>
          <w:szCs w:val="16"/>
        </w:rPr>
        <w:t>Caso o processo de sinistro não siga a via judicial, a seguradora terá que informar o Corretor/</w:t>
      </w:r>
      <w:r w:rsidR="003D0585" w:rsidRPr="00ED22ED">
        <w:rPr>
          <w:rFonts w:ascii="Verdana" w:hAnsi="Verdana" w:cs="Tahoma"/>
          <w:sz w:val="16"/>
          <w:szCs w:val="16"/>
        </w:rPr>
        <w:t>Mediador/</w:t>
      </w:r>
      <w:r w:rsidRPr="00ED22ED">
        <w:rPr>
          <w:rFonts w:ascii="Verdana" w:hAnsi="Verdana" w:cs="Tahoma"/>
          <w:sz w:val="16"/>
          <w:szCs w:val="16"/>
        </w:rPr>
        <w:t>Câmara (via fax), da sua posição final sobre o sinistro, devidamente fundamentada e dentro dos seguintes prazos:</w:t>
      </w:r>
    </w:p>
    <w:p w:rsidR="00F30A2C" w:rsidRPr="00ED22ED" w:rsidRDefault="00F30A2C" w:rsidP="00F53809">
      <w:pPr>
        <w:numPr>
          <w:ilvl w:val="0"/>
          <w:numId w:val="13"/>
        </w:numPr>
        <w:spacing w:before="120" w:line="240" w:lineRule="auto"/>
        <w:ind w:left="1985" w:hanging="218"/>
        <w:rPr>
          <w:rFonts w:ascii="Verdana" w:hAnsi="Verdana" w:cs="Tahoma"/>
          <w:sz w:val="16"/>
          <w:szCs w:val="16"/>
        </w:rPr>
      </w:pPr>
      <w:r w:rsidRPr="00ED22ED">
        <w:rPr>
          <w:rFonts w:ascii="Verdana" w:hAnsi="Verdana" w:cs="Tahoma"/>
          <w:sz w:val="16"/>
          <w:szCs w:val="16"/>
        </w:rPr>
        <w:lastRenderedPageBreak/>
        <w:t>No caso de não haver lugar a esclarecimento adicional nem peritagem:</w:t>
      </w:r>
    </w:p>
    <w:p w:rsidR="00F30A2C" w:rsidRPr="00ED22ED" w:rsidRDefault="00F30A2C" w:rsidP="00F53809">
      <w:pPr>
        <w:numPr>
          <w:ilvl w:val="0"/>
          <w:numId w:val="12"/>
        </w:numPr>
        <w:spacing w:before="120" w:line="240" w:lineRule="auto"/>
        <w:ind w:left="2410"/>
        <w:rPr>
          <w:rFonts w:ascii="Verdana" w:hAnsi="Verdana" w:cs="Tahoma"/>
          <w:sz w:val="16"/>
          <w:szCs w:val="16"/>
        </w:rPr>
      </w:pPr>
      <w:r w:rsidRPr="00ED22ED">
        <w:rPr>
          <w:rFonts w:ascii="Verdana" w:hAnsi="Verdana" w:cs="Tahoma"/>
          <w:sz w:val="16"/>
          <w:szCs w:val="16"/>
        </w:rPr>
        <w:t xml:space="preserve">6 </w:t>
      </w:r>
      <w:proofErr w:type="gramStart"/>
      <w:r w:rsidRPr="00ED22ED">
        <w:rPr>
          <w:rFonts w:ascii="Verdana" w:hAnsi="Verdana" w:cs="Tahoma"/>
          <w:sz w:val="16"/>
          <w:szCs w:val="16"/>
        </w:rPr>
        <w:t>dias</w:t>
      </w:r>
      <w:proofErr w:type="gramEnd"/>
      <w:r w:rsidRPr="00ED22ED">
        <w:rPr>
          <w:rFonts w:ascii="Verdana" w:hAnsi="Verdana" w:cs="Tahoma"/>
          <w:sz w:val="16"/>
          <w:szCs w:val="16"/>
        </w:rPr>
        <w:t xml:space="preserve"> de calendário, contados a partir do prazo referido em a).</w:t>
      </w:r>
    </w:p>
    <w:p w:rsidR="00F30A2C" w:rsidRPr="00ED22ED" w:rsidRDefault="00F30A2C" w:rsidP="00F53809">
      <w:pPr>
        <w:numPr>
          <w:ilvl w:val="0"/>
          <w:numId w:val="13"/>
        </w:numPr>
        <w:spacing w:before="120" w:line="240" w:lineRule="auto"/>
        <w:ind w:left="1985" w:hanging="218"/>
        <w:rPr>
          <w:rFonts w:ascii="Verdana" w:hAnsi="Verdana" w:cs="Tahoma"/>
          <w:sz w:val="16"/>
          <w:szCs w:val="16"/>
        </w:rPr>
      </w:pPr>
      <w:r w:rsidRPr="00ED22ED">
        <w:rPr>
          <w:rFonts w:ascii="Verdana" w:hAnsi="Verdana" w:cs="Tahoma"/>
          <w:sz w:val="16"/>
          <w:szCs w:val="16"/>
        </w:rPr>
        <w:t>No caso de haver lugar a pedido de esclarecimento adicional e não haver lugar a peritagem:</w:t>
      </w:r>
    </w:p>
    <w:p w:rsidR="00F30A2C" w:rsidRPr="00ED22ED" w:rsidRDefault="00F30A2C" w:rsidP="00F53809">
      <w:pPr>
        <w:numPr>
          <w:ilvl w:val="0"/>
          <w:numId w:val="12"/>
        </w:numPr>
        <w:spacing w:before="120" w:line="240" w:lineRule="auto"/>
        <w:ind w:left="2410"/>
        <w:rPr>
          <w:rFonts w:ascii="Verdana" w:hAnsi="Verdana" w:cs="Tahoma"/>
          <w:sz w:val="16"/>
          <w:szCs w:val="16"/>
        </w:rPr>
      </w:pPr>
      <w:r w:rsidRPr="00ED22ED">
        <w:rPr>
          <w:rFonts w:ascii="Verdana" w:hAnsi="Verdana" w:cs="Tahoma"/>
          <w:sz w:val="16"/>
          <w:szCs w:val="16"/>
        </w:rPr>
        <w:t xml:space="preserve">10 </w:t>
      </w:r>
      <w:proofErr w:type="gramStart"/>
      <w:r w:rsidRPr="00ED22ED">
        <w:rPr>
          <w:rFonts w:ascii="Verdana" w:hAnsi="Verdana" w:cs="Tahoma"/>
          <w:sz w:val="16"/>
          <w:szCs w:val="16"/>
        </w:rPr>
        <w:t>dias</w:t>
      </w:r>
      <w:proofErr w:type="gramEnd"/>
      <w:r w:rsidRPr="00ED22ED">
        <w:rPr>
          <w:rFonts w:ascii="Verdana" w:hAnsi="Verdana" w:cs="Tahoma"/>
          <w:sz w:val="16"/>
          <w:szCs w:val="16"/>
        </w:rPr>
        <w:t xml:space="preserve"> de calendário, contados a partir da data de entrada na seguradora da informação relativa ao esclarecimento adicional solicitado.</w:t>
      </w:r>
    </w:p>
    <w:p w:rsidR="00F30A2C" w:rsidRPr="00ED22ED" w:rsidRDefault="00F30A2C" w:rsidP="00F53809">
      <w:pPr>
        <w:numPr>
          <w:ilvl w:val="0"/>
          <w:numId w:val="13"/>
        </w:numPr>
        <w:spacing w:before="120" w:line="240" w:lineRule="auto"/>
        <w:ind w:left="1985" w:hanging="218"/>
        <w:rPr>
          <w:rFonts w:ascii="Verdana" w:hAnsi="Verdana" w:cs="Tahoma"/>
          <w:sz w:val="16"/>
          <w:szCs w:val="16"/>
        </w:rPr>
      </w:pPr>
      <w:r w:rsidRPr="00ED22ED">
        <w:rPr>
          <w:rFonts w:ascii="Verdana" w:hAnsi="Verdana" w:cs="Tahoma"/>
          <w:sz w:val="16"/>
          <w:szCs w:val="16"/>
        </w:rPr>
        <w:t>No caso de haver lugar a peritagem</w:t>
      </w:r>
    </w:p>
    <w:p w:rsidR="00F30A2C" w:rsidRPr="00ED22ED" w:rsidRDefault="00F30A2C" w:rsidP="00F53809">
      <w:pPr>
        <w:numPr>
          <w:ilvl w:val="0"/>
          <w:numId w:val="12"/>
        </w:numPr>
        <w:spacing w:before="120" w:line="240" w:lineRule="auto"/>
        <w:ind w:left="2410"/>
        <w:rPr>
          <w:rFonts w:ascii="Verdana" w:hAnsi="Verdana" w:cs="Tahoma"/>
          <w:sz w:val="16"/>
          <w:szCs w:val="16"/>
        </w:rPr>
      </w:pPr>
      <w:r w:rsidRPr="00ED22ED">
        <w:rPr>
          <w:rFonts w:ascii="Verdana" w:hAnsi="Verdana" w:cs="Tahoma"/>
          <w:sz w:val="16"/>
          <w:szCs w:val="16"/>
        </w:rPr>
        <w:t xml:space="preserve">30 </w:t>
      </w:r>
      <w:proofErr w:type="gramStart"/>
      <w:r w:rsidRPr="00ED22ED">
        <w:rPr>
          <w:rFonts w:ascii="Verdana" w:hAnsi="Verdana" w:cs="Tahoma"/>
          <w:sz w:val="16"/>
          <w:szCs w:val="16"/>
        </w:rPr>
        <w:t>dias</w:t>
      </w:r>
      <w:proofErr w:type="gramEnd"/>
      <w:r w:rsidRPr="00ED22ED">
        <w:rPr>
          <w:rFonts w:ascii="Verdana" w:hAnsi="Verdana" w:cs="Tahoma"/>
          <w:sz w:val="16"/>
          <w:szCs w:val="16"/>
        </w:rPr>
        <w:t xml:space="preserve"> de calendário, contados a partir da data da participação do sinistro.</w:t>
      </w:r>
    </w:p>
    <w:p w:rsidR="00F30A2C" w:rsidRPr="006F6DF2" w:rsidRDefault="00F30A2C" w:rsidP="00F53809">
      <w:pPr>
        <w:pStyle w:val="PargrafodaLista"/>
        <w:numPr>
          <w:ilvl w:val="2"/>
          <w:numId w:val="60"/>
        </w:numPr>
        <w:spacing w:before="120" w:line="240" w:lineRule="auto"/>
        <w:rPr>
          <w:rFonts w:ascii="Verdana" w:hAnsi="Verdana" w:cs="Tahoma"/>
          <w:sz w:val="16"/>
          <w:szCs w:val="16"/>
        </w:rPr>
      </w:pPr>
      <w:r w:rsidRPr="006F6DF2">
        <w:rPr>
          <w:rFonts w:ascii="Verdana" w:hAnsi="Verdana" w:cs="Tahoma"/>
          <w:sz w:val="16"/>
          <w:szCs w:val="16"/>
        </w:rPr>
        <w:t xml:space="preserve">A seguradora assume a gestão dos sinistros (aceitação e consequente pagamento ou declinação), cujos valores reclamados sejam inferiores à franquia, bem como o pagamento integral ao lesado da indemnização reclamada, procedendo posteriormente, em qualquer dos casos, à emissão de uma nota de débito sobre os Município para reembolso da franquia que contratualmente vier </w:t>
      </w:r>
      <w:r w:rsidR="00A23B63">
        <w:rPr>
          <w:rFonts w:ascii="Verdana" w:hAnsi="Verdana" w:cs="Tahoma"/>
          <w:sz w:val="16"/>
          <w:szCs w:val="16"/>
        </w:rPr>
        <w:t>a ser acordada.</w:t>
      </w:r>
    </w:p>
    <w:p w:rsidR="00F30A2C" w:rsidRPr="00ED22ED" w:rsidRDefault="00F30A2C" w:rsidP="000A0EE3">
      <w:pPr>
        <w:spacing w:before="120" w:line="240" w:lineRule="auto"/>
        <w:ind w:right="-58"/>
        <w:rPr>
          <w:rFonts w:ascii="Verdana" w:hAnsi="Verdana" w:cs="Tahoma"/>
          <w:sz w:val="16"/>
          <w:szCs w:val="16"/>
        </w:rPr>
      </w:pPr>
    </w:p>
    <w:p w:rsidR="00F30A2C" w:rsidRPr="00ED22ED" w:rsidRDefault="006F6DF2" w:rsidP="000A0EE3">
      <w:pPr>
        <w:spacing w:before="120" w:line="240" w:lineRule="auto"/>
        <w:ind w:right="-58"/>
        <w:rPr>
          <w:rFonts w:ascii="Verdana" w:hAnsi="Verdana" w:cs="Tahoma"/>
          <w:b/>
          <w:sz w:val="16"/>
          <w:szCs w:val="16"/>
        </w:rPr>
      </w:pPr>
      <w:r>
        <w:rPr>
          <w:rFonts w:ascii="Verdana" w:hAnsi="Verdana" w:cs="Tahoma"/>
          <w:b/>
          <w:sz w:val="16"/>
          <w:szCs w:val="16"/>
        </w:rPr>
        <w:t>5</w:t>
      </w:r>
      <w:r w:rsidR="00F30A2C" w:rsidRPr="00ED22ED">
        <w:rPr>
          <w:rFonts w:ascii="Verdana" w:hAnsi="Verdana" w:cs="Tahoma"/>
          <w:b/>
          <w:sz w:val="16"/>
          <w:szCs w:val="16"/>
        </w:rPr>
        <w:t>.10</w:t>
      </w:r>
      <w:r w:rsidR="00F30A2C" w:rsidRPr="00ED22ED">
        <w:rPr>
          <w:rFonts w:ascii="Verdana" w:hAnsi="Verdana" w:cs="Tahoma"/>
          <w:b/>
          <w:sz w:val="16"/>
          <w:szCs w:val="16"/>
        </w:rPr>
        <w:tab/>
        <w:t>MÁQUINAS EM LABORAÇÃO</w:t>
      </w:r>
    </w:p>
    <w:p w:rsidR="00F30A2C" w:rsidRPr="00ED22ED" w:rsidRDefault="006F6DF2" w:rsidP="000A0EE3">
      <w:pPr>
        <w:spacing w:before="120" w:line="240" w:lineRule="auto"/>
        <w:ind w:left="851" w:right="-58" w:hanging="851"/>
        <w:rPr>
          <w:rFonts w:ascii="Verdana" w:hAnsi="Verdana" w:cs="Tahoma"/>
          <w:sz w:val="16"/>
          <w:szCs w:val="16"/>
        </w:rPr>
      </w:pPr>
      <w:r>
        <w:rPr>
          <w:rFonts w:ascii="Verdana" w:hAnsi="Verdana" w:cs="Tahoma"/>
          <w:sz w:val="16"/>
          <w:szCs w:val="16"/>
        </w:rPr>
        <w:t>5</w:t>
      </w:r>
      <w:r w:rsidR="00F30A2C" w:rsidRPr="00ED22ED">
        <w:rPr>
          <w:rFonts w:ascii="Verdana" w:hAnsi="Verdana" w:cs="Tahoma"/>
          <w:sz w:val="16"/>
          <w:szCs w:val="16"/>
        </w:rPr>
        <w:t>.10.1</w:t>
      </w:r>
      <w:r w:rsidR="00F30A2C" w:rsidRPr="00ED22ED">
        <w:rPr>
          <w:rFonts w:ascii="Verdana" w:hAnsi="Verdana" w:cs="Tahoma"/>
          <w:sz w:val="16"/>
          <w:szCs w:val="16"/>
        </w:rPr>
        <w:tab/>
        <w:t>A garantia do seguro abrange, sem prejuízo dos termos das Condições Gerais e Especiais que venham a regular as apólices, os danos causados a terceiros decorrentes da laboração de máquinas e/ou equipamentos manuais e de herbicidas, por trabalhadores do Segurado ou que sejam utilizadas no seu interesse e sob a sua direção efetiva, incluindo limpeza de bermas de estrada e baldios.</w:t>
      </w:r>
    </w:p>
    <w:p w:rsidR="00F30A2C" w:rsidRPr="00ED22ED" w:rsidRDefault="006F6DF2" w:rsidP="000A0EE3">
      <w:pPr>
        <w:spacing w:before="120" w:line="240" w:lineRule="auto"/>
        <w:ind w:left="851" w:right="-58" w:hanging="851"/>
        <w:rPr>
          <w:rFonts w:ascii="Verdana" w:hAnsi="Verdana" w:cs="Tahoma"/>
          <w:sz w:val="16"/>
          <w:szCs w:val="16"/>
        </w:rPr>
      </w:pPr>
      <w:r>
        <w:rPr>
          <w:rFonts w:ascii="Verdana" w:hAnsi="Verdana" w:cs="Tahoma"/>
          <w:sz w:val="16"/>
          <w:szCs w:val="16"/>
        </w:rPr>
        <w:t>5</w:t>
      </w:r>
      <w:r w:rsidR="00F30A2C" w:rsidRPr="00ED22ED">
        <w:rPr>
          <w:rFonts w:ascii="Verdana" w:hAnsi="Verdana" w:cs="Tahoma"/>
          <w:sz w:val="16"/>
          <w:szCs w:val="16"/>
        </w:rPr>
        <w:t>.10.2</w:t>
      </w:r>
      <w:r w:rsidR="00F30A2C" w:rsidRPr="00ED22ED">
        <w:rPr>
          <w:rFonts w:ascii="Verdana" w:hAnsi="Verdana" w:cs="Tahoma"/>
          <w:sz w:val="16"/>
          <w:szCs w:val="16"/>
        </w:rPr>
        <w:tab/>
        <w:t>Sem prejuízo das Exclusões da garantia que venham a constar das Condições Gerais ou Especiais consideram-se igualmente excluídos da garantia:</w:t>
      </w:r>
    </w:p>
    <w:p w:rsidR="00F30A2C" w:rsidRPr="00ED22ED" w:rsidRDefault="00F30A2C" w:rsidP="00F53809">
      <w:pPr>
        <w:pStyle w:val="PargrafodaLista"/>
        <w:numPr>
          <w:ilvl w:val="1"/>
          <w:numId w:val="30"/>
        </w:numPr>
        <w:spacing w:before="120" w:line="240" w:lineRule="auto"/>
        <w:ind w:left="1276" w:right="-58" w:hanging="425"/>
        <w:rPr>
          <w:rFonts w:ascii="Verdana" w:hAnsi="Verdana" w:cs="Tahoma"/>
          <w:sz w:val="16"/>
          <w:szCs w:val="16"/>
        </w:rPr>
      </w:pPr>
      <w:r w:rsidRPr="00ED22ED">
        <w:rPr>
          <w:rFonts w:ascii="Verdana" w:hAnsi="Verdana" w:cs="Tahoma"/>
          <w:sz w:val="16"/>
          <w:szCs w:val="16"/>
        </w:rPr>
        <w:t>Danos causados à carga transportada, suspensa ou manipulada;</w:t>
      </w:r>
    </w:p>
    <w:p w:rsidR="00F30A2C" w:rsidRPr="00ED22ED" w:rsidRDefault="00F30A2C" w:rsidP="00F53809">
      <w:pPr>
        <w:pStyle w:val="PargrafodaLista"/>
        <w:numPr>
          <w:ilvl w:val="0"/>
          <w:numId w:val="30"/>
        </w:numPr>
        <w:spacing w:before="120" w:line="240" w:lineRule="auto"/>
        <w:ind w:left="1276" w:right="-58" w:hanging="425"/>
        <w:rPr>
          <w:rFonts w:ascii="Verdana" w:hAnsi="Verdana" w:cs="Tahoma"/>
          <w:sz w:val="16"/>
          <w:szCs w:val="16"/>
        </w:rPr>
      </w:pPr>
      <w:r w:rsidRPr="00ED22ED">
        <w:rPr>
          <w:rFonts w:ascii="Verdana" w:hAnsi="Verdana" w:cs="Tahoma"/>
          <w:sz w:val="16"/>
          <w:szCs w:val="16"/>
        </w:rPr>
        <w:t>Danos causados pelas máquinas abrangidas pela garantia da apólice aos veículos que as transportam;</w:t>
      </w:r>
    </w:p>
    <w:p w:rsidR="00F30A2C" w:rsidRPr="00ED22ED" w:rsidRDefault="00F30A2C" w:rsidP="00F53809">
      <w:pPr>
        <w:pStyle w:val="PargrafodaLista"/>
        <w:numPr>
          <w:ilvl w:val="0"/>
          <w:numId w:val="30"/>
        </w:numPr>
        <w:spacing w:before="120" w:line="240" w:lineRule="auto"/>
        <w:ind w:left="1276" w:right="-58" w:hanging="425"/>
        <w:rPr>
          <w:rFonts w:ascii="Verdana" w:hAnsi="Verdana" w:cs="Tahoma"/>
          <w:sz w:val="16"/>
          <w:szCs w:val="16"/>
        </w:rPr>
      </w:pPr>
      <w:r w:rsidRPr="00ED22ED">
        <w:rPr>
          <w:rFonts w:ascii="Verdana" w:hAnsi="Verdana" w:cs="Tahoma"/>
          <w:sz w:val="16"/>
          <w:szCs w:val="16"/>
        </w:rPr>
        <w:t>Danos causados a obras ou trabalhos em que sejam utilizadas as máquinas abrangidas pela garantia da apólice;</w:t>
      </w:r>
    </w:p>
    <w:p w:rsidR="00F30A2C" w:rsidRPr="00ED22ED" w:rsidRDefault="00F30A2C" w:rsidP="00F53809">
      <w:pPr>
        <w:pStyle w:val="PargrafodaLista"/>
        <w:numPr>
          <w:ilvl w:val="0"/>
          <w:numId w:val="30"/>
        </w:numPr>
        <w:spacing w:before="120" w:line="240" w:lineRule="auto"/>
        <w:ind w:left="1276" w:right="-58" w:hanging="425"/>
        <w:rPr>
          <w:rFonts w:ascii="Verdana" w:hAnsi="Verdana" w:cs="Tahoma"/>
          <w:sz w:val="16"/>
          <w:szCs w:val="16"/>
        </w:rPr>
      </w:pPr>
      <w:r w:rsidRPr="00ED22ED">
        <w:rPr>
          <w:rFonts w:ascii="Verdana" w:hAnsi="Verdana" w:cs="Tahoma"/>
          <w:sz w:val="16"/>
          <w:szCs w:val="16"/>
        </w:rPr>
        <w:t>Danos causados a pontes, vias ou calçadas em consequência de excesso de peso ou de altura das máquinas e danos causados em quaisquer terrenos, estruturas ou edifícios em consequência de vibrações, remoção ou enfraquecimento dos seus apoios ou por afundamento de terrenos;</w:t>
      </w:r>
    </w:p>
    <w:p w:rsidR="00F30A2C" w:rsidRPr="00ED22ED" w:rsidRDefault="00F30A2C" w:rsidP="00F53809">
      <w:pPr>
        <w:pStyle w:val="PargrafodaLista"/>
        <w:numPr>
          <w:ilvl w:val="0"/>
          <w:numId w:val="30"/>
        </w:numPr>
        <w:spacing w:before="120" w:line="240" w:lineRule="auto"/>
        <w:ind w:left="1276" w:right="-58" w:hanging="425"/>
        <w:rPr>
          <w:rFonts w:ascii="Verdana" w:hAnsi="Verdana" w:cs="Tahoma"/>
          <w:sz w:val="16"/>
          <w:szCs w:val="16"/>
        </w:rPr>
      </w:pPr>
      <w:r w:rsidRPr="00ED22ED">
        <w:rPr>
          <w:rFonts w:ascii="Verdana" w:hAnsi="Verdana" w:cs="Tahoma"/>
          <w:sz w:val="16"/>
          <w:szCs w:val="16"/>
        </w:rPr>
        <w:t>Danos causados em condutas, cabos ou instalações subterrâneas, exceto se esta exclusão for expressamente derrogada na Apólice sob condição de o Segurado, antes do início dos trabalhos, ter obtido junto das entidades competentes os respetivos planos de localização;</w:t>
      </w:r>
    </w:p>
    <w:p w:rsidR="00F30A2C" w:rsidRPr="00ED22ED" w:rsidRDefault="00F30A2C" w:rsidP="00F53809">
      <w:pPr>
        <w:pStyle w:val="PargrafodaLista"/>
        <w:numPr>
          <w:ilvl w:val="0"/>
          <w:numId w:val="30"/>
        </w:numPr>
        <w:spacing w:before="120" w:line="240" w:lineRule="auto"/>
        <w:ind w:left="1276" w:right="-58" w:hanging="425"/>
        <w:rPr>
          <w:rFonts w:ascii="Verdana" w:hAnsi="Verdana" w:cs="Tahoma"/>
          <w:sz w:val="16"/>
          <w:szCs w:val="16"/>
        </w:rPr>
      </w:pPr>
      <w:r w:rsidRPr="00ED22ED">
        <w:rPr>
          <w:rFonts w:ascii="Verdana" w:hAnsi="Verdana" w:cs="Tahoma"/>
          <w:sz w:val="16"/>
          <w:szCs w:val="16"/>
        </w:rPr>
        <w:t>Danos decorrentes de não adequação das máquinas para a utilização que delas é efetuada, nomeadamente por utilização em sobrecarga;</w:t>
      </w:r>
    </w:p>
    <w:p w:rsidR="00F30A2C" w:rsidRPr="00ED22ED" w:rsidRDefault="00F30A2C" w:rsidP="00F53809">
      <w:pPr>
        <w:pStyle w:val="PargrafodaLista"/>
        <w:numPr>
          <w:ilvl w:val="0"/>
          <w:numId w:val="30"/>
        </w:numPr>
        <w:spacing w:before="120" w:line="240" w:lineRule="auto"/>
        <w:ind w:left="1276" w:right="-58" w:hanging="425"/>
        <w:rPr>
          <w:rFonts w:ascii="Verdana" w:hAnsi="Verdana" w:cs="Tahoma"/>
          <w:sz w:val="16"/>
          <w:szCs w:val="16"/>
        </w:rPr>
      </w:pPr>
      <w:r w:rsidRPr="00ED22ED">
        <w:rPr>
          <w:rFonts w:ascii="Verdana" w:hAnsi="Verdana" w:cs="Tahoma"/>
          <w:sz w:val="16"/>
          <w:szCs w:val="16"/>
        </w:rPr>
        <w:t>Danos decorrentes de deficiência de sinalização, de demarcação ou de proteção dos locais em que as máquinas são operadas;</w:t>
      </w:r>
    </w:p>
    <w:p w:rsidR="00F30A2C" w:rsidRPr="00ED22ED" w:rsidRDefault="00F30A2C" w:rsidP="00F53809">
      <w:pPr>
        <w:pStyle w:val="PargrafodaLista"/>
        <w:numPr>
          <w:ilvl w:val="0"/>
          <w:numId w:val="30"/>
        </w:numPr>
        <w:spacing w:before="120" w:line="240" w:lineRule="auto"/>
        <w:ind w:left="1276" w:right="-58" w:hanging="425"/>
        <w:rPr>
          <w:rFonts w:ascii="Verdana" w:hAnsi="Verdana" w:cs="Tahoma"/>
          <w:sz w:val="16"/>
          <w:szCs w:val="16"/>
        </w:rPr>
      </w:pPr>
      <w:r w:rsidRPr="00ED22ED">
        <w:rPr>
          <w:rFonts w:ascii="Verdana" w:hAnsi="Verdana" w:cs="Tahoma"/>
          <w:sz w:val="16"/>
          <w:szCs w:val="16"/>
        </w:rPr>
        <w:t>Lucros cessantes, paralisações, imobilizações, interrupção total ou parcial de atividade ou laboração não decorrentes de danos materiais diretos ou consecutivos;</w:t>
      </w:r>
    </w:p>
    <w:p w:rsidR="00F30A2C" w:rsidRPr="00ED22ED" w:rsidRDefault="00F30A2C" w:rsidP="00F53809">
      <w:pPr>
        <w:pStyle w:val="PargrafodaLista"/>
        <w:numPr>
          <w:ilvl w:val="0"/>
          <w:numId w:val="30"/>
        </w:numPr>
        <w:spacing w:before="120" w:line="240" w:lineRule="auto"/>
        <w:ind w:left="1276" w:right="-58" w:hanging="425"/>
        <w:rPr>
          <w:rFonts w:ascii="Verdana" w:hAnsi="Verdana" w:cs="Tahoma"/>
          <w:sz w:val="16"/>
          <w:szCs w:val="16"/>
        </w:rPr>
      </w:pPr>
      <w:r w:rsidRPr="00ED22ED">
        <w:rPr>
          <w:rFonts w:ascii="Verdana" w:hAnsi="Verdana" w:cs="Tahoma"/>
          <w:sz w:val="16"/>
          <w:szCs w:val="16"/>
        </w:rPr>
        <w:t>Danos decorrentes de deficiente manutenção ou conservação ou de deficiência de construção ou de reparação;</w:t>
      </w:r>
    </w:p>
    <w:p w:rsidR="00F30A2C" w:rsidRPr="00ED22ED" w:rsidRDefault="00F30A2C" w:rsidP="00F53809">
      <w:pPr>
        <w:pStyle w:val="PargrafodaLista"/>
        <w:numPr>
          <w:ilvl w:val="0"/>
          <w:numId w:val="30"/>
        </w:numPr>
        <w:spacing w:before="120" w:line="240" w:lineRule="auto"/>
        <w:ind w:left="1276" w:right="-58" w:hanging="425"/>
        <w:rPr>
          <w:rFonts w:ascii="Verdana" w:hAnsi="Verdana" w:cs="Tahoma"/>
          <w:sz w:val="16"/>
          <w:szCs w:val="16"/>
        </w:rPr>
      </w:pPr>
      <w:r w:rsidRPr="00ED22ED">
        <w:rPr>
          <w:rFonts w:ascii="Verdana" w:hAnsi="Verdana" w:cs="Tahoma"/>
          <w:sz w:val="16"/>
          <w:szCs w:val="16"/>
        </w:rPr>
        <w:t>Danos decorrentes de não cumprimentos de disposição legais, regulamentares ou administrativas ou de medidas de segurança aconselháveis face à natureza das máquinas ou da sua laboração nos trabalhos efetuados.</w:t>
      </w:r>
    </w:p>
    <w:p w:rsidR="00F30A2C" w:rsidRPr="00ED22ED" w:rsidRDefault="00F30A2C" w:rsidP="000A0EE3">
      <w:pPr>
        <w:spacing w:before="120" w:line="240" w:lineRule="auto"/>
        <w:ind w:right="-58"/>
        <w:jc w:val="center"/>
        <w:rPr>
          <w:rFonts w:ascii="Verdana" w:hAnsi="Verdana" w:cs="Tahoma"/>
          <w:b/>
          <w:sz w:val="16"/>
          <w:szCs w:val="16"/>
        </w:rPr>
      </w:pPr>
    </w:p>
    <w:p w:rsidR="00F30A2C" w:rsidRPr="00ED22ED" w:rsidRDefault="00B566FC" w:rsidP="000A0EE3">
      <w:pPr>
        <w:spacing w:before="120" w:line="240" w:lineRule="auto"/>
        <w:ind w:right="-58"/>
        <w:rPr>
          <w:rFonts w:ascii="Verdana" w:hAnsi="Verdana" w:cs="Tahoma"/>
          <w:b/>
          <w:sz w:val="16"/>
          <w:szCs w:val="16"/>
        </w:rPr>
      </w:pPr>
      <w:r>
        <w:rPr>
          <w:rFonts w:ascii="Verdana" w:hAnsi="Verdana" w:cs="Tahoma"/>
          <w:b/>
          <w:sz w:val="16"/>
          <w:szCs w:val="16"/>
        </w:rPr>
        <w:t>5</w:t>
      </w:r>
      <w:r w:rsidR="00F30A2C" w:rsidRPr="00ED22ED">
        <w:rPr>
          <w:rFonts w:ascii="Verdana" w:hAnsi="Verdana" w:cs="Tahoma"/>
          <w:b/>
          <w:sz w:val="16"/>
          <w:szCs w:val="16"/>
        </w:rPr>
        <w:t>.11</w:t>
      </w:r>
      <w:r w:rsidR="00F30A2C" w:rsidRPr="00ED22ED">
        <w:rPr>
          <w:rFonts w:ascii="Verdana" w:hAnsi="Verdana" w:cs="Tahoma"/>
          <w:b/>
          <w:sz w:val="16"/>
          <w:szCs w:val="16"/>
        </w:rPr>
        <w:tab/>
        <w:t>GARANTIA "FOGO-DE-ARTIFICIO E FOGUETES"</w:t>
      </w:r>
    </w:p>
    <w:p w:rsidR="00F30A2C" w:rsidRPr="00ED22ED" w:rsidRDefault="00B566FC" w:rsidP="000A0EE3">
      <w:pPr>
        <w:spacing w:before="120" w:line="240" w:lineRule="auto"/>
        <w:ind w:left="851" w:right="-58" w:hanging="851"/>
        <w:rPr>
          <w:rFonts w:ascii="Verdana" w:hAnsi="Verdana" w:cs="Tahoma"/>
          <w:sz w:val="16"/>
          <w:szCs w:val="16"/>
        </w:rPr>
      </w:pPr>
      <w:r>
        <w:rPr>
          <w:rFonts w:ascii="Verdana" w:hAnsi="Verdana" w:cs="Tahoma"/>
          <w:sz w:val="16"/>
          <w:szCs w:val="16"/>
        </w:rPr>
        <w:t>5</w:t>
      </w:r>
      <w:r w:rsidR="00F30A2C" w:rsidRPr="00ED22ED">
        <w:rPr>
          <w:rFonts w:ascii="Verdana" w:hAnsi="Verdana" w:cs="Tahoma"/>
          <w:sz w:val="16"/>
          <w:szCs w:val="16"/>
        </w:rPr>
        <w:t>.11.1</w:t>
      </w:r>
      <w:r w:rsidR="00F30A2C" w:rsidRPr="00ED22ED">
        <w:rPr>
          <w:rFonts w:ascii="Verdana" w:hAnsi="Verdana" w:cs="Tahoma"/>
          <w:sz w:val="16"/>
          <w:szCs w:val="16"/>
        </w:rPr>
        <w:tab/>
        <w:t>Além das exclusões estabelecidas nas Condições Gerais e especiais ficam excluídos os danos:</w:t>
      </w:r>
    </w:p>
    <w:p w:rsidR="00F30A2C" w:rsidRPr="00ED22ED" w:rsidRDefault="00F30A2C" w:rsidP="00F53809">
      <w:pPr>
        <w:pStyle w:val="PargrafodaLista"/>
        <w:numPr>
          <w:ilvl w:val="0"/>
          <w:numId w:val="31"/>
        </w:numPr>
        <w:spacing w:before="120" w:line="240" w:lineRule="auto"/>
        <w:ind w:left="1418" w:right="-58"/>
        <w:rPr>
          <w:rFonts w:ascii="Verdana" w:hAnsi="Verdana" w:cs="Tahoma"/>
          <w:sz w:val="16"/>
          <w:szCs w:val="16"/>
        </w:rPr>
      </w:pPr>
      <w:r w:rsidRPr="00ED22ED">
        <w:rPr>
          <w:rFonts w:ascii="Verdana" w:hAnsi="Verdana" w:cs="Tahoma"/>
          <w:sz w:val="16"/>
          <w:szCs w:val="16"/>
        </w:rPr>
        <w:t>Resultantes de operações de transporte, carga e descargas de foguetes ou fogo-de-artifício;</w:t>
      </w:r>
    </w:p>
    <w:p w:rsidR="00F30A2C" w:rsidRPr="00ED22ED" w:rsidRDefault="00F30A2C" w:rsidP="00F53809">
      <w:pPr>
        <w:pStyle w:val="PargrafodaLista"/>
        <w:numPr>
          <w:ilvl w:val="0"/>
          <w:numId w:val="31"/>
        </w:numPr>
        <w:spacing w:before="120" w:line="240" w:lineRule="auto"/>
        <w:ind w:left="1418" w:right="-58"/>
        <w:rPr>
          <w:rFonts w:ascii="Verdana" w:hAnsi="Verdana" w:cs="Tahoma"/>
          <w:sz w:val="16"/>
          <w:szCs w:val="16"/>
        </w:rPr>
      </w:pPr>
      <w:r w:rsidRPr="00ED22ED">
        <w:rPr>
          <w:rFonts w:ascii="Verdana" w:hAnsi="Verdana" w:cs="Tahoma"/>
          <w:sz w:val="16"/>
          <w:szCs w:val="16"/>
        </w:rPr>
        <w:t>Resultantes do não cumprimento das disposições oficiais em vigor para o exercício da atividade;</w:t>
      </w:r>
    </w:p>
    <w:p w:rsidR="00F30A2C" w:rsidRPr="00ED22ED" w:rsidRDefault="00F30A2C" w:rsidP="00F53809">
      <w:pPr>
        <w:pStyle w:val="PargrafodaLista"/>
        <w:numPr>
          <w:ilvl w:val="0"/>
          <w:numId w:val="31"/>
        </w:numPr>
        <w:spacing w:before="120" w:line="240" w:lineRule="auto"/>
        <w:ind w:left="1418" w:right="-58"/>
        <w:rPr>
          <w:rFonts w:ascii="Verdana" w:hAnsi="Verdana" w:cs="Tahoma"/>
          <w:sz w:val="16"/>
          <w:szCs w:val="16"/>
        </w:rPr>
      </w:pPr>
      <w:r w:rsidRPr="00ED22ED">
        <w:rPr>
          <w:rFonts w:ascii="Verdana" w:hAnsi="Verdana" w:cs="Tahoma"/>
          <w:sz w:val="16"/>
          <w:szCs w:val="16"/>
        </w:rPr>
        <w:t>Verificados quando a pessoa que lhes der causa se encontrar embriagada ou sob influência de estupefacientes.</w:t>
      </w:r>
    </w:p>
    <w:p w:rsidR="00F30A2C" w:rsidRPr="00ED22ED" w:rsidRDefault="00B566FC" w:rsidP="000A0EE3">
      <w:pPr>
        <w:spacing w:before="120" w:line="240" w:lineRule="auto"/>
        <w:ind w:left="851" w:right="-58" w:hanging="851"/>
        <w:rPr>
          <w:rFonts w:ascii="Verdana" w:hAnsi="Verdana" w:cs="Tahoma"/>
          <w:sz w:val="16"/>
          <w:szCs w:val="16"/>
        </w:rPr>
      </w:pPr>
      <w:r>
        <w:rPr>
          <w:rFonts w:ascii="Verdana" w:hAnsi="Verdana" w:cs="Tahoma"/>
          <w:sz w:val="16"/>
          <w:szCs w:val="16"/>
        </w:rPr>
        <w:t>5</w:t>
      </w:r>
      <w:r w:rsidR="00F30A2C" w:rsidRPr="00ED22ED">
        <w:rPr>
          <w:rFonts w:ascii="Verdana" w:hAnsi="Verdana" w:cs="Tahoma"/>
          <w:sz w:val="16"/>
          <w:szCs w:val="16"/>
        </w:rPr>
        <w:t>.11.2</w:t>
      </w:r>
      <w:r w:rsidR="00F30A2C" w:rsidRPr="00ED22ED">
        <w:rPr>
          <w:rFonts w:ascii="Verdana" w:hAnsi="Verdana" w:cs="Tahoma"/>
          <w:sz w:val="16"/>
          <w:szCs w:val="16"/>
        </w:rPr>
        <w:tab/>
        <w:t>O Segurado obriga-se ao cumprimento das disposições legais que regulamentam o lançamento e queima de foguetes ou fogo-de-artifício, em especial:</w:t>
      </w:r>
    </w:p>
    <w:p w:rsidR="00F30A2C" w:rsidRPr="00ED22ED" w:rsidRDefault="00F30A2C" w:rsidP="00F53809">
      <w:pPr>
        <w:pStyle w:val="PargrafodaLista"/>
        <w:numPr>
          <w:ilvl w:val="0"/>
          <w:numId w:val="32"/>
        </w:numPr>
        <w:spacing w:before="120" w:line="240" w:lineRule="auto"/>
        <w:ind w:left="1418" w:right="-58"/>
        <w:rPr>
          <w:rFonts w:ascii="Verdana" w:hAnsi="Verdana" w:cs="Tahoma"/>
          <w:sz w:val="16"/>
          <w:szCs w:val="16"/>
        </w:rPr>
      </w:pPr>
      <w:r w:rsidRPr="00ED22ED">
        <w:rPr>
          <w:rFonts w:ascii="Verdana" w:hAnsi="Verdana" w:cs="Tahoma"/>
          <w:sz w:val="16"/>
          <w:szCs w:val="16"/>
        </w:rPr>
        <w:t>Requisitar a respetiva licença nos termos da lei;</w:t>
      </w:r>
    </w:p>
    <w:p w:rsidR="00F30A2C" w:rsidRPr="00ED22ED" w:rsidRDefault="00F30A2C" w:rsidP="00F53809">
      <w:pPr>
        <w:pStyle w:val="PargrafodaLista"/>
        <w:numPr>
          <w:ilvl w:val="0"/>
          <w:numId w:val="32"/>
        </w:numPr>
        <w:spacing w:before="120" w:line="240" w:lineRule="auto"/>
        <w:ind w:left="1418" w:right="-58"/>
        <w:rPr>
          <w:rFonts w:ascii="Verdana" w:hAnsi="Verdana" w:cs="Tahoma"/>
          <w:sz w:val="16"/>
          <w:szCs w:val="16"/>
        </w:rPr>
      </w:pPr>
      <w:r w:rsidRPr="00ED22ED">
        <w:rPr>
          <w:rFonts w:ascii="Verdana" w:hAnsi="Verdana" w:cs="Tahoma"/>
          <w:sz w:val="16"/>
          <w:szCs w:val="16"/>
        </w:rPr>
        <w:t>Não utilizar foguetes cuja carga contenha substâncias explosivas superiores a 50 gramas por tiro ou estouro;</w:t>
      </w:r>
    </w:p>
    <w:p w:rsidR="00F30A2C" w:rsidRPr="00ED22ED" w:rsidRDefault="00F30A2C" w:rsidP="00F53809">
      <w:pPr>
        <w:pStyle w:val="PargrafodaLista"/>
        <w:numPr>
          <w:ilvl w:val="0"/>
          <w:numId w:val="32"/>
        </w:numPr>
        <w:spacing w:before="120" w:line="240" w:lineRule="auto"/>
        <w:ind w:left="1418" w:right="-58"/>
        <w:rPr>
          <w:rFonts w:ascii="Verdana" w:hAnsi="Verdana" w:cs="Tahoma"/>
          <w:sz w:val="16"/>
          <w:szCs w:val="16"/>
        </w:rPr>
      </w:pPr>
      <w:r w:rsidRPr="00ED22ED">
        <w:rPr>
          <w:rFonts w:ascii="Verdana" w:hAnsi="Verdana" w:cs="Tahoma"/>
          <w:sz w:val="16"/>
          <w:szCs w:val="16"/>
        </w:rPr>
        <w:t>Que o lançamento seja feito por técnicos ou auxiliares comprovadamente habilitados;</w:t>
      </w:r>
    </w:p>
    <w:p w:rsidR="00F30A2C" w:rsidRPr="00ED22ED" w:rsidRDefault="00F30A2C" w:rsidP="00F53809">
      <w:pPr>
        <w:pStyle w:val="PargrafodaLista"/>
        <w:numPr>
          <w:ilvl w:val="0"/>
          <w:numId w:val="32"/>
        </w:numPr>
        <w:spacing w:before="120" w:line="240" w:lineRule="auto"/>
        <w:ind w:left="1418" w:right="-58"/>
        <w:rPr>
          <w:rFonts w:ascii="Verdana" w:hAnsi="Verdana" w:cs="Tahoma"/>
          <w:sz w:val="16"/>
          <w:szCs w:val="16"/>
        </w:rPr>
      </w:pPr>
      <w:r w:rsidRPr="00ED22ED">
        <w:rPr>
          <w:rFonts w:ascii="Verdana" w:hAnsi="Verdana" w:cs="Tahoma"/>
          <w:sz w:val="16"/>
          <w:szCs w:val="16"/>
        </w:rPr>
        <w:lastRenderedPageBreak/>
        <w:t>Que o lançamento de foguetes não se efetue nas proximidades de searas, matas, depósitos ou armazéns de combustíveis e paióis.</w:t>
      </w:r>
    </w:p>
    <w:p w:rsidR="00F30A2C" w:rsidRPr="00ED22ED" w:rsidRDefault="00F30A2C" w:rsidP="000A0EE3">
      <w:pPr>
        <w:spacing w:before="120" w:line="240" w:lineRule="auto"/>
        <w:ind w:right="-58"/>
        <w:jc w:val="center"/>
        <w:rPr>
          <w:rFonts w:ascii="Verdana" w:hAnsi="Verdana" w:cs="Tahoma"/>
          <w:sz w:val="16"/>
          <w:szCs w:val="16"/>
        </w:rPr>
      </w:pPr>
    </w:p>
    <w:p w:rsidR="00F30A2C" w:rsidRPr="00ED22ED" w:rsidRDefault="00B566FC" w:rsidP="000A0EE3">
      <w:pPr>
        <w:spacing w:before="120" w:line="240" w:lineRule="auto"/>
        <w:ind w:right="-58"/>
        <w:rPr>
          <w:rFonts w:ascii="Verdana" w:hAnsi="Verdana" w:cs="Tahoma"/>
          <w:b/>
          <w:sz w:val="16"/>
          <w:szCs w:val="16"/>
        </w:rPr>
      </w:pPr>
      <w:r>
        <w:rPr>
          <w:rFonts w:ascii="Verdana" w:hAnsi="Verdana" w:cs="Tahoma"/>
          <w:b/>
          <w:sz w:val="16"/>
          <w:szCs w:val="16"/>
        </w:rPr>
        <w:t>5</w:t>
      </w:r>
      <w:r w:rsidR="00F30A2C" w:rsidRPr="00ED22ED">
        <w:rPr>
          <w:rFonts w:ascii="Verdana" w:hAnsi="Verdana" w:cs="Tahoma"/>
          <w:b/>
          <w:sz w:val="16"/>
          <w:szCs w:val="16"/>
        </w:rPr>
        <w:t>.12</w:t>
      </w:r>
      <w:r w:rsidR="00F30A2C" w:rsidRPr="00ED22ED">
        <w:rPr>
          <w:rFonts w:ascii="Verdana" w:hAnsi="Verdana" w:cs="Tahoma"/>
          <w:b/>
          <w:sz w:val="16"/>
          <w:szCs w:val="16"/>
        </w:rPr>
        <w:tab/>
        <w:t>UTILIZAÇÃO DE EXPLOSIVOS</w:t>
      </w:r>
    </w:p>
    <w:p w:rsidR="00F30A2C" w:rsidRPr="00ED22ED" w:rsidRDefault="00F30A2C" w:rsidP="000A0EE3">
      <w:pPr>
        <w:pStyle w:val="Corpodetexto2"/>
        <w:spacing w:before="120"/>
        <w:rPr>
          <w:rFonts w:ascii="Verdana" w:hAnsi="Verdana" w:cs="Tahoma"/>
          <w:sz w:val="16"/>
          <w:szCs w:val="16"/>
        </w:rPr>
      </w:pPr>
      <w:r w:rsidRPr="00ED22ED">
        <w:rPr>
          <w:rFonts w:ascii="Verdana" w:hAnsi="Verdana" w:cs="Tahoma"/>
          <w:sz w:val="16"/>
          <w:szCs w:val="16"/>
        </w:rPr>
        <w:t>Ficam derrogadas expressamente o disposto nas Condições das Apólices, estão por isso abrangidos pelo âmbito da Garantia, os danos causados por trabalhos com emprego de explosivos em trabalhos de Construção Civil, nas seguintes condições:</w:t>
      </w:r>
    </w:p>
    <w:p w:rsidR="00F30A2C" w:rsidRPr="00ED22ED" w:rsidRDefault="00F30A2C" w:rsidP="000A0EE3">
      <w:pPr>
        <w:spacing w:before="120" w:line="240" w:lineRule="auto"/>
        <w:ind w:left="1134" w:right="-58" w:hanging="425"/>
        <w:rPr>
          <w:rFonts w:ascii="Verdana" w:hAnsi="Verdana" w:cs="Tahoma"/>
          <w:sz w:val="16"/>
          <w:szCs w:val="16"/>
        </w:rPr>
      </w:pPr>
      <w:r w:rsidRPr="00ED22ED">
        <w:rPr>
          <w:rFonts w:ascii="Verdana" w:hAnsi="Verdana" w:cs="Tahoma"/>
          <w:sz w:val="16"/>
          <w:szCs w:val="16"/>
        </w:rPr>
        <w:t>a)</w:t>
      </w:r>
      <w:r w:rsidRPr="00ED22ED">
        <w:rPr>
          <w:rFonts w:ascii="Verdana" w:hAnsi="Verdana" w:cs="Tahoma"/>
          <w:sz w:val="16"/>
          <w:szCs w:val="16"/>
        </w:rPr>
        <w:tab/>
        <w:t>Sob pena de não funcionamento da garantia, Segurado obriga-se a vedar o acesso de pessoas, bens e animais ao local dos disparos e a respeitar todas as medidas de segurança impostas por lei ou regulamento;</w:t>
      </w:r>
    </w:p>
    <w:p w:rsidR="00F30A2C" w:rsidRPr="00ED22ED" w:rsidRDefault="00F30A2C" w:rsidP="000A0EE3">
      <w:pPr>
        <w:spacing w:before="120" w:line="240" w:lineRule="auto"/>
        <w:ind w:left="1134" w:right="-58" w:hanging="425"/>
        <w:rPr>
          <w:rFonts w:ascii="Verdana" w:hAnsi="Verdana" w:cs="Tahoma"/>
          <w:sz w:val="16"/>
          <w:szCs w:val="16"/>
        </w:rPr>
      </w:pPr>
      <w:r w:rsidRPr="00ED22ED">
        <w:rPr>
          <w:rFonts w:ascii="Verdana" w:hAnsi="Verdana" w:cs="Tahoma"/>
          <w:sz w:val="16"/>
          <w:szCs w:val="16"/>
        </w:rPr>
        <w:t>b)</w:t>
      </w:r>
      <w:r w:rsidRPr="00ED22ED">
        <w:rPr>
          <w:rFonts w:ascii="Verdana" w:hAnsi="Verdana" w:cs="Tahoma"/>
          <w:sz w:val="16"/>
          <w:szCs w:val="16"/>
        </w:rPr>
        <w:tab/>
        <w:t>Consideram-se sempre excluídos do âmbito desta garantia os danos causados a menos de 150 metros dos locais de disparo.</w:t>
      </w:r>
    </w:p>
    <w:p w:rsidR="00F30A2C" w:rsidRPr="00ED22ED" w:rsidRDefault="00F30A2C" w:rsidP="000A0EE3">
      <w:pPr>
        <w:spacing w:before="120" w:line="240" w:lineRule="auto"/>
        <w:ind w:right="46"/>
        <w:rPr>
          <w:rFonts w:ascii="Verdana" w:hAnsi="Verdana" w:cs="Tahoma"/>
          <w:sz w:val="16"/>
          <w:szCs w:val="16"/>
        </w:rPr>
      </w:pPr>
    </w:p>
    <w:p w:rsidR="00F30A2C" w:rsidRPr="00ED22ED" w:rsidRDefault="00B566FC" w:rsidP="000A0EE3">
      <w:pPr>
        <w:spacing w:before="120" w:line="240" w:lineRule="auto"/>
        <w:ind w:right="46"/>
        <w:rPr>
          <w:rFonts w:ascii="Verdana" w:eastAsia="Calibri" w:hAnsi="Verdana" w:cs="Tahoma"/>
          <w:sz w:val="16"/>
          <w:szCs w:val="16"/>
        </w:rPr>
      </w:pPr>
      <w:r>
        <w:rPr>
          <w:rFonts w:ascii="Verdana" w:eastAsia="Calibri" w:hAnsi="Verdana" w:cs="Tahoma"/>
          <w:b/>
          <w:sz w:val="16"/>
          <w:szCs w:val="16"/>
        </w:rPr>
        <w:t>5</w:t>
      </w:r>
      <w:r w:rsidR="00F30A2C" w:rsidRPr="00ED22ED">
        <w:rPr>
          <w:rFonts w:ascii="Verdana" w:eastAsia="Calibri" w:hAnsi="Verdana" w:cs="Tahoma"/>
          <w:b/>
          <w:sz w:val="16"/>
          <w:szCs w:val="16"/>
        </w:rPr>
        <w:t>.13</w:t>
      </w:r>
      <w:r w:rsidR="00F30A2C" w:rsidRPr="00ED22ED">
        <w:rPr>
          <w:rFonts w:ascii="Verdana" w:eastAsia="Calibri" w:hAnsi="Verdana" w:cs="Tahoma"/>
          <w:b/>
          <w:sz w:val="16"/>
          <w:szCs w:val="16"/>
        </w:rPr>
        <w:tab/>
        <w:t>FRAN</w:t>
      </w:r>
      <w:r w:rsidR="00F30A2C" w:rsidRPr="00ED22ED">
        <w:rPr>
          <w:rFonts w:ascii="Verdana" w:eastAsia="Calibri" w:hAnsi="Verdana" w:cs="Tahoma"/>
          <w:b/>
          <w:spacing w:val="-1"/>
          <w:sz w:val="16"/>
          <w:szCs w:val="16"/>
        </w:rPr>
        <w:t>Q</w:t>
      </w:r>
      <w:r w:rsidR="00F30A2C" w:rsidRPr="00ED22ED">
        <w:rPr>
          <w:rFonts w:ascii="Verdana" w:eastAsia="Calibri" w:hAnsi="Verdana" w:cs="Tahoma"/>
          <w:b/>
          <w:sz w:val="16"/>
          <w:szCs w:val="16"/>
        </w:rPr>
        <w:t>U</w:t>
      </w:r>
      <w:r w:rsidR="00F30A2C" w:rsidRPr="00ED22ED">
        <w:rPr>
          <w:rFonts w:ascii="Verdana" w:eastAsia="Calibri" w:hAnsi="Verdana" w:cs="Tahoma"/>
          <w:b/>
          <w:spacing w:val="-1"/>
          <w:sz w:val="16"/>
          <w:szCs w:val="16"/>
        </w:rPr>
        <w:t>I</w:t>
      </w:r>
      <w:r w:rsidR="00F30A2C" w:rsidRPr="00ED22ED">
        <w:rPr>
          <w:rFonts w:ascii="Verdana" w:eastAsia="Calibri" w:hAnsi="Verdana" w:cs="Tahoma"/>
          <w:b/>
          <w:sz w:val="16"/>
          <w:szCs w:val="16"/>
        </w:rPr>
        <w:t>A</w:t>
      </w:r>
    </w:p>
    <w:p w:rsidR="00F30A2C" w:rsidRPr="00ED22ED" w:rsidRDefault="00B566FC" w:rsidP="000A0EE3">
      <w:pPr>
        <w:spacing w:before="120" w:line="240" w:lineRule="auto"/>
        <w:ind w:left="851" w:right="46" w:hanging="851"/>
        <w:rPr>
          <w:rFonts w:ascii="Verdana" w:eastAsia="Calibri" w:hAnsi="Verdana" w:cs="Tahoma"/>
          <w:sz w:val="16"/>
          <w:szCs w:val="16"/>
        </w:rPr>
      </w:pPr>
      <w:r>
        <w:rPr>
          <w:rFonts w:ascii="Verdana" w:eastAsia="Calibri" w:hAnsi="Verdana" w:cs="Tahoma"/>
          <w:spacing w:val="-2"/>
          <w:sz w:val="16"/>
          <w:szCs w:val="16"/>
        </w:rPr>
        <w:t>5</w:t>
      </w:r>
      <w:r w:rsidR="00F30A2C" w:rsidRPr="00ED22ED">
        <w:rPr>
          <w:rFonts w:ascii="Verdana" w:eastAsia="Calibri" w:hAnsi="Verdana" w:cs="Tahoma"/>
          <w:spacing w:val="-2"/>
          <w:sz w:val="16"/>
          <w:szCs w:val="16"/>
        </w:rPr>
        <w:t>.13.1</w:t>
      </w:r>
      <w:r w:rsidR="00F30A2C" w:rsidRPr="00ED22ED">
        <w:rPr>
          <w:rFonts w:ascii="Verdana" w:eastAsia="Calibri" w:hAnsi="Verdana" w:cs="Tahoma"/>
          <w:spacing w:val="-2"/>
          <w:sz w:val="16"/>
          <w:szCs w:val="16"/>
        </w:rPr>
        <w:tab/>
      </w:r>
      <w:r w:rsidR="00F30A2C" w:rsidRPr="00ED22ED">
        <w:rPr>
          <w:rFonts w:ascii="Verdana" w:eastAsia="Calibri" w:hAnsi="Verdana" w:cs="Tahoma"/>
          <w:sz w:val="16"/>
          <w:szCs w:val="16"/>
        </w:rPr>
        <w:t>A</w:t>
      </w:r>
      <w:r w:rsidR="00F30A2C" w:rsidRPr="00ED22ED">
        <w:rPr>
          <w:rFonts w:ascii="Verdana" w:eastAsia="Calibri" w:hAnsi="Verdana" w:cs="Tahoma"/>
          <w:spacing w:val="3"/>
          <w:sz w:val="16"/>
          <w:szCs w:val="16"/>
        </w:rPr>
        <w:t xml:space="preserve"> </w:t>
      </w:r>
      <w:r w:rsidR="00F30A2C" w:rsidRPr="00ED22ED">
        <w:rPr>
          <w:rFonts w:ascii="Verdana" w:eastAsia="Calibri" w:hAnsi="Verdana" w:cs="Tahoma"/>
          <w:sz w:val="16"/>
          <w:szCs w:val="16"/>
        </w:rPr>
        <w:t>fra</w:t>
      </w:r>
      <w:r w:rsidR="00F30A2C" w:rsidRPr="00ED22ED">
        <w:rPr>
          <w:rFonts w:ascii="Verdana" w:eastAsia="Calibri" w:hAnsi="Verdana" w:cs="Tahoma"/>
          <w:spacing w:val="-1"/>
          <w:sz w:val="16"/>
          <w:szCs w:val="16"/>
        </w:rPr>
        <w:t>nqu</w:t>
      </w:r>
      <w:r w:rsidR="00F30A2C" w:rsidRPr="00ED22ED">
        <w:rPr>
          <w:rFonts w:ascii="Verdana" w:eastAsia="Calibri" w:hAnsi="Verdana" w:cs="Tahoma"/>
          <w:spacing w:val="2"/>
          <w:sz w:val="16"/>
          <w:szCs w:val="16"/>
        </w:rPr>
        <w:t>i</w:t>
      </w:r>
      <w:r w:rsidR="00F30A2C" w:rsidRPr="00ED22ED">
        <w:rPr>
          <w:rFonts w:ascii="Verdana" w:eastAsia="Calibri" w:hAnsi="Verdana" w:cs="Tahoma"/>
          <w:sz w:val="16"/>
          <w:szCs w:val="16"/>
        </w:rPr>
        <w:t>a</w:t>
      </w:r>
      <w:r w:rsidR="00F30A2C" w:rsidRPr="00ED22ED">
        <w:rPr>
          <w:rFonts w:ascii="Verdana" w:eastAsia="Calibri" w:hAnsi="Verdana" w:cs="Tahoma"/>
          <w:spacing w:val="2"/>
          <w:sz w:val="16"/>
          <w:szCs w:val="16"/>
        </w:rPr>
        <w:t xml:space="preserve"> </w:t>
      </w:r>
      <w:r w:rsidR="00F30A2C" w:rsidRPr="00ED22ED">
        <w:rPr>
          <w:rFonts w:ascii="Verdana" w:eastAsia="Calibri" w:hAnsi="Verdana" w:cs="Tahoma"/>
          <w:spacing w:val="-2"/>
          <w:sz w:val="16"/>
          <w:szCs w:val="16"/>
        </w:rPr>
        <w:t>c</w:t>
      </w:r>
      <w:r w:rsidR="00F30A2C" w:rsidRPr="00ED22ED">
        <w:rPr>
          <w:rFonts w:ascii="Verdana" w:eastAsia="Calibri" w:hAnsi="Verdana" w:cs="Tahoma"/>
          <w:spacing w:val="-1"/>
          <w:sz w:val="16"/>
          <w:szCs w:val="16"/>
        </w:rPr>
        <w:t>on</w:t>
      </w:r>
      <w:r w:rsidR="00F30A2C" w:rsidRPr="00ED22ED">
        <w:rPr>
          <w:rFonts w:ascii="Verdana" w:eastAsia="Calibri" w:hAnsi="Verdana" w:cs="Tahoma"/>
          <w:spacing w:val="-2"/>
          <w:sz w:val="16"/>
          <w:szCs w:val="16"/>
        </w:rPr>
        <w:t>t</w:t>
      </w:r>
      <w:r w:rsidR="00F30A2C" w:rsidRPr="00ED22ED">
        <w:rPr>
          <w:rFonts w:ascii="Verdana" w:eastAsia="Calibri" w:hAnsi="Verdana" w:cs="Tahoma"/>
          <w:sz w:val="16"/>
          <w:szCs w:val="16"/>
        </w:rPr>
        <w:t>ra</w:t>
      </w:r>
      <w:r w:rsidR="00F30A2C" w:rsidRPr="00ED22ED">
        <w:rPr>
          <w:rFonts w:ascii="Verdana" w:eastAsia="Calibri" w:hAnsi="Verdana" w:cs="Tahoma"/>
          <w:spacing w:val="-2"/>
          <w:sz w:val="16"/>
          <w:szCs w:val="16"/>
        </w:rPr>
        <w:t>t</w:t>
      </w:r>
      <w:r w:rsidR="00F30A2C" w:rsidRPr="00ED22ED">
        <w:rPr>
          <w:rFonts w:ascii="Verdana" w:eastAsia="Calibri" w:hAnsi="Verdana" w:cs="Tahoma"/>
          <w:spacing w:val="-1"/>
          <w:sz w:val="16"/>
          <w:szCs w:val="16"/>
        </w:rPr>
        <w:t>u</w:t>
      </w:r>
      <w:r w:rsidR="00F30A2C" w:rsidRPr="00ED22ED">
        <w:rPr>
          <w:rFonts w:ascii="Verdana" w:eastAsia="Calibri" w:hAnsi="Verdana" w:cs="Tahoma"/>
          <w:sz w:val="16"/>
          <w:szCs w:val="16"/>
        </w:rPr>
        <w:t>al</w:t>
      </w:r>
      <w:r w:rsidR="00F30A2C" w:rsidRPr="00ED22ED">
        <w:rPr>
          <w:rFonts w:ascii="Verdana" w:eastAsia="Calibri" w:hAnsi="Verdana" w:cs="Tahoma"/>
          <w:spacing w:val="3"/>
          <w:sz w:val="16"/>
          <w:szCs w:val="16"/>
        </w:rPr>
        <w:t xml:space="preserve"> </w:t>
      </w:r>
      <w:r w:rsidR="00F30A2C" w:rsidRPr="00ED22ED">
        <w:rPr>
          <w:rFonts w:ascii="Verdana" w:eastAsia="Calibri" w:hAnsi="Verdana" w:cs="Tahoma"/>
          <w:spacing w:val="-1"/>
          <w:sz w:val="16"/>
          <w:szCs w:val="16"/>
        </w:rPr>
        <w:t>n</w:t>
      </w:r>
      <w:r w:rsidR="00F30A2C" w:rsidRPr="00ED22ED">
        <w:rPr>
          <w:rFonts w:ascii="Verdana" w:eastAsia="Calibri" w:hAnsi="Verdana" w:cs="Tahoma"/>
          <w:sz w:val="16"/>
          <w:szCs w:val="16"/>
        </w:rPr>
        <w:t>ão é</w:t>
      </w:r>
      <w:r w:rsidR="00F30A2C" w:rsidRPr="00ED22ED">
        <w:rPr>
          <w:rFonts w:ascii="Verdana" w:eastAsia="Calibri" w:hAnsi="Verdana" w:cs="Tahoma"/>
          <w:spacing w:val="7"/>
          <w:sz w:val="16"/>
          <w:szCs w:val="16"/>
        </w:rPr>
        <w:t xml:space="preserve"> </w:t>
      </w:r>
      <w:r w:rsidR="00F30A2C" w:rsidRPr="00ED22ED">
        <w:rPr>
          <w:rFonts w:ascii="Verdana" w:eastAsia="Calibri" w:hAnsi="Verdana" w:cs="Tahoma"/>
          <w:spacing w:val="-1"/>
          <w:sz w:val="16"/>
          <w:szCs w:val="16"/>
        </w:rPr>
        <w:t>opon</w:t>
      </w:r>
      <w:r w:rsidR="00F30A2C" w:rsidRPr="00ED22ED">
        <w:rPr>
          <w:rFonts w:ascii="Verdana" w:eastAsia="Calibri" w:hAnsi="Verdana" w:cs="Tahoma"/>
          <w:spacing w:val="2"/>
          <w:sz w:val="16"/>
          <w:szCs w:val="16"/>
        </w:rPr>
        <w:t>í</w:t>
      </w:r>
      <w:r w:rsidR="00F30A2C" w:rsidRPr="00ED22ED">
        <w:rPr>
          <w:rFonts w:ascii="Verdana" w:eastAsia="Calibri" w:hAnsi="Verdana" w:cs="Tahoma"/>
          <w:spacing w:val="1"/>
          <w:sz w:val="16"/>
          <w:szCs w:val="16"/>
        </w:rPr>
        <w:t>v</w:t>
      </w:r>
      <w:r w:rsidR="00F30A2C" w:rsidRPr="00ED22ED">
        <w:rPr>
          <w:rFonts w:ascii="Verdana" w:eastAsia="Calibri" w:hAnsi="Verdana" w:cs="Tahoma"/>
          <w:sz w:val="16"/>
          <w:szCs w:val="16"/>
        </w:rPr>
        <w:t>el</w:t>
      </w:r>
      <w:r w:rsidR="00F30A2C" w:rsidRPr="00ED22ED">
        <w:rPr>
          <w:rFonts w:ascii="Verdana" w:eastAsia="Calibri" w:hAnsi="Verdana" w:cs="Tahoma"/>
          <w:spacing w:val="4"/>
          <w:sz w:val="16"/>
          <w:szCs w:val="16"/>
        </w:rPr>
        <w:t xml:space="preserve"> </w:t>
      </w:r>
      <w:r w:rsidR="00F30A2C" w:rsidRPr="00ED22ED">
        <w:rPr>
          <w:rFonts w:ascii="Verdana" w:eastAsia="Calibri" w:hAnsi="Verdana" w:cs="Tahoma"/>
          <w:sz w:val="16"/>
          <w:szCs w:val="16"/>
        </w:rPr>
        <w:t>a</w:t>
      </w:r>
      <w:r w:rsidR="00F30A2C" w:rsidRPr="00ED22ED">
        <w:rPr>
          <w:rFonts w:ascii="Verdana" w:eastAsia="Calibri" w:hAnsi="Verdana" w:cs="Tahoma"/>
          <w:spacing w:val="-1"/>
          <w:sz w:val="16"/>
          <w:szCs w:val="16"/>
        </w:rPr>
        <w:t>o</w:t>
      </w:r>
      <w:r w:rsidR="00F30A2C" w:rsidRPr="00ED22ED">
        <w:rPr>
          <w:rFonts w:ascii="Verdana" w:eastAsia="Calibri" w:hAnsi="Verdana" w:cs="Tahoma"/>
          <w:sz w:val="16"/>
          <w:szCs w:val="16"/>
        </w:rPr>
        <w:t>s</w:t>
      </w:r>
      <w:r w:rsidR="00F30A2C" w:rsidRPr="00ED22ED">
        <w:rPr>
          <w:rFonts w:ascii="Verdana" w:eastAsia="Calibri" w:hAnsi="Verdana" w:cs="Tahoma"/>
          <w:spacing w:val="2"/>
          <w:sz w:val="16"/>
          <w:szCs w:val="16"/>
        </w:rPr>
        <w:t xml:space="preserve"> </w:t>
      </w:r>
      <w:r w:rsidR="00F30A2C" w:rsidRPr="00ED22ED">
        <w:rPr>
          <w:rFonts w:ascii="Verdana" w:eastAsia="Calibri" w:hAnsi="Verdana" w:cs="Tahoma"/>
          <w:spacing w:val="-2"/>
          <w:sz w:val="16"/>
          <w:szCs w:val="16"/>
        </w:rPr>
        <w:t>t</w:t>
      </w:r>
      <w:r w:rsidR="00F30A2C" w:rsidRPr="00ED22ED">
        <w:rPr>
          <w:rFonts w:ascii="Verdana" w:eastAsia="Calibri" w:hAnsi="Verdana" w:cs="Tahoma"/>
          <w:sz w:val="16"/>
          <w:szCs w:val="16"/>
        </w:rPr>
        <w:t>er</w:t>
      </w:r>
      <w:r w:rsidR="00F30A2C" w:rsidRPr="00ED22ED">
        <w:rPr>
          <w:rFonts w:ascii="Verdana" w:eastAsia="Calibri" w:hAnsi="Verdana" w:cs="Tahoma"/>
          <w:spacing w:val="-2"/>
          <w:sz w:val="16"/>
          <w:szCs w:val="16"/>
        </w:rPr>
        <w:t>c</w:t>
      </w:r>
      <w:r w:rsidR="00F30A2C" w:rsidRPr="00ED22ED">
        <w:rPr>
          <w:rFonts w:ascii="Verdana" w:eastAsia="Calibri" w:hAnsi="Verdana" w:cs="Tahoma"/>
          <w:sz w:val="16"/>
          <w:szCs w:val="16"/>
        </w:rPr>
        <w:t>e</w:t>
      </w:r>
      <w:r w:rsidR="00F30A2C" w:rsidRPr="00ED22ED">
        <w:rPr>
          <w:rFonts w:ascii="Verdana" w:eastAsia="Calibri" w:hAnsi="Verdana" w:cs="Tahoma"/>
          <w:spacing w:val="2"/>
          <w:sz w:val="16"/>
          <w:szCs w:val="16"/>
        </w:rPr>
        <w:t>i</w:t>
      </w:r>
      <w:r w:rsidR="00F30A2C" w:rsidRPr="00ED22ED">
        <w:rPr>
          <w:rFonts w:ascii="Verdana" w:eastAsia="Calibri" w:hAnsi="Verdana" w:cs="Tahoma"/>
          <w:sz w:val="16"/>
          <w:szCs w:val="16"/>
        </w:rPr>
        <w:t>r</w:t>
      </w:r>
      <w:r w:rsidR="00F30A2C" w:rsidRPr="00ED22ED">
        <w:rPr>
          <w:rFonts w:ascii="Verdana" w:eastAsia="Calibri" w:hAnsi="Verdana" w:cs="Tahoma"/>
          <w:spacing w:val="-1"/>
          <w:sz w:val="16"/>
          <w:szCs w:val="16"/>
        </w:rPr>
        <w:t>o</w:t>
      </w:r>
      <w:r w:rsidR="00F30A2C" w:rsidRPr="00ED22ED">
        <w:rPr>
          <w:rFonts w:ascii="Verdana" w:eastAsia="Calibri" w:hAnsi="Verdana" w:cs="Tahoma"/>
          <w:sz w:val="16"/>
          <w:szCs w:val="16"/>
        </w:rPr>
        <w:t>s</w:t>
      </w:r>
      <w:r w:rsidR="00F30A2C" w:rsidRPr="00ED22ED">
        <w:rPr>
          <w:rFonts w:ascii="Verdana" w:eastAsia="Calibri" w:hAnsi="Verdana" w:cs="Tahoma"/>
          <w:spacing w:val="2"/>
          <w:sz w:val="16"/>
          <w:szCs w:val="16"/>
        </w:rPr>
        <w:t xml:space="preserve"> l</w:t>
      </w:r>
      <w:r w:rsidR="00F30A2C" w:rsidRPr="00ED22ED">
        <w:rPr>
          <w:rFonts w:ascii="Verdana" w:eastAsia="Calibri" w:hAnsi="Verdana" w:cs="Tahoma"/>
          <w:sz w:val="16"/>
          <w:szCs w:val="16"/>
        </w:rPr>
        <w:t>esad</w:t>
      </w:r>
      <w:r w:rsidR="00F30A2C" w:rsidRPr="00ED22ED">
        <w:rPr>
          <w:rFonts w:ascii="Verdana" w:eastAsia="Calibri" w:hAnsi="Verdana" w:cs="Tahoma"/>
          <w:spacing w:val="-2"/>
          <w:sz w:val="16"/>
          <w:szCs w:val="16"/>
        </w:rPr>
        <w:t>o</w:t>
      </w:r>
      <w:r w:rsidR="00F30A2C" w:rsidRPr="00ED22ED">
        <w:rPr>
          <w:rFonts w:ascii="Verdana" w:eastAsia="Calibri" w:hAnsi="Verdana" w:cs="Tahoma"/>
          <w:sz w:val="16"/>
          <w:szCs w:val="16"/>
        </w:rPr>
        <w:t>s.</w:t>
      </w:r>
      <w:r w:rsidR="00F30A2C" w:rsidRPr="00ED22ED">
        <w:rPr>
          <w:rFonts w:ascii="Verdana" w:eastAsia="Calibri" w:hAnsi="Verdana" w:cs="Tahoma"/>
          <w:spacing w:val="3"/>
          <w:sz w:val="16"/>
          <w:szCs w:val="16"/>
        </w:rPr>
        <w:t xml:space="preserve"> </w:t>
      </w:r>
      <w:r w:rsidR="00F30A2C" w:rsidRPr="00ED22ED">
        <w:rPr>
          <w:rFonts w:ascii="Verdana" w:eastAsia="Calibri" w:hAnsi="Verdana" w:cs="Tahoma"/>
          <w:spacing w:val="2"/>
          <w:sz w:val="16"/>
          <w:szCs w:val="16"/>
        </w:rPr>
        <w:t>A</w:t>
      </w:r>
      <w:r w:rsidR="00F30A2C" w:rsidRPr="00ED22ED">
        <w:rPr>
          <w:rFonts w:ascii="Verdana" w:eastAsia="Calibri" w:hAnsi="Verdana" w:cs="Tahoma"/>
          <w:sz w:val="16"/>
          <w:szCs w:val="16"/>
        </w:rPr>
        <w:t>s</w:t>
      </w:r>
      <w:r w:rsidR="00F30A2C" w:rsidRPr="00ED22ED">
        <w:rPr>
          <w:rFonts w:ascii="Verdana" w:eastAsia="Calibri" w:hAnsi="Verdana" w:cs="Tahoma"/>
          <w:spacing w:val="-5"/>
          <w:sz w:val="16"/>
          <w:szCs w:val="16"/>
        </w:rPr>
        <w:t>s</w:t>
      </w:r>
      <w:r w:rsidR="00F30A2C" w:rsidRPr="00ED22ED">
        <w:rPr>
          <w:rFonts w:ascii="Verdana" w:eastAsia="Calibri" w:hAnsi="Verdana" w:cs="Tahoma"/>
          <w:spacing w:val="2"/>
          <w:sz w:val="16"/>
          <w:szCs w:val="16"/>
        </w:rPr>
        <w:t>i</w:t>
      </w:r>
      <w:r w:rsidR="00F30A2C" w:rsidRPr="00ED22ED">
        <w:rPr>
          <w:rFonts w:ascii="Verdana" w:eastAsia="Calibri" w:hAnsi="Verdana" w:cs="Tahoma"/>
          <w:sz w:val="16"/>
          <w:szCs w:val="16"/>
        </w:rPr>
        <w:t>m</w:t>
      </w:r>
      <w:r w:rsidR="00F30A2C" w:rsidRPr="00ED22ED">
        <w:rPr>
          <w:rFonts w:ascii="Verdana" w:eastAsia="Calibri" w:hAnsi="Verdana" w:cs="Tahoma"/>
          <w:spacing w:val="3"/>
          <w:sz w:val="16"/>
          <w:szCs w:val="16"/>
        </w:rPr>
        <w:t xml:space="preserve"> </w:t>
      </w:r>
      <w:r w:rsidR="00F30A2C" w:rsidRPr="00ED22ED">
        <w:rPr>
          <w:rFonts w:ascii="Verdana" w:eastAsia="Calibri" w:hAnsi="Verdana" w:cs="Tahoma"/>
          <w:sz w:val="16"/>
          <w:szCs w:val="16"/>
        </w:rPr>
        <w:t>e</w:t>
      </w:r>
      <w:r w:rsidR="00F30A2C" w:rsidRPr="00ED22ED">
        <w:rPr>
          <w:rFonts w:ascii="Verdana" w:eastAsia="Calibri" w:hAnsi="Verdana" w:cs="Tahoma"/>
          <w:spacing w:val="2"/>
          <w:sz w:val="16"/>
          <w:szCs w:val="16"/>
        </w:rPr>
        <w:t xml:space="preserve"> </w:t>
      </w:r>
      <w:r w:rsidR="00F30A2C" w:rsidRPr="00ED22ED">
        <w:rPr>
          <w:rFonts w:ascii="Verdana" w:eastAsia="Calibri" w:hAnsi="Verdana" w:cs="Tahoma"/>
          <w:sz w:val="16"/>
          <w:szCs w:val="16"/>
        </w:rPr>
        <w:t>a</w:t>
      </w:r>
      <w:r w:rsidR="00F30A2C" w:rsidRPr="00ED22ED">
        <w:rPr>
          <w:rFonts w:ascii="Verdana" w:eastAsia="Calibri" w:hAnsi="Verdana" w:cs="Tahoma"/>
          <w:spacing w:val="-1"/>
          <w:sz w:val="16"/>
          <w:szCs w:val="16"/>
        </w:rPr>
        <w:t>pó</w:t>
      </w:r>
      <w:r w:rsidR="00F30A2C" w:rsidRPr="00ED22ED">
        <w:rPr>
          <w:rFonts w:ascii="Verdana" w:eastAsia="Calibri" w:hAnsi="Verdana" w:cs="Tahoma"/>
          <w:sz w:val="16"/>
          <w:szCs w:val="16"/>
        </w:rPr>
        <w:t>s</w:t>
      </w:r>
      <w:r w:rsidR="00F30A2C" w:rsidRPr="00ED22ED">
        <w:rPr>
          <w:rFonts w:ascii="Verdana" w:eastAsia="Calibri" w:hAnsi="Verdana" w:cs="Tahoma"/>
          <w:spacing w:val="2"/>
          <w:sz w:val="16"/>
          <w:szCs w:val="16"/>
        </w:rPr>
        <w:t xml:space="preserve"> </w:t>
      </w:r>
      <w:r w:rsidR="00F30A2C" w:rsidRPr="00ED22ED">
        <w:rPr>
          <w:rFonts w:ascii="Verdana" w:eastAsia="Calibri" w:hAnsi="Verdana" w:cs="Tahoma"/>
          <w:sz w:val="16"/>
          <w:szCs w:val="16"/>
        </w:rPr>
        <w:t>sa</w:t>
      </w:r>
      <w:r w:rsidR="00F30A2C" w:rsidRPr="00ED22ED">
        <w:rPr>
          <w:rFonts w:ascii="Verdana" w:eastAsia="Calibri" w:hAnsi="Verdana" w:cs="Tahoma"/>
          <w:spacing w:val="-2"/>
          <w:sz w:val="16"/>
          <w:szCs w:val="16"/>
        </w:rPr>
        <w:t>t</w:t>
      </w:r>
      <w:r w:rsidR="00F30A2C" w:rsidRPr="00ED22ED">
        <w:rPr>
          <w:rFonts w:ascii="Verdana" w:eastAsia="Calibri" w:hAnsi="Verdana" w:cs="Tahoma"/>
          <w:spacing w:val="2"/>
          <w:sz w:val="16"/>
          <w:szCs w:val="16"/>
        </w:rPr>
        <w:t>i</w:t>
      </w:r>
      <w:r w:rsidR="00F30A2C" w:rsidRPr="00ED22ED">
        <w:rPr>
          <w:rFonts w:ascii="Verdana" w:eastAsia="Calibri" w:hAnsi="Verdana" w:cs="Tahoma"/>
          <w:sz w:val="16"/>
          <w:szCs w:val="16"/>
        </w:rPr>
        <w:t>sfa</w:t>
      </w:r>
      <w:r w:rsidR="00F30A2C" w:rsidRPr="00ED22ED">
        <w:rPr>
          <w:rFonts w:ascii="Verdana" w:eastAsia="Calibri" w:hAnsi="Verdana" w:cs="Tahoma"/>
          <w:spacing w:val="-2"/>
          <w:sz w:val="16"/>
          <w:szCs w:val="16"/>
        </w:rPr>
        <w:t>ç</w:t>
      </w:r>
      <w:r w:rsidR="00F30A2C" w:rsidRPr="00ED22ED">
        <w:rPr>
          <w:rFonts w:ascii="Verdana" w:eastAsia="Calibri" w:hAnsi="Verdana" w:cs="Tahoma"/>
          <w:sz w:val="16"/>
          <w:szCs w:val="16"/>
        </w:rPr>
        <w:t xml:space="preserve">ão </w:t>
      </w:r>
      <w:r w:rsidR="00F30A2C" w:rsidRPr="00ED22ED">
        <w:rPr>
          <w:rFonts w:ascii="Verdana" w:eastAsia="Calibri" w:hAnsi="Verdana" w:cs="Tahoma"/>
          <w:spacing w:val="-1"/>
          <w:sz w:val="16"/>
          <w:szCs w:val="16"/>
        </w:rPr>
        <w:t>d</w:t>
      </w:r>
      <w:r w:rsidR="00F30A2C" w:rsidRPr="00ED22ED">
        <w:rPr>
          <w:rFonts w:ascii="Verdana" w:eastAsia="Calibri" w:hAnsi="Verdana" w:cs="Tahoma"/>
          <w:sz w:val="16"/>
          <w:szCs w:val="16"/>
        </w:rPr>
        <w:t xml:space="preserve">a </w:t>
      </w:r>
      <w:r w:rsidR="00F30A2C" w:rsidRPr="00ED22ED">
        <w:rPr>
          <w:rFonts w:ascii="Verdana" w:eastAsia="Calibri" w:hAnsi="Verdana" w:cs="Tahoma"/>
          <w:spacing w:val="2"/>
          <w:sz w:val="16"/>
          <w:szCs w:val="16"/>
        </w:rPr>
        <w:t>i</w:t>
      </w:r>
      <w:r w:rsidR="00F30A2C" w:rsidRPr="00ED22ED">
        <w:rPr>
          <w:rFonts w:ascii="Verdana" w:eastAsia="Calibri" w:hAnsi="Verdana" w:cs="Tahoma"/>
          <w:spacing w:val="-1"/>
          <w:sz w:val="16"/>
          <w:szCs w:val="16"/>
        </w:rPr>
        <w:t>nd</w:t>
      </w:r>
      <w:r w:rsidR="00F30A2C" w:rsidRPr="00ED22ED">
        <w:rPr>
          <w:rFonts w:ascii="Verdana" w:eastAsia="Calibri" w:hAnsi="Verdana" w:cs="Tahoma"/>
          <w:sz w:val="16"/>
          <w:szCs w:val="16"/>
        </w:rPr>
        <w:t>e</w:t>
      </w:r>
      <w:r w:rsidR="00F30A2C" w:rsidRPr="00ED22ED">
        <w:rPr>
          <w:rFonts w:ascii="Verdana" w:eastAsia="Calibri" w:hAnsi="Verdana" w:cs="Tahoma"/>
          <w:spacing w:val="1"/>
          <w:sz w:val="16"/>
          <w:szCs w:val="16"/>
        </w:rPr>
        <w:t>m</w:t>
      </w:r>
      <w:r w:rsidR="00F30A2C" w:rsidRPr="00ED22ED">
        <w:rPr>
          <w:rFonts w:ascii="Verdana" w:eastAsia="Calibri" w:hAnsi="Verdana" w:cs="Tahoma"/>
          <w:spacing w:val="-1"/>
          <w:sz w:val="16"/>
          <w:szCs w:val="16"/>
        </w:rPr>
        <w:t>n</w:t>
      </w:r>
      <w:r w:rsidR="00F30A2C" w:rsidRPr="00ED22ED">
        <w:rPr>
          <w:rFonts w:ascii="Verdana" w:eastAsia="Calibri" w:hAnsi="Verdana" w:cs="Tahoma"/>
          <w:spacing w:val="2"/>
          <w:sz w:val="16"/>
          <w:szCs w:val="16"/>
        </w:rPr>
        <w:t>i</w:t>
      </w:r>
      <w:r w:rsidR="00F30A2C" w:rsidRPr="00ED22ED">
        <w:rPr>
          <w:rFonts w:ascii="Verdana" w:eastAsia="Calibri" w:hAnsi="Verdana" w:cs="Tahoma"/>
          <w:spacing w:val="-1"/>
          <w:sz w:val="16"/>
          <w:szCs w:val="16"/>
        </w:rPr>
        <w:t>z</w:t>
      </w:r>
      <w:r w:rsidR="00F30A2C" w:rsidRPr="00ED22ED">
        <w:rPr>
          <w:rFonts w:ascii="Verdana" w:eastAsia="Calibri" w:hAnsi="Verdana" w:cs="Tahoma"/>
          <w:sz w:val="16"/>
          <w:szCs w:val="16"/>
        </w:rPr>
        <w:t>a</w:t>
      </w:r>
      <w:r w:rsidR="00F30A2C" w:rsidRPr="00ED22ED">
        <w:rPr>
          <w:rFonts w:ascii="Verdana" w:eastAsia="Calibri" w:hAnsi="Verdana" w:cs="Tahoma"/>
          <w:spacing w:val="-2"/>
          <w:sz w:val="16"/>
          <w:szCs w:val="16"/>
        </w:rPr>
        <w:t>ç</w:t>
      </w:r>
      <w:r w:rsidR="00F30A2C" w:rsidRPr="00ED22ED">
        <w:rPr>
          <w:rFonts w:ascii="Verdana" w:eastAsia="Calibri" w:hAnsi="Verdana" w:cs="Tahoma"/>
          <w:sz w:val="16"/>
          <w:szCs w:val="16"/>
        </w:rPr>
        <w:t>ão</w:t>
      </w:r>
      <w:r w:rsidR="00F30A2C" w:rsidRPr="00ED22ED">
        <w:rPr>
          <w:rFonts w:ascii="Verdana" w:eastAsia="Calibri" w:hAnsi="Verdana" w:cs="Tahoma"/>
          <w:spacing w:val="1"/>
          <w:sz w:val="16"/>
          <w:szCs w:val="16"/>
        </w:rPr>
        <w:t xml:space="preserve"> </w:t>
      </w:r>
      <w:r w:rsidR="00F30A2C" w:rsidRPr="00ED22ED">
        <w:rPr>
          <w:rFonts w:ascii="Verdana" w:eastAsia="Calibri" w:hAnsi="Verdana" w:cs="Tahoma"/>
          <w:sz w:val="16"/>
          <w:szCs w:val="16"/>
        </w:rPr>
        <w:t>a</w:t>
      </w:r>
      <w:r w:rsidR="00F30A2C" w:rsidRPr="00ED22ED">
        <w:rPr>
          <w:rFonts w:ascii="Verdana" w:eastAsia="Calibri" w:hAnsi="Verdana" w:cs="Tahoma"/>
          <w:spacing w:val="-1"/>
          <w:sz w:val="16"/>
          <w:szCs w:val="16"/>
        </w:rPr>
        <w:t>o</w:t>
      </w:r>
      <w:r w:rsidR="00F30A2C" w:rsidRPr="00ED22ED">
        <w:rPr>
          <w:rFonts w:ascii="Verdana" w:eastAsia="Calibri" w:hAnsi="Verdana" w:cs="Tahoma"/>
          <w:sz w:val="16"/>
          <w:szCs w:val="16"/>
        </w:rPr>
        <w:t>s</w:t>
      </w:r>
      <w:r w:rsidR="00F30A2C" w:rsidRPr="00ED22ED">
        <w:rPr>
          <w:rFonts w:ascii="Verdana" w:eastAsia="Calibri" w:hAnsi="Verdana" w:cs="Tahoma"/>
          <w:spacing w:val="2"/>
          <w:sz w:val="16"/>
          <w:szCs w:val="16"/>
        </w:rPr>
        <w:t xml:space="preserve"> </w:t>
      </w:r>
      <w:r w:rsidR="00F30A2C" w:rsidRPr="00ED22ED">
        <w:rPr>
          <w:rFonts w:ascii="Verdana" w:eastAsia="Calibri" w:hAnsi="Verdana" w:cs="Tahoma"/>
          <w:spacing w:val="-2"/>
          <w:sz w:val="16"/>
          <w:szCs w:val="16"/>
        </w:rPr>
        <w:t>t</w:t>
      </w:r>
      <w:r w:rsidR="00F30A2C" w:rsidRPr="00ED22ED">
        <w:rPr>
          <w:rFonts w:ascii="Verdana" w:eastAsia="Calibri" w:hAnsi="Verdana" w:cs="Tahoma"/>
          <w:sz w:val="16"/>
          <w:szCs w:val="16"/>
        </w:rPr>
        <w:t>er</w:t>
      </w:r>
      <w:r w:rsidR="00F30A2C" w:rsidRPr="00ED22ED">
        <w:rPr>
          <w:rFonts w:ascii="Verdana" w:eastAsia="Calibri" w:hAnsi="Verdana" w:cs="Tahoma"/>
          <w:spacing w:val="-2"/>
          <w:sz w:val="16"/>
          <w:szCs w:val="16"/>
        </w:rPr>
        <w:t>c</w:t>
      </w:r>
      <w:r w:rsidR="00F30A2C" w:rsidRPr="00ED22ED">
        <w:rPr>
          <w:rFonts w:ascii="Verdana" w:eastAsia="Calibri" w:hAnsi="Verdana" w:cs="Tahoma"/>
          <w:sz w:val="16"/>
          <w:szCs w:val="16"/>
        </w:rPr>
        <w:t>e</w:t>
      </w:r>
      <w:r w:rsidR="00F30A2C" w:rsidRPr="00ED22ED">
        <w:rPr>
          <w:rFonts w:ascii="Verdana" w:eastAsia="Calibri" w:hAnsi="Verdana" w:cs="Tahoma"/>
          <w:spacing w:val="2"/>
          <w:sz w:val="16"/>
          <w:szCs w:val="16"/>
        </w:rPr>
        <w:t>i</w:t>
      </w:r>
      <w:r w:rsidR="00F30A2C" w:rsidRPr="00ED22ED">
        <w:rPr>
          <w:rFonts w:ascii="Verdana" w:eastAsia="Calibri" w:hAnsi="Verdana" w:cs="Tahoma"/>
          <w:sz w:val="16"/>
          <w:szCs w:val="16"/>
        </w:rPr>
        <w:t>r</w:t>
      </w:r>
      <w:r w:rsidR="00F30A2C" w:rsidRPr="00ED22ED">
        <w:rPr>
          <w:rFonts w:ascii="Verdana" w:eastAsia="Calibri" w:hAnsi="Verdana" w:cs="Tahoma"/>
          <w:spacing w:val="-1"/>
          <w:sz w:val="16"/>
          <w:szCs w:val="16"/>
        </w:rPr>
        <w:t>o</w:t>
      </w:r>
      <w:r w:rsidR="00F30A2C" w:rsidRPr="00ED22ED">
        <w:rPr>
          <w:rFonts w:ascii="Verdana" w:eastAsia="Calibri" w:hAnsi="Verdana" w:cs="Tahoma"/>
          <w:sz w:val="16"/>
          <w:szCs w:val="16"/>
        </w:rPr>
        <w:t>s</w:t>
      </w:r>
      <w:r w:rsidR="00F30A2C" w:rsidRPr="00ED22ED">
        <w:rPr>
          <w:rFonts w:ascii="Verdana" w:eastAsia="Calibri" w:hAnsi="Verdana" w:cs="Tahoma"/>
          <w:spacing w:val="2"/>
          <w:sz w:val="16"/>
          <w:szCs w:val="16"/>
        </w:rPr>
        <w:t xml:space="preserve"> l</w:t>
      </w:r>
      <w:r w:rsidR="00F30A2C" w:rsidRPr="00ED22ED">
        <w:rPr>
          <w:rFonts w:ascii="Verdana" w:eastAsia="Calibri" w:hAnsi="Verdana" w:cs="Tahoma"/>
          <w:sz w:val="16"/>
          <w:szCs w:val="16"/>
        </w:rPr>
        <w:t>esad</w:t>
      </w:r>
      <w:r w:rsidR="00F30A2C" w:rsidRPr="00ED22ED">
        <w:rPr>
          <w:rFonts w:ascii="Verdana" w:eastAsia="Calibri" w:hAnsi="Verdana" w:cs="Tahoma"/>
          <w:spacing w:val="-2"/>
          <w:sz w:val="16"/>
          <w:szCs w:val="16"/>
        </w:rPr>
        <w:t>o</w:t>
      </w:r>
      <w:r w:rsidR="00F30A2C" w:rsidRPr="00ED22ED">
        <w:rPr>
          <w:rFonts w:ascii="Verdana" w:eastAsia="Calibri" w:hAnsi="Verdana" w:cs="Tahoma"/>
          <w:sz w:val="16"/>
          <w:szCs w:val="16"/>
        </w:rPr>
        <w:t>s, o</w:t>
      </w:r>
      <w:r w:rsidR="00F30A2C" w:rsidRPr="00ED22ED">
        <w:rPr>
          <w:rFonts w:ascii="Verdana" w:eastAsia="Calibri" w:hAnsi="Verdana" w:cs="Tahoma"/>
          <w:spacing w:val="1"/>
          <w:sz w:val="16"/>
          <w:szCs w:val="16"/>
        </w:rPr>
        <w:t xml:space="preserve"> </w:t>
      </w:r>
      <w:r w:rsidR="00F30A2C" w:rsidRPr="00ED22ED">
        <w:rPr>
          <w:rFonts w:ascii="Verdana" w:eastAsia="Calibri" w:hAnsi="Verdana" w:cs="Tahoma"/>
          <w:sz w:val="16"/>
          <w:szCs w:val="16"/>
        </w:rPr>
        <w:t>se</w:t>
      </w:r>
      <w:r w:rsidR="00F30A2C" w:rsidRPr="00ED22ED">
        <w:rPr>
          <w:rFonts w:ascii="Verdana" w:eastAsia="Calibri" w:hAnsi="Verdana" w:cs="Tahoma"/>
          <w:spacing w:val="2"/>
          <w:sz w:val="16"/>
          <w:szCs w:val="16"/>
        </w:rPr>
        <w:t>g</w:t>
      </w:r>
      <w:r w:rsidR="00F30A2C" w:rsidRPr="00ED22ED">
        <w:rPr>
          <w:rFonts w:ascii="Verdana" w:eastAsia="Calibri" w:hAnsi="Verdana" w:cs="Tahoma"/>
          <w:spacing w:val="-1"/>
          <w:sz w:val="16"/>
          <w:szCs w:val="16"/>
        </w:rPr>
        <w:t>u</w:t>
      </w:r>
      <w:r w:rsidR="00F30A2C" w:rsidRPr="00ED22ED">
        <w:rPr>
          <w:rFonts w:ascii="Verdana" w:eastAsia="Calibri" w:hAnsi="Verdana" w:cs="Tahoma"/>
          <w:sz w:val="16"/>
          <w:szCs w:val="16"/>
        </w:rPr>
        <w:t>ra</w:t>
      </w:r>
      <w:r w:rsidR="00F30A2C" w:rsidRPr="00ED22ED">
        <w:rPr>
          <w:rFonts w:ascii="Verdana" w:eastAsia="Calibri" w:hAnsi="Verdana" w:cs="Tahoma"/>
          <w:spacing w:val="-1"/>
          <w:sz w:val="16"/>
          <w:szCs w:val="16"/>
        </w:rPr>
        <w:t>do</w:t>
      </w:r>
      <w:r w:rsidR="00F30A2C" w:rsidRPr="00ED22ED">
        <w:rPr>
          <w:rFonts w:ascii="Verdana" w:eastAsia="Calibri" w:hAnsi="Verdana" w:cs="Tahoma"/>
          <w:sz w:val="16"/>
          <w:szCs w:val="16"/>
        </w:rPr>
        <w:t>r</w:t>
      </w:r>
      <w:r w:rsidR="00F30A2C" w:rsidRPr="00ED22ED">
        <w:rPr>
          <w:rFonts w:ascii="Verdana" w:eastAsia="Calibri" w:hAnsi="Verdana" w:cs="Tahoma"/>
          <w:spacing w:val="2"/>
          <w:sz w:val="16"/>
          <w:szCs w:val="16"/>
        </w:rPr>
        <w:t xml:space="preserve"> </w:t>
      </w:r>
      <w:r w:rsidR="00F30A2C" w:rsidRPr="00ED22ED">
        <w:rPr>
          <w:rFonts w:ascii="Verdana" w:eastAsia="Calibri" w:hAnsi="Verdana" w:cs="Tahoma"/>
          <w:sz w:val="16"/>
          <w:szCs w:val="16"/>
        </w:rPr>
        <w:t>e</w:t>
      </w:r>
      <w:r w:rsidR="00F30A2C" w:rsidRPr="00ED22ED">
        <w:rPr>
          <w:rFonts w:ascii="Verdana" w:eastAsia="Calibri" w:hAnsi="Verdana" w:cs="Tahoma"/>
          <w:spacing w:val="-3"/>
          <w:sz w:val="16"/>
          <w:szCs w:val="16"/>
        </w:rPr>
        <w:t>mi</w:t>
      </w:r>
      <w:r w:rsidR="00F30A2C" w:rsidRPr="00ED22ED">
        <w:rPr>
          <w:rFonts w:ascii="Verdana" w:eastAsia="Calibri" w:hAnsi="Verdana" w:cs="Tahoma"/>
          <w:spacing w:val="-2"/>
          <w:sz w:val="16"/>
          <w:szCs w:val="16"/>
        </w:rPr>
        <w:t>t</w:t>
      </w:r>
      <w:r w:rsidR="00F30A2C" w:rsidRPr="00ED22ED">
        <w:rPr>
          <w:rFonts w:ascii="Verdana" w:eastAsia="Calibri" w:hAnsi="Verdana" w:cs="Tahoma"/>
          <w:spacing w:val="2"/>
          <w:sz w:val="16"/>
          <w:szCs w:val="16"/>
        </w:rPr>
        <w:t>i</w:t>
      </w:r>
      <w:r w:rsidR="00F30A2C" w:rsidRPr="00ED22ED">
        <w:rPr>
          <w:rFonts w:ascii="Verdana" w:eastAsia="Calibri" w:hAnsi="Verdana" w:cs="Tahoma"/>
          <w:sz w:val="16"/>
          <w:szCs w:val="16"/>
        </w:rPr>
        <w:t>rá</w:t>
      </w:r>
      <w:r w:rsidR="00F30A2C" w:rsidRPr="00ED22ED">
        <w:rPr>
          <w:rFonts w:ascii="Verdana" w:eastAsia="Calibri" w:hAnsi="Verdana" w:cs="Tahoma"/>
          <w:spacing w:val="2"/>
          <w:sz w:val="16"/>
          <w:szCs w:val="16"/>
        </w:rPr>
        <w:t xml:space="preserve"> </w:t>
      </w:r>
      <w:r w:rsidR="00F30A2C" w:rsidRPr="00ED22ED">
        <w:rPr>
          <w:rFonts w:ascii="Verdana" w:eastAsia="Calibri" w:hAnsi="Verdana" w:cs="Tahoma"/>
          <w:spacing w:val="-1"/>
          <w:sz w:val="16"/>
          <w:szCs w:val="16"/>
        </w:rPr>
        <w:t>u</w:t>
      </w:r>
      <w:r w:rsidR="00F30A2C" w:rsidRPr="00ED22ED">
        <w:rPr>
          <w:rFonts w:ascii="Verdana" w:eastAsia="Calibri" w:hAnsi="Verdana" w:cs="Tahoma"/>
          <w:sz w:val="16"/>
          <w:szCs w:val="16"/>
        </w:rPr>
        <w:t>m</w:t>
      </w:r>
      <w:r w:rsidR="00F30A2C" w:rsidRPr="00ED22ED">
        <w:rPr>
          <w:rFonts w:ascii="Verdana" w:eastAsia="Calibri" w:hAnsi="Verdana" w:cs="Tahoma"/>
          <w:spacing w:val="3"/>
          <w:sz w:val="16"/>
          <w:szCs w:val="16"/>
        </w:rPr>
        <w:t xml:space="preserve"> </w:t>
      </w:r>
      <w:r w:rsidR="00F30A2C" w:rsidRPr="00ED22ED">
        <w:rPr>
          <w:rFonts w:ascii="Verdana" w:eastAsia="Calibri" w:hAnsi="Verdana" w:cs="Tahoma"/>
          <w:sz w:val="16"/>
          <w:szCs w:val="16"/>
        </w:rPr>
        <w:t>re</w:t>
      </w:r>
      <w:r w:rsidR="00F30A2C" w:rsidRPr="00ED22ED">
        <w:rPr>
          <w:rFonts w:ascii="Verdana" w:eastAsia="Calibri" w:hAnsi="Verdana" w:cs="Tahoma"/>
          <w:spacing w:val="-2"/>
          <w:sz w:val="16"/>
          <w:szCs w:val="16"/>
        </w:rPr>
        <w:t>c</w:t>
      </w:r>
      <w:r w:rsidR="00F30A2C" w:rsidRPr="00ED22ED">
        <w:rPr>
          <w:rFonts w:ascii="Verdana" w:eastAsia="Calibri" w:hAnsi="Verdana" w:cs="Tahoma"/>
          <w:spacing w:val="2"/>
          <w:sz w:val="16"/>
          <w:szCs w:val="16"/>
        </w:rPr>
        <w:t>i</w:t>
      </w:r>
      <w:r w:rsidR="00F30A2C" w:rsidRPr="00ED22ED">
        <w:rPr>
          <w:rFonts w:ascii="Verdana" w:eastAsia="Calibri" w:hAnsi="Verdana" w:cs="Tahoma"/>
          <w:spacing w:val="-1"/>
          <w:sz w:val="16"/>
          <w:szCs w:val="16"/>
        </w:rPr>
        <w:t>b</w:t>
      </w:r>
      <w:r w:rsidR="00F30A2C" w:rsidRPr="00ED22ED">
        <w:rPr>
          <w:rFonts w:ascii="Verdana" w:eastAsia="Calibri" w:hAnsi="Verdana" w:cs="Tahoma"/>
          <w:sz w:val="16"/>
          <w:szCs w:val="16"/>
        </w:rPr>
        <w:t>o</w:t>
      </w:r>
      <w:r w:rsidR="00F30A2C" w:rsidRPr="00ED22ED">
        <w:rPr>
          <w:rFonts w:ascii="Verdana" w:eastAsia="Calibri" w:hAnsi="Verdana" w:cs="Tahoma"/>
          <w:spacing w:val="1"/>
          <w:sz w:val="16"/>
          <w:szCs w:val="16"/>
        </w:rPr>
        <w:t xml:space="preserve"> </w:t>
      </w:r>
      <w:r w:rsidR="00F30A2C" w:rsidRPr="00ED22ED">
        <w:rPr>
          <w:rFonts w:ascii="Verdana" w:eastAsia="Calibri" w:hAnsi="Verdana" w:cs="Tahoma"/>
          <w:spacing w:val="-1"/>
          <w:sz w:val="16"/>
          <w:szCs w:val="16"/>
        </w:rPr>
        <w:t>d</w:t>
      </w:r>
      <w:r w:rsidR="00F30A2C" w:rsidRPr="00ED22ED">
        <w:rPr>
          <w:rFonts w:ascii="Verdana" w:eastAsia="Calibri" w:hAnsi="Verdana" w:cs="Tahoma"/>
          <w:sz w:val="16"/>
          <w:szCs w:val="16"/>
        </w:rPr>
        <w:t>e</w:t>
      </w:r>
      <w:r w:rsidR="00F30A2C" w:rsidRPr="00ED22ED">
        <w:rPr>
          <w:rFonts w:ascii="Verdana" w:eastAsia="Calibri" w:hAnsi="Verdana" w:cs="Tahoma"/>
          <w:spacing w:val="3"/>
          <w:sz w:val="16"/>
          <w:szCs w:val="16"/>
        </w:rPr>
        <w:t xml:space="preserve"> </w:t>
      </w:r>
      <w:r w:rsidR="00F30A2C" w:rsidRPr="00ED22ED">
        <w:rPr>
          <w:rFonts w:ascii="Verdana" w:eastAsia="Calibri" w:hAnsi="Verdana" w:cs="Tahoma"/>
          <w:sz w:val="16"/>
          <w:szCs w:val="16"/>
        </w:rPr>
        <w:t>ree</w:t>
      </w:r>
      <w:r w:rsidR="00F30A2C" w:rsidRPr="00ED22ED">
        <w:rPr>
          <w:rFonts w:ascii="Verdana" w:eastAsia="Calibri" w:hAnsi="Verdana" w:cs="Tahoma"/>
          <w:spacing w:val="2"/>
          <w:sz w:val="16"/>
          <w:szCs w:val="16"/>
        </w:rPr>
        <w:t>m</w:t>
      </w:r>
      <w:r w:rsidR="00F30A2C" w:rsidRPr="00ED22ED">
        <w:rPr>
          <w:rFonts w:ascii="Verdana" w:eastAsia="Calibri" w:hAnsi="Verdana" w:cs="Tahoma"/>
          <w:spacing w:val="-1"/>
          <w:sz w:val="16"/>
          <w:szCs w:val="16"/>
        </w:rPr>
        <w:t>bo</w:t>
      </w:r>
      <w:r w:rsidR="00F30A2C" w:rsidRPr="00ED22ED">
        <w:rPr>
          <w:rFonts w:ascii="Verdana" w:eastAsia="Calibri" w:hAnsi="Verdana" w:cs="Tahoma"/>
          <w:spacing w:val="2"/>
          <w:sz w:val="16"/>
          <w:szCs w:val="16"/>
        </w:rPr>
        <w:t>l</w:t>
      </w:r>
      <w:r w:rsidR="00F30A2C" w:rsidRPr="00ED22ED">
        <w:rPr>
          <w:rFonts w:ascii="Verdana" w:eastAsia="Calibri" w:hAnsi="Verdana" w:cs="Tahoma"/>
          <w:sz w:val="16"/>
          <w:szCs w:val="16"/>
        </w:rPr>
        <w:t>so</w:t>
      </w:r>
      <w:r w:rsidR="00F30A2C" w:rsidRPr="00ED22ED">
        <w:rPr>
          <w:rFonts w:ascii="Verdana" w:eastAsia="Calibri" w:hAnsi="Verdana" w:cs="Tahoma"/>
          <w:spacing w:val="1"/>
          <w:sz w:val="16"/>
          <w:szCs w:val="16"/>
        </w:rPr>
        <w:t xml:space="preserve"> </w:t>
      </w:r>
      <w:r w:rsidR="00F30A2C" w:rsidRPr="00ED22ED">
        <w:rPr>
          <w:rFonts w:ascii="Verdana" w:eastAsia="Calibri" w:hAnsi="Verdana" w:cs="Tahoma"/>
          <w:spacing w:val="-1"/>
          <w:sz w:val="16"/>
          <w:szCs w:val="16"/>
        </w:rPr>
        <w:t>d</w:t>
      </w:r>
      <w:r w:rsidR="00F30A2C" w:rsidRPr="00ED22ED">
        <w:rPr>
          <w:rFonts w:ascii="Verdana" w:eastAsia="Calibri" w:hAnsi="Verdana" w:cs="Tahoma"/>
          <w:sz w:val="16"/>
          <w:szCs w:val="16"/>
        </w:rPr>
        <w:t>e</w:t>
      </w:r>
      <w:r w:rsidR="00F30A2C" w:rsidRPr="00ED22ED">
        <w:rPr>
          <w:rFonts w:ascii="Verdana" w:eastAsia="Calibri" w:hAnsi="Verdana" w:cs="Tahoma"/>
          <w:spacing w:val="3"/>
          <w:sz w:val="16"/>
          <w:szCs w:val="16"/>
        </w:rPr>
        <w:t xml:space="preserve"> </w:t>
      </w:r>
      <w:r w:rsidR="00F30A2C" w:rsidRPr="00ED22ED">
        <w:rPr>
          <w:rFonts w:ascii="Verdana" w:eastAsia="Calibri" w:hAnsi="Verdana" w:cs="Tahoma"/>
          <w:sz w:val="16"/>
          <w:szCs w:val="16"/>
        </w:rPr>
        <w:t>fra</w:t>
      </w:r>
      <w:r w:rsidR="00F30A2C" w:rsidRPr="00ED22ED">
        <w:rPr>
          <w:rFonts w:ascii="Verdana" w:eastAsia="Calibri" w:hAnsi="Verdana" w:cs="Tahoma"/>
          <w:spacing w:val="-1"/>
          <w:sz w:val="16"/>
          <w:szCs w:val="16"/>
        </w:rPr>
        <w:t>nqu</w:t>
      </w:r>
      <w:r w:rsidR="00F30A2C" w:rsidRPr="00ED22ED">
        <w:rPr>
          <w:rFonts w:ascii="Verdana" w:eastAsia="Calibri" w:hAnsi="Verdana" w:cs="Tahoma"/>
          <w:spacing w:val="2"/>
          <w:sz w:val="16"/>
          <w:szCs w:val="16"/>
        </w:rPr>
        <w:t>i</w:t>
      </w:r>
      <w:r w:rsidR="00F30A2C" w:rsidRPr="00ED22ED">
        <w:rPr>
          <w:rFonts w:ascii="Verdana" w:eastAsia="Calibri" w:hAnsi="Verdana" w:cs="Tahoma"/>
          <w:sz w:val="16"/>
          <w:szCs w:val="16"/>
        </w:rPr>
        <w:t>a</w:t>
      </w:r>
      <w:r w:rsidR="00F30A2C" w:rsidRPr="00ED22ED">
        <w:rPr>
          <w:rFonts w:ascii="Verdana" w:eastAsia="Calibri" w:hAnsi="Verdana" w:cs="Tahoma"/>
          <w:spacing w:val="2"/>
          <w:sz w:val="16"/>
          <w:szCs w:val="16"/>
        </w:rPr>
        <w:t xml:space="preserve"> </w:t>
      </w:r>
      <w:r w:rsidR="00F30A2C" w:rsidRPr="00ED22ED">
        <w:rPr>
          <w:rFonts w:ascii="Verdana" w:eastAsia="Calibri" w:hAnsi="Verdana" w:cs="Tahoma"/>
          <w:spacing w:val="7"/>
          <w:sz w:val="16"/>
          <w:szCs w:val="16"/>
        </w:rPr>
        <w:t>a</w:t>
      </w:r>
      <w:r w:rsidR="00F30A2C" w:rsidRPr="00ED22ED">
        <w:rPr>
          <w:rFonts w:ascii="Verdana" w:eastAsia="Calibri" w:hAnsi="Verdana" w:cs="Tahoma"/>
          <w:sz w:val="16"/>
          <w:szCs w:val="16"/>
        </w:rPr>
        <w:t xml:space="preserve">o </w:t>
      </w:r>
      <w:r w:rsidR="00F30A2C" w:rsidRPr="00ED22ED">
        <w:rPr>
          <w:rFonts w:ascii="Verdana" w:eastAsia="Calibri" w:hAnsi="Verdana" w:cs="Tahoma"/>
          <w:spacing w:val="-2"/>
          <w:sz w:val="16"/>
          <w:szCs w:val="16"/>
        </w:rPr>
        <w:t>M</w:t>
      </w:r>
      <w:r w:rsidR="00F30A2C" w:rsidRPr="00ED22ED">
        <w:rPr>
          <w:rFonts w:ascii="Verdana" w:eastAsia="Calibri" w:hAnsi="Verdana" w:cs="Tahoma"/>
          <w:spacing w:val="-1"/>
          <w:sz w:val="16"/>
          <w:szCs w:val="16"/>
        </w:rPr>
        <w:t>un</w:t>
      </w:r>
      <w:r w:rsidR="00F30A2C" w:rsidRPr="00ED22ED">
        <w:rPr>
          <w:rFonts w:ascii="Verdana" w:eastAsia="Calibri" w:hAnsi="Verdana" w:cs="Tahoma"/>
          <w:spacing w:val="2"/>
          <w:sz w:val="16"/>
          <w:szCs w:val="16"/>
        </w:rPr>
        <w:t>i</w:t>
      </w:r>
      <w:r w:rsidR="00F30A2C" w:rsidRPr="00ED22ED">
        <w:rPr>
          <w:rFonts w:ascii="Verdana" w:eastAsia="Calibri" w:hAnsi="Verdana" w:cs="Tahoma"/>
          <w:spacing w:val="-2"/>
          <w:sz w:val="16"/>
          <w:szCs w:val="16"/>
        </w:rPr>
        <w:t>c</w:t>
      </w:r>
      <w:r w:rsidR="00F30A2C" w:rsidRPr="00ED22ED">
        <w:rPr>
          <w:rFonts w:ascii="Verdana" w:eastAsia="Calibri" w:hAnsi="Verdana" w:cs="Tahoma"/>
          <w:spacing w:val="2"/>
          <w:sz w:val="16"/>
          <w:szCs w:val="16"/>
        </w:rPr>
        <w:t>í</w:t>
      </w:r>
      <w:r w:rsidR="00F30A2C" w:rsidRPr="00ED22ED">
        <w:rPr>
          <w:rFonts w:ascii="Verdana" w:eastAsia="Calibri" w:hAnsi="Verdana" w:cs="Tahoma"/>
          <w:spacing w:val="-1"/>
          <w:sz w:val="16"/>
          <w:szCs w:val="16"/>
        </w:rPr>
        <w:t>p</w:t>
      </w:r>
      <w:r w:rsidR="00F30A2C" w:rsidRPr="00ED22ED">
        <w:rPr>
          <w:rFonts w:ascii="Verdana" w:eastAsia="Calibri" w:hAnsi="Verdana" w:cs="Tahoma"/>
          <w:spacing w:val="2"/>
          <w:sz w:val="16"/>
          <w:szCs w:val="16"/>
        </w:rPr>
        <w:t>i</w:t>
      </w:r>
      <w:r w:rsidR="00F30A2C" w:rsidRPr="00ED22ED">
        <w:rPr>
          <w:rFonts w:ascii="Verdana" w:eastAsia="Calibri" w:hAnsi="Verdana" w:cs="Tahoma"/>
          <w:spacing w:val="-1"/>
          <w:sz w:val="16"/>
          <w:szCs w:val="16"/>
        </w:rPr>
        <w:t>o</w:t>
      </w:r>
      <w:r w:rsidR="00F30A2C" w:rsidRPr="00ED22ED">
        <w:rPr>
          <w:rFonts w:ascii="Verdana" w:eastAsia="Calibri" w:hAnsi="Verdana" w:cs="Tahoma"/>
          <w:sz w:val="16"/>
          <w:szCs w:val="16"/>
        </w:rPr>
        <w:t>,</w:t>
      </w:r>
      <w:r w:rsidR="00F30A2C" w:rsidRPr="00ED22ED">
        <w:rPr>
          <w:rFonts w:ascii="Verdana" w:eastAsia="Calibri" w:hAnsi="Verdana" w:cs="Tahoma"/>
          <w:spacing w:val="-4"/>
          <w:sz w:val="16"/>
          <w:szCs w:val="16"/>
        </w:rPr>
        <w:t xml:space="preserve"> </w:t>
      </w:r>
      <w:r w:rsidR="00F30A2C" w:rsidRPr="00ED22ED">
        <w:rPr>
          <w:rFonts w:ascii="Verdana" w:eastAsia="Calibri" w:hAnsi="Verdana" w:cs="Tahoma"/>
          <w:sz w:val="16"/>
          <w:szCs w:val="16"/>
        </w:rPr>
        <w:t>o</w:t>
      </w:r>
      <w:r w:rsidR="00F30A2C" w:rsidRPr="00ED22ED">
        <w:rPr>
          <w:rFonts w:ascii="Verdana" w:eastAsia="Calibri" w:hAnsi="Verdana" w:cs="Tahoma"/>
          <w:spacing w:val="-3"/>
          <w:sz w:val="16"/>
          <w:szCs w:val="16"/>
        </w:rPr>
        <w:t xml:space="preserve"> </w:t>
      </w:r>
      <w:r w:rsidR="00F30A2C" w:rsidRPr="00ED22ED">
        <w:rPr>
          <w:rFonts w:ascii="Verdana" w:eastAsia="Calibri" w:hAnsi="Verdana" w:cs="Tahoma"/>
          <w:spacing w:val="-1"/>
          <w:sz w:val="16"/>
          <w:szCs w:val="16"/>
        </w:rPr>
        <w:t>qu</w:t>
      </w:r>
      <w:r w:rsidR="00F30A2C" w:rsidRPr="00ED22ED">
        <w:rPr>
          <w:rFonts w:ascii="Verdana" w:eastAsia="Calibri" w:hAnsi="Verdana" w:cs="Tahoma"/>
          <w:sz w:val="16"/>
          <w:szCs w:val="16"/>
        </w:rPr>
        <w:t xml:space="preserve">al </w:t>
      </w:r>
      <w:r w:rsidR="00F30A2C" w:rsidRPr="00ED22ED">
        <w:rPr>
          <w:rFonts w:ascii="Verdana" w:eastAsia="Calibri" w:hAnsi="Verdana" w:cs="Tahoma"/>
          <w:spacing w:val="-1"/>
          <w:sz w:val="16"/>
          <w:szCs w:val="16"/>
        </w:rPr>
        <w:t>p</w:t>
      </w:r>
      <w:r w:rsidR="00F30A2C" w:rsidRPr="00ED22ED">
        <w:rPr>
          <w:rFonts w:ascii="Verdana" w:eastAsia="Calibri" w:hAnsi="Verdana" w:cs="Tahoma"/>
          <w:sz w:val="16"/>
          <w:szCs w:val="16"/>
        </w:rPr>
        <w:t>r</w:t>
      </w:r>
      <w:r w:rsidR="00F30A2C" w:rsidRPr="00ED22ED">
        <w:rPr>
          <w:rFonts w:ascii="Verdana" w:eastAsia="Calibri" w:hAnsi="Verdana" w:cs="Tahoma"/>
          <w:spacing w:val="-1"/>
          <w:sz w:val="16"/>
          <w:szCs w:val="16"/>
        </w:rPr>
        <w:t>o</w:t>
      </w:r>
      <w:r w:rsidR="00F30A2C" w:rsidRPr="00ED22ED">
        <w:rPr>
          <w:rFonts w:ascii="Verdana" w:eastAsia="Calibri" w:hAnsi="Verdana" w:cs="Tahoma"/>
          <w:spacing w:val="1"/>
          <w:sz w:val="16"/>
          <w:szCs w:val="16"/>
        </w:rPr>
        <w:t>v</w:t>
      </w:r>
      <w:r w:rsidR="00F30A2C" w:rsidRPr="00ED22ED">
        <w:rPr>
          <w:rFonts w:ascii="Verdana" w:eastAsia="Calibri" w:hAnsi="Verdana" w:cs="Tahoma"/>
          <w:spacing w:val="2"/>
          <w:sz w:val="16"/>
          <w:szCs w:val="16"/>
        </w:rPr>
        <w:t>i</w:t>
      </w:r>
      <w:r w:rsidR="00F30A2C" w:rsidRPr="00ED22ED">
        <w:rPr>
          <w:rFonts w:ascii="Verdana" w:eastAsia="Calibri" w:hAnsi="Verdana" w:cs="Tahoma"/>
          <w:spacing w:val="-1"/>
          <w:sz w:val="16"/>
          <w:szCs w:val="16"/>
        </w:rPr>
        <w:t>d</w:t>
      </w:r>
      <w:r w:rsidR="00F30A2C" w:rsidRPr="00ED22ED">
        <w:rPr>
          <w:rFonts w:ascii="Verdana" w:eastAsia="Calibri" w:hAnsi="Verdana" w:cs="Tahoma"/>
          <w:sz w:val="16"/>
          <w:szCs w:val="16"/>
        </w:rPr>
        <w:t>en</w:t>
      </w:r>
      <w:r w:rsidR="00F30A2C" w:rsidRPr="00ED22ED">
        <w:rPr>
          <w:rFonts w:ascii="Verdana" w:eastAsia="Calibri" w:hAnsi="Verdana" w:cs="Tahoma"/>
          <w:spacing w:val="-2"/>
          <w:sz w:val="16"/>
          <w:szCs w:val="16"/>
        </w:rPr>
        <w:t>c</w:t>
      </w:r>
      <w:r w:rsidR="00F30A2C" w:rsidRPr="00ED22ED">
        <w:rPr>
          <w:rFonts w:ascii="Verdana" w:eastAsia="Calibri" w:hAnsi="Verdana" w:cs="Tahoma"/>
          <w:spacing w:val="2"/>
          <w:sz w:val="16"/>
          <w:szCs w:val="16"/>
        </w:rPr>
        <w:t>i</w:t>
      </w:r>
      <w:r w:rsidR="00F30A2C" w:rsidRPr="00ED22ED">
        <w:rPr>
          <w:rFonts w:ascii="Verdana" w:eastAsia="Calibri" w:hAnsi="Verdana" w:cs="Tahoma"/>
          <w:sz w:val="16"/>
          <w:szCs w:val="16"/>
        </w:rPr>
        <w:t>ará</w:t>
      </w:r>
      <w:r w:rsidR="00F30A2C" w:rsidRPr="00ED22ED">
        <w:rPr>
          <w:rFonts w:ascii="Verdana" w:eastAsia="Calibri" w:hAnsi="Verdana" w:cs="Tahoma"/>
          <w:spacing w:val="-2"/>
          <w:sz w:val="16"/>
          <w:szCs w:val="16"/>
        </w:rPr>
        <w:t xml:space="preserve"> </w:t>
      </w:r>
      <w:r w:rsidR="00F30A2C" w:rsidRPr="00ED22ED">
        <w:rPr>
          <w:rFonts w:ascii="Verdana" w:eastAsia="Calibri" w:hAnsi="Verdana" w:cs="Tahoma"/>
          <w:spacing w:val="-1"/>
          <w:sz w:val="16"/>
          <w:szCs w:val="16"/>
        </w:rPr>
        <w:t>n</w:t>
      </w:r>
      <w:r w:rsidR="00F30A2C" w:rsidRPr="00ED22ED">
        <w:rPr>
          <w:rFonts w:ascii="Verdana" w:eastAsia="Calibri" w:hAnsi="Verdana" w:cs="Tahoma"/>
          <w:sz w:val="16"/>
          <w:szCs w:val="16"/>
        </w:rPr>
        <w:t>o</w:t>
      </w:r>
      <w:r w:rsidR="00F30A2C" w:rsidRPr="00ED22ED">
        <w:rPr>
          <w:rFonts w:ascii="Verdana" w:eastAsia="Calibri" w:hAnsi="Verdana" w:cs="Tahoma"/>
          <w:spacing w:val="-3"/>
          <w:sz w:val="16"/>
          <w:szCs w:val="16"/>
        </w:rPr>
        <w:t xml:space="preserve"> </w:t>
      </w:r>
      <w:r w:rsidR="00F30A2C" w:rsidRPr="00ED22ED">
        <w:rPr>
          <w:rFonts w:ascii="Verdana" w:eastAsia="Calibri" w:hAnsi="Verdana" w:cs="Tahoma"/>
          <w:sz w:val="16"/>
          <w:szCs w:val="16"/>
        </w:rPr>
        <w:t>seu</w:t>
      </w:r>
      <w:r w:rsidR="00F30A2C" w:rsidRPr="00ED22ED">
        <w:rPr>
          <w:rFonts w:ascii="Verdana" w:eastAsia="Calibri" w:hAnsi="Verdana" w:cs="Tahoma"/>
          <w:spacing w:val="-2"/>
          <w:sz w:val="16"/>
          <w:szCs w:val="16"/>
        </w:rPr>
        <w:t xml:space="preserve"> </w:t>
      </w:r>
      <w:r w:rsidR="00F30A2C" w:rsidRPr="00ED22ED">
        <w:rPr>
          <w:rFonts w:ascii="Verdana" w:eastAsia="Calibri" w:hAnsi="Verdana" w:cs="Tahoma"/>
          <w:spacing w:val="-1"/>
          <w:sz w:val="16"/>
          <w:szCs w:val="16"/>
        </w:rPr>
        <w:t>p</w:t>
      </w:r>
      <w:r w:rsidR="00F30A2C" w:rsidRPr="00ED22ED">
        <w:rPr>
          <w:rFonts w:ascii="Verdana" w:eastAsia="Calibri" w:hAnsi="Verdana" w:cs="Tahoma"/>
          <w:sz w:val="16"/>
          <w:szCs w:val="16"/>
        </w:rPr>
        <w:t>a</w:t>
      </w:r>
      <w:r w:rsidR="00F30A2C" w:rsidRPr="00ED22ED">
        <w:rPr>
          <w:rFonts w:ascii="Verdana" w:eastAsia="Calibri" w:hAnsi="Verdana" w:cs="Tahoma"/>
          <w:spacing w:val="1"/>
          <w:sz w:val="16"/>
          <w:szCs w:val="16"/>
        </w:rPr>
        <w:t>g</w:t>
      </w:r>
      <w:r w:rsidR="00F30A2C" w:rsidRPr="00ED22ED">
        <w:rPr>
          <w:rFonts w:ascii="Verdana" w:eastAsia="Calibri" w:hAnsi="Verdana" w:cs="Tahoma"/>
          <w:sz w:val="16"/>
          <w:szCs w:val="16"/>
        </w:rPr>
        <w:t>a</w:t>
      </w:r>
      <w:r w:rsidR="00F30A2C" w:rsidRPr="00ED22ED">
        <w:rPr>
          <w:rFonts w:ascii="Verdana" w:eastAsia="Calibri" w:hAnsi="Verdana" w:cs="Tahoma"/>
          <w:spacing w:val="1"/>
          <w:sz w:val="16"/>
          <w:szCs w:val="16"/>
        </w:rPr>
        <w:t>m</w:t>
      </w:r>
      <w:r w:rsidR="00F30A2C" w:rsidRPr="00ED22ED">
        <w:rPr>
          <w:rFonts w:ascii="Verdana" w:eastAsia="Calibri" w:hAnsi="Verdana" w:cs="Tahoma"/>
          <w:sz w:val="16"/>
          <w:szCs w:val="16"/>
        </w:rPr>
        <w:t>en</w:t>
      </w:r>
      <w:r w:rsidR="00F30A2C" w:rsidRPr="00ED22ED">
        <w:rPr>
          <w:rFonts w:ascii="Verdana" w:eastAsia="Calibri" w:hAnsi="Verdana" w:cs="Tahoma"/>
          <w:spacing w:val="-2"/>
          <w:sz w:val="16"/>
          <w:szCs w:val="16"/>
        </w:rPr>
        <w:t>t</w:t>
      </w:r>
      <w:r w:rsidR="00F30A2C" w:rsidRPr="00ED22ED">
        <w:rPr>
          <w:rFonts w:ascii="Verdana" w:eastAsia="Calibri" w:hAnsi="Verdana" w:cs="Tahoma"/>
          <w:sz w:val="16"/>
          <w:szCs w:val="16"/>
        </w:rPr>
        <w:t>o</w:t>
      </w:r>
      <w:r w:rsidR="00F30A2C" w:rsidRPr="00ED22ED">
        <w:rPr>
          <w:rFonts w:ascii="Verdana" w:eastAsia="Calibri" w:hAnsi="Verdana" w:cs="Tahoma"/>
          <w:spacing w:val="-3"/>
          <w:sz w:val="16"/>
          <w:szCs w:val="16"/>
        </w:rPr>
        <w:t xml:space="preserve"> </w:t>
      </w:r>
      <w:r w:rsidR="00F30A2C" w:rsidRPr="00ED22ED">
        <w:rPr>
          <w:rFonts w:ascii="Verdana" w:eastAsia="Calibri" w:hAnsi="Verdana" w:cs="Tahoma"/>
          <w:spacing w:val="-1"/>
          <w:sz w:val="16"/>
          <w:szCs w:val="16"/>
        </w:rPr>
        <w:t>n</w:t>
      </w:r>
      <w:r w:rsidR="00F30A2C" w:rsidRPr="00ED22ED">
        <w:rPr>
          <w:rFonts w:ascii="Verdana" w:eastAsia="Calibri" w:hAnsi="Verdana" w:cs="Tahoma"/>
          <w:sz w:val="16"/>
          <w:szCs w:val="16"/>
        </w:rPr>
        <w:t>o</w:t>
      </w:r>
      <w:r w:rsidR="00F30A2C" w:rsidRPr="00ED22ED">
        <w:rPr>
          <w:rFonts w:ascii="Verdana" w:eastAsia="Calibri" w:hAnsi="Verdana" w:cs="Tahoma"/>
          <w:spacing w:val="6"/>
          <w:sz w:val="16"/>
          <w:szCs w:val="16"/>
        </w:rPr>
        <w:t xml:space="preserve"> </w:t>
      </w:r>
      <w:r w:rsidR="00F30A2C" w:rsidRPr="00ED22ED">
        <w:rPr>
          <w:rFonts w:ascii="Verdana" w:eastAsia="Calibri" w:hAnsi="Verdana" w:cs="Tahoma"/>
          <w:spacing w:val="-1"/>
          <w:sz w:val="16"/>
          <w:szCs w:val="16"/>
        </w:rPr>
        <w:t>p</w:t>
      </w:r>
      <w:r w:rsidR="00F30A2C" w:rsidRPr="00ED22ED">
        <w:rPr>
          <w:rFonts w:ascii="Verdana" w:eastAsia="Calibri" w:hAnsi="Verdana" w:cs="Tahoma"/>
          <w:sz w:val="16"/>
          <w:szCs w:val="16"/>
        </w:rPr>
        <w:t>ra</w:t>
      </w:r>
      <w:r w:rsidR="00F30A2C" w:rsidRPr="00ED22ED">
        <w:rPr>
          <w:rFonts w:ascii="Verdana" w:eastAsia="Calibri" w:hAnsi="Verdana" w:cs="Tahoma"/>
          <w:spacing w:val="-1"/>
          <w:sz w:val="16"/>
          <w:szCs w:val="16"/>
        </w:rPr>
        <w:t>z</w:t>
      </w:r>
      <w:r w:rsidR="00F30A2C" w:rsidRPr="00ED22ED">
        <w:rPr>
          <w:rFonts w:ascii="Verdana" w:eastAsia="Calibri" w:hAnsi="Verdana" w:cs="Tahoma"/>
          <w:sz w:val="16"/>
          <w:szCs w:val="16"/>
        </w:rPr>
        <w:t>o</w:t>
      </w:r>
      <w:r w:rsidR="00F30A2C" w:rsidRPr="00ED22ED">
        <w:rPr>
          <w:rFonts w:ascii="Verdana" w:eastAsia="Calibri" w:hAnsi="Verdana" w:cs="Tahoma"/>
          <w:spacing w:val="-3"/>
          <w:sz w:val="16"/>
          <w:szCs w:val="16"/>
        </w:rPr>
        <w:t xml:space="preserve"> </w:t>
      </w:r>
      <w:r w:rsidR="00F30A2C" w:rsidRPr="00ED22ED">
        <w:rPr>
          <w:rFonts w:ascii="Verdana" w:eastAsia="Calibri" w:hAnsi="Verdana" w:cs="Tahoma"/>
          <w:spacing w:val="-1"/>
          <w:sz w:val="16"/>
          <w:szCs w:val="16"/>
        </w:rPr>
        <w:t>d</w:t>
      </w:r>
      <w:r w:rsidR="00F30A2C" w:rsidRPr="00ED22ED">
        <w:rPr>
          <w:rFonts w:ascii="Verdana" w:eastAsia="Calibri" w:hAnsi="Verdana" w:cs="Tahoma"/>
          <w:sz w:val="16"/>
          <w:szCs w:val="16"/>
        </w:rPr>
        <w:t>e</w:t>
      </w:r>
      <w:r w:rsidR="00F30A2C" w:rsidRPr="00ED22ED">
        <w:rPr>
          <w:rFonts w:ascii="Verdana" w:eastAsia="Calibri" w:hAnsi="Verdana" w:cs="Tahoma"/>
          <w:spacing w:val="-1"/>
          <w:sz w:val="16"/>
          <w:szCs w:val="16"/>
        </w:rPr>
        <w:t xml:space="preserve"> </w:t>
      </w:r>
      <w:r w:rsidR="00F30A2C" w:rsidRPr="00ED22ED">
        <w:rPr>
          <w:rFonts w:ascii="Verdana" w:eastAsia="Calibri" w:hAnsi="Verdana" w:cs="Tahoma"/>
          <w:spacing w:val="-2"/>
          <w:sz w:val="16"/>
          <w:szCs w:val="16"/>
        </w:rPr>
        <w:t>3</w:t>
      </w:r>
      <w:r w:rsidR="00F30A2C" w:rsidRPr="00ED22ED">
        <w:rPr>
          <w:rFonts w:ascii="Verdana" w:eastAsia="Calibri" w:hAnsi="Verdana" w:cs="Tahoma"/>
          <w:sz w:val="16"/>
          <w:szCs w:val="16"/>
        </w:rPr>
        <w:t>0</w:t>
      </w:r>
      <w:r w:rsidR="00F30A2C" w:rsidRPr="00ED22ED">
        <w:rPr>
          <w:rFonts w:ascii="Verdana" w:eastAsia="Calibri" w:hAnsi="Verdana" w:cs="Tahoma"/>
          <w:spacing w:val="1"/>
          <w:sz w:val="16"/>
          <w:szCs w:val="16"/>
        </w:rPr>
        <w:t xml:space="preserve"> </w:t>
      </w:r>
      <w:r w:rsidR="00F30A2C" w:rsidRPr="00ED22ED">
        <w:rPr>
          <w:rFonts w:ascii="Verdana" w:eastAsia="Calibri" w:hAnsi="Verdana" w:cs="Tahoma"/>
          <w:spacing w:val="-1"/>
          <w:sz w:val="16"/>
          <w:szCs w:val="16"/>
        </w:rPr>
        <w:t>d</w:t>
      </w:r>
      <w:r w:rsidR="00F30A2C" w:rsidRPr="00ED22ED">
        <w:rPr>
          <w:rFonts w:ascii="Verdana" w:eastAsia="Calibri" w:hAnsi="Verdana" w:cs="Tahoma"/>
          <w:spacing w:val="2"/>
          <w:sz w:val="16"/>
          <w:szCs w:val="16"/>
        </w:rPr>
        <w:t>i</w:t>
      </w:r>
      <w:r w:rsidR="00F30A2C" w:rsidRPr="00ED22ED">
        <w:rPr>
          <w:rFonts w:ascii="Verdana" w:eastAsia="Calibri" w:hAnsi="Verdana" w:cs="Tahoma"/>
          <w:sz w:val="16"/>
          <w:szCs w:val="16"/>
        </w:rPr>
        <w:t>as.</w:t>
      </w:r>
    </w:p>
    <w:p w:rsidR="00F30A2C" w:rsidRPr="00ED22ED" w:rsidRDefault="00B566FC" w:rsidP="000A0EE3">
      <w:pPr>
        <w:spacing w:before="120" w:line="240" w:lineRule="auto"/>
        <w:ind w:left="851" w:right="46" w:hanging="851"/>
        <w:rPr>
          <w:rFonts w:ascii="Verdana" w:eastAsia="Calibri" w:hAnsi="Verdana" w:cs="Tahoma"/>
          <w:sz w:val="16"/>
          <w:szCs w:val="16"/>
        </w:rPr>
      </w:pPr>
      <w:r>
        <w:rPr>
          <w:rFonts w:ascii="Verdana" w:eastAsia="Calibri" w:hAnsi="Verdana" w:cs="Tahoma"/>
          <w:sz w:val="16"/>
          <w:szCs w:val="16"/>
        </w:rPr>
        <w:t>5</w:t>
      </w:r>
      <w:r w:rsidR="00F30A2C" w:rsidRPr="00ED22ED">
        <w:rPr>
          <w:rFonts w:ascii="Verdana" w:eastAsia="Calibri" w:hAnsi="Verdana" w:cs="Tahoma"/>
          <w:sz w:val="16"/>
          <w:szCs w:val="16"/>
        </w:rPr>
        <w:t>.13.2</w:t>
      </w:r>
      <w:r w:rsidR="00F30A2C" w:rsidRPr="00ED22ED">
        <w:rPr>
          <w:rFonts w:ascii="Verdana" w:eastAsia="Calibri" w:hAnsi="Verdana" w:cs="Tahoma"/>
          <w:sz w:val="16"/>
          <w:szCs w:val="16"/>
        </w:rPr>
        <w:tab/>
      </w:r>
      <w:r w:rsidR="00F30A2C" w:rsidRPr="00ED22ED">
        <w:rPr>
          <w:rFonts w:ascii="Verdana" w:eastAsia="Calibri" w:hAnsi="Verdana" w:cs="Tahoma"/>
          <w:spacing w:val="2"/>
          <w:sz w:val="16"/>
          <w:szCs w:val="16"/>
        </w:rPr>
        <w:t>C</w:t>
      </w:r>
      <w:r w:rsidR="00F30A2C" w:rsidRPr="00ED22ED">
        <w:rPr>
          <w:rFonts w:ascii="Verdana" w:eastAsia="Calibri" w:hAnsi="Verdana" w:cs="Tahoma"/>
          <w:sz w:val="16"/>
          <w:szCs w:val="16"/>
        </w:rPr>
        <w:t>aso</w:t>
      </w:r>
      <w:r w:rsidR="00F30A2C" w:rsidRPr="00ED22ED">
        <w:rPr>
          <w:rFonts w:ascii="Verdana" w:eastAsia="Calibri" w:hAnsi="Verdana" w:cs="Tahoma"/>
          <w:spacing w:val="49"/>
          <w:sz w:val="16"/>
          <w:szCs w:val="16"/>
        </w:rPr>
        <w:t xml:space="preserve"> </w:t>
      </w:r>
      <w:r w:rsidR="00F30A2C" w:rsidRPr="00ED22ED">
        <w:rPr>
          <w:rFonts w:ascii="Verdana" w:eastAsia="Calibri" w:hAnsi="Verdana" w:cs="Tahoma"/>
          <w:sz w:val="16"/>
          <w:szCs w:val="16"/>
        </w:rPr>
        <w:t>sej</w:t>
      </w:r>
      <w:r w:rsidR="00F30A2C" w:rsidRPr="00ED22ED">
        <w:rPr>
          <w:rFonts w:ascii="Verdana" w:eastAsia="Calibri" w:hAnsi="Verdana" w:cs="Tahoma"/>
          <w:spacing w:val="-4"/>
          <w:sz w:val="16"/>
          <w:szCs w:val="16"/>
        </w:rPr>
        <w:t>a</w:t>
      </w:r>
      <w:r w:rsidR="00F30A2C" w:rsidRPr="00ED22ED">
        <w:rPr>
          <w:rFonts w:ascii="Verdana" w:eastAsia="Calibri" w:hAnsi="Verdana" w:cs="Tahoma"/>
          <w:sz w:val="16"/>
          <w:szCs w:val="16"/>
        </w:rPr>
        <w:t>m ef</w:t>
      </w:r>
      <w:r w:rsidR="00F30A2C" w:rsidRPr="00ED22ED">
        <w:rPr>
          <w:rFonts w:ascii="Verdana" w:eastAsia="Calibri" w:hAnsi="Verdana" w:cs="Tahoma"/>
          <w:spacing w:val="1"/>
          <w:sz w:val="16"/>
          <w:szCs w:val="16"/>
        </w:rPr>
        <w:t>e</w:t>
      </w:r>
      <w:r w:rsidR="00F30A2C" w:rsidRPr="00ED22ED">
        <w:rPr>
          <w:rFonts w:ascii="Verdana" w:eastAsia="Calibri" w:hAnsi="Verdana" w:cs="Tahoma"/>
          <w:spacing w:val="-2"/>
          <w:sz w:val="16"/>
          <w:szCs w:val="16"/>
        </w:rPr>
        <w:t>t</w:t>
      </w:r>
      <w:r w:rsidR="00F30A2C" w:rsidRPr="00ED22ED">
        <w:rPr>
          <w:rFonts w:ascii="Verdana" w:eastAsia="Calibri" w:hAnsi="Verdana" w:cs="Tahoma"/>
          <w:spacing w:val="-1"/>
          <w:sz w:val="16"/>
          <w:szCs w:val="16"/>
        </w:rPr>
        <w:t>u</w:t>
      </w:r>
      <w:r w:rsidR="00F30A2C" w:rsidRPr="00ED22ED">
        <w:rPr>
          <w:rFonts w:ascii="Verdana" w:eastAsia="Calibri" w:hAnsi="Verdana" w:cs="Tahoma"/>
          <w:sz w:val="16"/>
          <w:szCs w:val="16"/>
        </w:rPr>
        <w:t>a</w:t>
      </w:r>
      <w:r w:rsidR="00F30A2C" w:rsidRPr="00ED22ED">
        <w:rPr>
          <w:rFonts w:ascii="Verdana" w:eastAsia="Calibri" w:hAnsi="Verdana" w:cs="Tahoma"/>
          <w:spacing w:val="-1"/>
          <w:sz w:val="16"/>
          <w:szCs w:val="16"/>
        </w:rPr>
        <w:t>d</w:t>
      </w:r>
      <w:r w:rsidR="00F30A2C" w:rsidRPr="00ED22ED">
        <w:rPr>
          <w:rFonts w:ascii="Verdana" w:eastAsia="Calibri" w:hAnsi="Verdana" w:cs="Tahoma"/>
          <w:sz w:val="16"/>
          <w:szCs w:val="16"/>
        </w:rPr>
        <w:t xml:space="preserve">as </w:t>
      </w:r>
      <w:r w:rsidR="00F30A2C" w:rsidRPr="00ED22ED">
        <w:rPr>
          <w:rFonts w:ascii="Verdana" w:eastAsia="Calibri" w:hAnsi="Verdana" w:cs="Tahoma"/>
          <w:spacing w:val="-1"/>
          <w:sz w:val="16"/>
          <w:szCs w:val="16"/>
        </w:rPr>
        <w:t>p</w:t>
      </w:r>
      <w:r w:rsidR="00F30A2C" w:rsidRPr="00ED22ED">
        <w:rPr>
          <w:rFonts w:ascii="Verdana" w:eastAsia="Calibri" w:hAnsi="Verdana" w:cs="Tahoma"/>
          <w:sz w:val="16"/>
          <w:szCs w:val="16"/>
        </w:rPr>
        <w:t>ar</w:t>
      </w:r>
      <w:r w:rsidR="00F30A2C" w:rsidRPr="00ED22ED">
        <w:rPr>
          <w:rFonts w:ascii="Verdana" w:eastAsia="Calibri" w:hAnsi="Verdana" w:cs="Tahoma"/>
          <w:spacing w:val="-2"/>
          <w:sz w:val="16"/>
          <w:szCs w:val="16"/>
        </w:rPr>
        <w:t>t</w:t>
      </w:r>
      <w:r w:rsidR="00F30A2C" w:rsidRPr="00ED22ED">
        <w:rPr>
          <w:rFonts w:ascii="Verdana" w:eastAsia="Calibri" w:hAnsi="Verdana" w:cs="Tahoma"/>
          <w:spacing w:val="2"/>
          <w:sz w:val="16"/>
          <w:szCs w:val="16"/>
        </w:rPr>
        <w:t>i</w:t>
      </w:r>
      <w:r w:rsidR="00F30A2C" w:rsidRPr="00ED22ED">
        <w:rPr>
          <w:rFonts w:ascii="Verdana" w:eastAsia="Calibri" w:hAnsi="Verdana" w:cs="Tahoma"/>
          <w:spacing w:val="-2"/>
          <w:sz w:val="16"/>
          <w:szCs w:val="16"/>
        </w:rPr>
        <w:t>c</w:t>
      </w:r>
      <w:r w:rsidR="00F30A2C" w:rsidRPr="00ED22ED">
        <w:rPr>
          <w:rFonts w:ascii="Verdana" w:eastAsia="Calibri" w:hAnsi="Verdana" w:cs="Tahoma"/>
          <w:spacing w:val="2"/>
          <w:sz w:val="16"/>
          <w:szCs w:val="16"/>
        </w:rPr>
        <w:t>i</w:t>
      </w:r>
      <w:r w:rsidR="00F30A2C" w:rsidRPr="00ED22ED">
        <w:rPr>
          <w:rFonts w:ascii="Verdana" w:eastAsia="Calibri" w:hAnsi="Verdana" w:cs="Tahoma"/>
          <w:spacing w:val="-1"/>
          <w:sz w:val="16"/>
          <w:szCs w:val="16"/>
        </w:rPr>
        <w:t>p</w:t>
      </w:r>
      <w:r w:rsidR="00F30A2C" w:rsidRPr="00ED22ED">
        <w:rPr>
          <w:rFonts w:ascii="Verdana" w:eastAsia="Calibri" w:hAnsi="Verdana" w:cs="Tahoma"/>
          <w:sz w:val="16"/>
          <w:szCs w:val="16"/>
        </w:rPr>
        <w:t>a</w:t>
      </w:r>
      <w:r w:rsidR="00F30A2C" w:rsidRPr="00ED22ED">
        <w:rPr>
          <w:rFonts w:ascii="Verdana" w:eastAsia="Calibri" w:hAnsi="Verdana" w:cs="Tahoma"/>
          <w:spacing w:val="-2"/>
          <w:sz w:val="16"/>
          <w:szCs w:val="16"/>
        </w:rPr>
        <w:t>ç</w:t>
      </w:r>
      <w:r w:rsidR="00F30A2C" w:rsidRPr="00ED22ED">
        <w:rPr>
          <w:rFonts w:ascii="Verdana" w:eastAsia="Calibri" w:hAnsi="Verdana" w:cs="Tahoma"/>
          <w:spacing w:val="-1"/>
          <w:sz w:val="16"/>
          <w:szCs w:val="16"/>
        </w:rPr>
        <w:t>õ</w:t>
      </w:r>
      <w:r w:rsidR="00F30A2C" w:rsidRPr="00ED22ED">
        <w:rPr>
          <w:rFonts w:ascii="Verdana" w:eastAsia="Calibri" w:hAnsi="Verdana" w:cs="Tahoma"/>
          <w:sz w:val="16"/>
          <w:szCs w:val="16"/>
        </w:rPr>
        <w:t>es</w:t>
      </w:r>
      <w:r w:rsidR="00F30A2C" w:rsidRPr="00ED22ED">
        <w:rPr>
          <w:rFonts w:ascii="Verdana" w:eastAsia="Calibri" w:hAnsi="Verdana" w:cs="Tahoma"/>
          <w:spacing w:val="1"/>
          <w:sz w:val="16"/>
          <w:szCs w:val="16"/>
        </w:rPr>
        <w:t xml:space="preserve"> </w:t>
      </w:r>
      <w:r w:rsidR="00F30A2C" w:rsidRPr="00ED22ED">
        <w:rPr>
          <w:rFonts w:ascii="Verdana" w:eastAsia="Calibri" w:hAnsi="Verdana" w:cs="Tahoma"/>
          <w:spacing w:val="-1"/>
          <w:sz w:val="16"/>
          <w:szCs w:val="16"/>
        </w:rPr>
        <w:t>d</w:t>
      </w:r>
      <w:r w:rsidR="00F30A2C" w:rsidRPr="00ED22ED">
        <w:rPr>
          <w:rFonts w:ascii="Verdana" w:eastAsia="Calibri" w:hAnsi="Verdana" w:cs="Tahoma"/>
          <w:sz w:val="16"/>
          <w:szCs w:val="16"/>
        </w:rPr>
        <w:t xml:space="preserve">e </w:t>
      </w:r>
      <w:r w:rsidR="00F30A2C" w:rsidRPr="00ED22ED">
        <w:rPr>
          <w:rFonts w:ascii="Verdana" w:eastAsia="Calibri" w:hAnsi="Verdana" w:cs="Tahoma"/>
          <w:spacing w:val="-1"/>
          <w:sz w:val="16"/>
          <w:szCs w:val="16"/>
        </w:rPr>
        <w:t>d</w:t>
      </w:r>
      <w:r w:rsidR="00F30A2C" w:rsidRPr="00ED22ED">
        <w:rPr>
          <w:rFonts w:ascii="Verdana" w:eastAsia="Calibri" w:hAnsi="Verdana" w:cs="Tahoma"/>
          <w:sz w:val="16"/>
          <w:szCs w:val="16"/>
        </w:rPr>
        <w:t>a</w:t>
      </w:r>
      <w:r w:rsidR="00F30A2C" w:rsidRPr="00ED22ED">
        <w:rPr>
          <w:rFonts w:ascii="Verdana" w:eastAsia="Calibri" w:hAnsi="Verdana" w:cs="Tahoma"/>
          <w:spacing w:val="-1"/>
          <w:sz w:val="16"/>
          <w:szCs w:val="16"/>
        </w:rPr>
        <w:t>no</w:t>
      </w:r>
      <w:r w:rsidR="00F30A2C" w:rsidRPr="00ED22ED">
        <w:rPr>
          <w:rFonts w:ascii="Verdana" w:eastAsia="Calibri" w:hAnsi="Verdana" w:cs="Tahoma"/>
          <w:sz w:val="16"/>
          <w:szCs w:val="16"/>
        </w:rPr>
        <w:t>s</w:t>
      </w:r>
      <w:r w:rsidR="00F30A2C" w:rsidRPr="00ED22ED">
        <w:rPr>
          <w:rFonts w:ascii="Verdana" w:eastAsia="Calibri" w:hAnsi="Verdana" w:cs="Tahoma"/>
          <w:spacing w:val="46"/>
          <w:sz w:val="16"/>
          <w:szCs w:val="16"/>
        </w:rPr>
        <w:t xml:space="preserve"> </w:t>
      </w:r>
      <w:r w:rsidR="00F30A2C" w:rsidRPr="00ED22ED">
        <w:rPr>
          <w:rFonts w:ascii="Verdana" w:eastAsia="Calibri" w:hAnsi="Verdana" w:cs="Tahoma"/>
          <w:sz w:val="16"/>
          <w:szCs w:val="16"/>
        </w:rPr>
        <w:t xml:space="preserve">a </w:t>
      </w:r>
      <w:r w:rsidR="00F30A2C" w:rsidRPr="00ED22ED">
        <w:rPr>
          <w:rFonts w:ascii="Verdana" w:eastAsia="Calibri" w:hAnsi="Verdana" w:cs="Tahoma"/>
          <w:spacing w:val="-2"/>
          <w:sz w:val="16"/>
          <w:szCs w:val="16"/>
        </w:rPr>
        <w:t>t</w:t>
      </w:r>
      <w:r w:rsidR="00F30A2C" w:rsidRPr="00ED22ED">
        <w:rPr>
          <w:rFonts w:ascii="Verdana" w:eastAsia="Calibri" w:hAnsi="Verdana" w:cs="Tahoma"/>
          <w:sz w:val="16"/>
          <w:szCs w:val="16"/>
        </w:rPr>
        <w:t>er</w:t>
      </w:r>
      <w:r w:rsidR="00F30A2C" w:rsidRPr="00ED22ED">
        <w:rPr>
          <w:rFonts w:ascii="Verdana" w:eastAsia="Calibri" w:hAnsi="Verdana" w:cs="Tahoma"/>
          <w:spacing w:val="-2"/>
          <w:sz w:val="16"/>
          <w:szCs w:val="16"/>
        </w:rPr>
        <w:t>c</w:t>
      </w:r>
      <w:r w:rsidR="00F30A2C" w:rsidRPr="00ED22ED">
        <w:rPr>
          <w:rFonts w:ascii="Verdana" w:eastAsia="Calibri" w:hAnsi="Verdana" w:cs="Tahoma"/>
          <w:sz w:val="16"/>
          <w:szCs w:val="16"/>
        </w:rPr>
        <w:t>e</w:t>
      </w:r>
      <w:r w:rsidR="00F30A2C" w:rsidRPr="00ED22ED">
        <w:rPr>
          <w:rFonts w:ascii="Verdana" w:eastAsia="Calibri" w:hAnsi="Verdana" w:cs="Tahoma"/>
          <w:spacing w:val="2"/>
          <w:sz w:val="16"/>
          <w:szCs w:val="16"/>
        </w:rPr>
        <w:t>i</w:t>
      </w:r>
      <w:r w:rsidR="00F30A2C" w:rsidRPr="00ED22ED">
        <w:rPr>
          <w:rFonts w:ascii="Verdana" w:eastAsia="Calibri" w:hAnsi="Verdana" w:cs="Tahoma"/>
          <w:sz w:val="16"/>
          <w:szCs w:val="16"/>
        </w:rPr>
        <w:t>r</w:t>
      </w:r>
      <w:r w:rsidR="00F30A2C" w:rsidRPr="00ED22ED">
        <w:rPr>
          <w:rFonts w:ascii="Verdana" w:eastAsia="Calibri" w:hAnsi="Verdana" w:cs="Tahoma"/>
          <w:spacing w:val="-1"/>
          <w:sz w:val="16"/>
          <w:szCs w:val="16"/>
        </w:rPr>
        <w:t>o</w:t>
      </w:r>
      <w:r w:rsidR="00F30A2C" w:rsidRPr="00ED22ED">
        <w:rPr>
          <w:rFonts w:ascii="Verdana" w:eastAsia="Calibri" w:hAnsi="Verdana" w:cs="Tahoma"/>
          <w:sz w:val="16"/>
          <w:szCs w:val="16"/>
        </w:rPr>
        <w:t>s,</w:t>
      </w:r>
      <w:r w:rsidR="00F30A2C" w:rsidRPr="00ED22ED">
        <w:rPr>
          <w:rFonts w:ascii="Verdana" w:eastAsia="Calibri" w:hAnsi="Verdana" w:cs="Tahoma"/>
          <w:spacing w:val="48"/>
          <w:sz w:val="16"/>
          <w:szCs w:val="16"/>
        </w:rPr>
        <w:t xml:space="preserve"> </w:t>
      </w:r>
      <w:r w:rsidR="00F30A2C" w:rsidRPr="00ED22ED">
        <w:rPr>
          <w:rFonts w:ascii="Verdana" w:eastAsia="Calibri" w:hAnsi="Verdana" w:cs="Tahoma"/>
          <w:spacing w:val="-1"/>
          <w:sz w:val="16"/>
          <w:szCs w:val="16"/>
        </w:rPr>
        <w:t>qu</w:t>
      </w:r>
      <w:r w:rsidR="00F30A2C" w:rsidRPr="00ED22ED">
        <w:rPr>
          <w:rFonts w:ascii="Verdana" w:eastAsia="Calibri" w:hAnsi="Verdana" w:cs="Tahoma"/>
          <w:sz w:val="16"/>
          <w:szCs w:val="16"/>
        </w:rPr>
        <w:t>e se</w:t>
      </w:r>
      <w:r w:rsidR="00F30A2C" w:rsidRPr="00ED22ED">
        <w:rPr>
          <w:rFonts w:ascii="Verdana" w:eastAsia="Calibri" w:hAnsi="Verdana" w:cs="Tahoma"/>
          <w:spacing w:val="1"/>
          <w:sz w:val="16"/>
          <w:szCs w:val="16"/>
        </w:rPr>
        <w:t xml:space="preserve"> m</w:t>
      </w:r>
      <w:r w:rsidR="00F30A2C" w:rsidRPr="00ED22ED">
        <w:rPr>
          <w:rFonts w:ascii="Verdana" w:eastAsia="Calibri" w:hAnsi="Verdana" w:cs="Tahoma"/>
          <w:sz w:val="16"/>
          <w:szCs w:val="16"/>
        </w:rPr>
        <w:t>a</w:t>
      </w:r>
      <w:r w:rsidR="00F30A2C" w:rsidRPr="00ED22ED">
        <w:rPr>
          <w:rFonts w:ascii="Verdana" w:eastAsia="Calibri" w:hAnsi="Verdana" w:cs="Tahoma"/>
          <w:spacing w:val="-2"/>
          <w:sz w:val="16"/>
          <w:szCs w:val="16"/>
        </w:rPr>
        <w:t>t</w:t>
      </w:r>
      <w:r w:rsidR="00F30A2C" w:rsidRPr="00ED22ED">
        <w:rPr>
          <w:rFonts w:ascii="Verdana" w:eastAsia="Calibri" w:hAnsi="Verdana" w:cs="Tahoma"/>
          <w:sz w:val="16"/>
          <w:szCs w:val="16"/>
        </w:rPr>
        <w:t>e</w:t>
      </w:r>
      <w:r w:rsidR="00F30A2C" w:rsidRPr="00ED22ED">
        <w:rPr>
          <w:rFonts w:ascii="Verdana" w:eastAsia="Calibri" w:hAnsi="Verdana" w:cs="Tahoma"/>
          <w:spacing w:val="-4"/>
          <w:sz w:val="16"/>
          <w:szCs w:val="16"/>
        </w:rPr>
        <w:t>r</w:t>
      </w:r>
      <w:r w:rsidR="00F30A2C" w:rsidRPr="00ED22ED">
        <w:rPr>
          <w:rFonts w:ascii="Verdana" w:eastAsia="Calibri" w:hAnsi="Verdana" w:cs="Tahoma"/>
          <w:spacing w:val="2"/>
          <w:sz w:val="16"/>
          <w:szCs w:val="16"/>
        </w:rPr>
        <w:t>i</w:t>
      </w:r>
      <w:r w:rsidR="00F30A2C" w:rsidRPr="00ED22ED">
        <w:rPr>
          <w:rFonts w:ascii="Verdana" w:eastAsia="Calibri" w:hAnsi="Verdana" w:cs="Tahoma"/>
          <w:sz w:val="16"/>
          <w:szCs w:val="16"/>
        </w:rPr>
        <w:t>a</w:t>
      </w:r>
      <w:r w:rsidR="00F30A2C" w:rsidRPr="00ED22ED">
        <w:rPr>
          <w:rFonts w:ascii="Verdana" w:eastAsia="Calibri" w:hAnsi="Verdana" w:cs="Tahoma"/>
          <w:spacing w:val="-3"/>
          <w:sz w:val="16"/>
          <w:szCs w:val="16"/>
        </w:rPr>
        <w:t>l</w:t>
      </w:r>
      <w:r w:rsidR="00F30A2C" w:rsidRPr="00ED22ED">
        <w:rPr>
          <w:rFonts w:ascii="Verdana" w:eastAsia="Calibri" w:hAnsi="Verdana" w:cs="Tahoma"/>
          <w:spacing w:val="2"/>
          <w:sz w:val="16"/>
          <w:szCs w:val="16"/>
        </w:rPr>
        <w:t>i</w:t>
      </w:r>
      <w:r w:rsidR="00F30A2C" w:rsidRPr="00ED22ED">
        <w:rPr>
          <w:rFonts w:ascii="Verdana" w:eastAsia="Calibri" w:hAnsi="Verdana" w:cs="Tahoma"/>
          <w:spacing w:val="-1"/>
          <w:sz w:val="16"/>
          <w:szCs w:val="16"/>
        </w:rPr>
        <w:t>z</w:t>
      </w:r>
      <w:r w:rsidR="00F30A2C" w:rsidRPr="00ED22ED">
        <w:rPr>
          <w:rFonts w:ascii="Verdana" w:eastAsia="Calibri" w:hAnsi="Verdana" w:cs="Tahoma"/>
          <w:sz w:val="16"/>
          <w:szCs w:val="16"/>
        </w:rPr>
        <w:t>em</w:t>
      </w:r>
      <w:r w:rsidR="00F30A2C" w:rsidRPr="00ED22ED">
        <w:rPr>
          <w:rFonts w:ascii="Verdana" w:eastAsia="Calibri" w:hAnsi="Verdana" w:cs="Tahoma"/>
          <w:spacing w:val="2"/>
          <w:sz w:val="16"/>
          <w:szCs w:val="16"/>
        </w:rPr>
        <w:t xml:space="preserve"> </w:t>
      </w:r>
      <w:r w:rsidR="00F30A2C" w:rsidRPr="00ED22ED">
        <w:rPr>
          <w:rFonts w:ascii="Verdana" w:eastAsia="Calibri" w:hAnsi="Verdana" w:cs="Tahoma"/>
          <w:spacing w:val="-4"/>
          <w:sz w:val="16"/>
          <w:szCs w:val="16"/>
        </w:rPr>
        <w:t>e</w:t>
      </w:r>
      <w:r w:rsidR="00F30A2C" w:rsidRPr="00ED22ED">
        <w:rPr>
          <w:rFonts w:ascii="Verdana" w:eastAsia="Calibri" w:hAnsi="Verdana" w:cs="Tahoma"/>
          <w:sz w:val="16"/>
          <w:szCs w:val="16"/>
        </w:rPr>
        <w:t>m</w:t>
      </w:r>
      <w:r w:rsidR="00F30A2C" w:rsidRPr="00ED22ED">
        <w:rPr>
          <w:rFonts w:ascii="Verdana" w:eastAsia="Calibri" w:hAnsi="Verdana" w:cs="Tahoma"/>
          <w:spacing w:val="1"/>
          <w:sz w:val="16"/>
          <w:szCs w:val="16"/>
        </w:rPr>
        <w:t xml:space="preserve"> </w:t>
      </w:r>
      <w:r w:rsidR="00F30A2C" w:rsidRPr="00ED22ED">
        <w:rPr>
          <w:rFonts w:ascii="Verdana" w:eastAsia="Calibri" w:hAnsi="Verdana" w:cs="Tahoma"/>
          <w:spacing w:val="-1"/>
          <w:sz w:val="16"/>
          <w:szCs w:val="16"/>
        </w:rPr>
        <w:t>d</w:t>
      </w:r>
      <w:r w:rsidR="00F30A2C" w:rsidRPr="00ED22ED">
        <w:rPr>
          <w:rFonts w:ascii="Verdana" w:eastAsia="Calibri" w:hAnsi="Verdana" w:cs="Tahoma"/>
          <w:sz w:val="16"/>
          <w:szCs w:val="16"/>
        </w:rPr>
        <w:t>a</w:t>
      </w:r>
      <w:r w:rsidR="00F30A2C" w:rsidRPr="00ED22ED">
        <w:rPr>
          <w:rFonts w:ascii="Verdana" w:eastAsia="Calibri" w:hAnsi="Verdana" w:cs="Tahoma"/>
          <w:spacing w:val="-1"/>
          <w:sz w:val="16"/>
          <w:szCs w:val="16"/>
        </w:rPr>
        <w:t>no</w:t>
      </w:r>
      <w:r w:rsidR="00F30A2C" w:rsidRPr="00ED22ED">
        <w:rPr>
          <w:rFonts w:ascii="Verdana" w:eastAsia="Calibri" w:hAnsi="Verdana" w:cs="Tahoma"/>
          <w:sz w:val="16"/>
          <w:szCs w:val="16"/>
        </w:rPr>
        <w:t xml:space="preserve">s </w:t>
      </w:r>
      <w:r w:rsidR="00F30A2C" w:rsidRPr="00ED22ED">
        <w:rPr>
          <w:rFonts w:ascii="Verdana" w:eastAsia="Calibri" w:hAnsi="Verdana" w:cs="Tahoma"/>
          <w:spacing w:val="2"/>
          <w:sz w:val="16"/>
          <w:szCs w:val="16"/>
        </w:rPr>
        <w:t>i</w:t>
      </w:r>
      <w:r w:rsidR="00F30A2C" w:rsidRPr="00ED22ED">
        <w:rPr>
          <w:rFonts w:ascii="Verdana" w:eastAsia="Calibri" w:hAnsi="Verdana" w:cs="Tahoma"/>
          <w:spacing w:val="-1"/>
          <w:sz w:val="16"/>
          <w:szCs w:val="16"/>
        </w:rPr>
        <w:t>n</w:t>
      </w:r>
      <w:r w:rsidR="00F30A2C" w:rsidRPr="00ED22ED">
        <w:rPr>
          <w:rFonts w:ascii="Verdana" w:eastAsia="Calibri" w:hAnsi="Verdana" w:cs="Tahoma"/>
          <w:sz w:val="16"/>
          <w:szCs w:val="16"/>
        </w:rPr>
        <w:t>fer</w:t>
      </w:r>
      <w:r w:rsidR="00F30A2C" w:rsidRPr="00ED22ED">
        <w:rPr>
          <w:rFonts w:ascii="Verdana" w:eastAsia="Calibri" w:hAnsi="Verdana" w:cs="Tahoma"/>
          <w:spacing w:val="2"/>
          <w:sz w:val="16"/>
          <w:szCs w:val="16"/>
        </w:rPr>
        <w:t>i</w:t>
      </w:r>
      <w:r w:rsidR="00F30A2C" w:rsidRPr="00ED22ED">
        <w:rPr>
          <w:rFonts w:ascii="Verdana" w:eastAsia="Calibri" w:hAnsi="Verdana" w:cs="Tahoma"/>
          <w:spacing w:val="-1"/>
          <w:sz w:val="16"/>
          <w:szCs w:val="16"/>
        </w:rPr>
        <w:t>o</w:t>
      </w:r>
      <w:r w:rsidR="00F30A2C" w:rsidRPr="00ED22ED">
        <w:rPr>
          <w:rFonts w:ascii="Verdana" w:eastAsia="Calibri" w:hAnsi="Verdana" w:cs="Tahoma"/>
          <w:sz w:val="16"/>
          <w:szCs w:val="16"/>
        </w:rPr>
        <w:t>res à fra</w:t>
      </w:r>
      <w:r w:rsidR="00F30A2C" w:rsidRPr="00ED22ED">
        <w:rPr>
          <w:rFonts w:ascii="Verdana" w:eastAsia="Calibri" w:hAnsi="Verdana" w:cs="Tahoma"/>
          <w:spacing w:val="-1"/>
          <w:sz w:val="16"/>
          <w:szCs w:val="16"/>
        </w:rPr>
        <w:t>nqu</w:t>
      </w:r>
      <w:r w:rsidR="00F30A2C" w:rsidRPr="00ED22ED">
        <w:rPr>
          <w:rFonts w:ascii="Verdana" w:eastAsia="Calibri" w:hAnsi="Verdana" w:cs="Tahoma"/>
          <w:spacing w:val="2"/>
          <w:sz w:val="16"/>
          <w:szCs w:val="16"/>
        </w:rPr>
        <w:t>i</w:t>
      </w:r>
      <w:r w:rsidR="00F30A2C" w:rsidRPr="00ED22ED">
        <w:rPr>
          <w:rFonts w:ascii="Verdana" w:eastAsia="Calibri" w:hAnsi="Verdana" w:cs="Tahoma"/>
          <w:sz w:val="16"/>
          <w:szCs w:val="16"/>
        </w:rPr>
        <w:t>a, o se</w:t>
      </w:r>
      <w:r w:rsidR="00F30A2C" w:rsidRPr="00ED22ED">
        <w:rPr>
          <w:rFonts w:ascii="Verdana" w:eastAsia="Calibri" w:hAnsi="Verdana" w:cs="Tahoma"/>
          <w:spacing w:val="2"/>
          <w:sz w:val="16"/>
          <w:szCs w:val="16"/>
        </w:rPr>
        <w:t>g</w:t>
      </w:r>
      <w:r w:rsidR="00F30A2C" w:rsidRPr="00ED22ED">
        <w:rPr>
          <w:rFonts w:ascii="Verdana" w:eastAsia="Calibri" w:hAnsi="Verdana" w:cs="Tahoma"/>
          <w:spacing w:val="-1"/>
          <w:sz w:val="16"/>
          <w:szCs w:val="16"/>
        </w:rPr>
        <w:t>u</w:t>
      </w:r>
      <w:r w:rsidR="00F30A2C" w:rsidRPr="00ED22ED">
        <w:rPr>
          <w:rFonts w:ascii="Verdana" w:eastAsia="Calibri" w:hAnsi="Verdana" w:cs="Tahoma"/>
          <w:sz w:val="16"/>
          <w:szCs w:val="16"/>
        </w:rPr>
        <w:t>ra</w:t>
      </w:r>
      <w:r w:rsidR="00F30A2C" w:rsidRPr="00ED22ED">
        <w:rPr>
          <w:rFonts w:ascii="Verdana" w:eastAsia="Calibri" w:hAnsi="Verdana" w:cs="Tahoma"/>
          <w:spacing w:val="-1"/>
          <w:sz w:val="16"/>
          <w:szCs w:val="16"/>
        </w:rPr>
        <w:t>do</w:t>
      </w:r>
      <w:r w:rsidR="00F30A2C" w:rsidRPr="00ED22ED">
        <w:rPr>
          <w:rFonts w:ascii="Verdana" w:eastAsia="Calibri" w:hAnsi="Verdana" w:cs="Tahoma"/>
          <w:sz w:val="16"/>
          <w:szCs w:val="16"/>
        </w:rPr>
        <w:t>r</w:t>
      </w:r>
      <w:r w:rsidR="00F30A2C" w:rsidRPr="00ED22ED">
        <w:rPr>
          <w:rFonts w:ascii="Verdana" w:eastAsia="Calibri" w:hAnsi="Verdana" w:cs="Tahoma"/>
          <w:spacing w:val="3"/>
          <w:sz w:val="16"/>
          <w:szCs w:val="16"/>
        </w:rPr>
        <w:t xml:space="preserve"> </w:t>
      </w:r>
      <w:r w:rsidR="00F30A2C" w:rsidRPr="00ED22ED">
        <w:rPr>
          <w:rFonts w:ascii="Verdana" w:eastAsia="Calibri" w:hAnsi="Verdana" w:cs="Tahoma"/>
          <w:sz w:val="16"/>
          <w:szCs w:val="16"/>
        </w:rPr>
        <w:t>a</w:t>
      </w:r>
      <w:r w:rsidR="00F30A2C" w:rsidRPr="00ED22ED">
        <w:rPr>
          <w:rFonts w:ascii="Verdana" w:eastAsia="Calibri" w:hAnsi="Verdana" w:cs="Tahoma"/>
          <w:spacing w:val="-2"/>
          <w:sz w:val="16"/>
          <w:szCs w:val="16"/>
        </w:rPr>
        <w:t>c</w:t>
      </w:r>
      <w:r w:rsidR="00F30A2C" w:rsidRPr="00ED22ED">
        <w:rPr>
          <w:rFonts w:ascii="Verdana" w:eastAsia="Calibri" w:hAnsi="Verdana" w:cs="Tahoma"/>
          <w:sz w:val="16"/>
          <w:szCs w:val="16"/>
        </w:rPr>
        <w:t>e</w:t>
      </w:r>
      <w:r w:rsidR="00F30A2C" w:rsidRPr="00ED22ED">
        <w:rPr>
          <w:rFonts w:ascii="Verdana" w:eastAsia="Calibri" w:hAnsi="Verdana" w:cs="Tahoma"/>
          <w:spacing w:val="2"/>
          <w:sz w:val="16"/>
          <w:szCs w:val="16"/>
        </w:rPr>
        <w:t>i</w:t>
      </w:r>
      <w:r w:rsidR="00F30A2C" w:rsidRPr="00ED22ED">
        <w:rPr>
          <w:rFonts w:ascii="Verdana" w:eastAsia="Calibri" w:hAnsi="Verdana" w:cs="Tahoma"/>
          <w:spacing w:val="-2"/>
          <w:sz w:val="16"/>
          <w:szCs w:val="16"/>
        </w:rPr>
        <w:t>t</w:t>
      </w:r>
      <w:r w:rsidR="00F30A2C" w:rsidRPr="00ED22ED">
        <w:rPr>
          <w:rFonts w:ascii="Verdana" w:eastAsia="Calibri" w:hAnsi="Verdana" w:cs="Tahoma"/>
          <w:sz w:val="16"/>
          <w:szCs w:val="16"/>
        </w:rPr>
        <w:t>ará,</w:t>
      </w:r>
      <w:r w:rsidR="00F30A2C" w:rsidRPr="00ED22ED">
        <w:rPr>
          <w:rFonts w:ascii="Verdana" w:eastAsia="Calibri" w:hAnsi="Verdana" w:cs="Tahoma"/>
          <w:spacing w:val="4"/>
          <w:sz w:val="16"/>
          <w:szCs w:val="16"/>
        </w:rPr>
        <w:t xml:space="preserve"> </w:t>
      </w:r>
      <w:r w:rsidR="00F30A2C" w:rsidRPr="00ED22ED">
        <w:rPr>
          <w:rFonts w:ascii="Verdana" w:eastAsia="Calibri" w:hAnsi="Verdana" w:cs="Tahoma"/>
          <w:sz w:val="16"/>
          <w:szCs w:val="16"/>
        </w:rPr>
        <w:t>a</w:t>
      </w:r>
      <w:r w:rsidR="00F30A2C" w:rsidRPr="00ED22ED">
        <w:rPr>
          <w:rFonts w:ascii="Verdana" w:eastAsia="Calibri" w:hAnsi="Verdana" w:cs="Tahoma"/>
          <w:spacing w:val="7"/>
          <w:sz w:val="16"/>
          <w:szCs w:val="16"/>
        </w:rPr>
        <w:t xml:space="preserve"> </w:t>
      </w:r>
      <w:r w:rsidR="00F30A2C" w:rsidRPr="00ED22ED">
        <w:rPr>
          <w:rFonts w:ascii="Verdana" w:eastAsia="Calibri" w:hAnsi="Verdana" w:cs="Tahoma"/>
          <w:spacing w:val="-1"/>
          <w:sz w:val="16"/>
          <w:szCs w:val="16"/>
        </w:rPr>
        <w:t>p</w:t>
      </w:r>
      <w:r w:rsidR="00F30A2C" w:rsidRPr="00ED22ED">
        <w:rPr>
          <w:rFonts w:ascii="Verdana" w:eastAsia="Calibri" w:hAnsi="Verdana" w:cs="Tahoma"/>
          <w:sz w:val="16"/>
          <w:szCs w:val="16"/>
        </w:rPr>
        <w:t>ed</w:t>
      </w:r>
      <w:r w:rsidR="00F30A2C" w:rsidRPr="00ED22ED">
        <w:rPr>
          <w:rFonts w:ascii="Verdana" w:eastAsia="Calibri" w:hAnsi="Verdana" w:cs="Tahoma"/>
          <w:spacing w:val="7"/>
          <w:sz w:val="16"/>
          <w:szCs w:val="16"/>
        </w:rPr>
        <w:t>i</w:t>
      </w:r>
      <w:r w:rsidR="00F30A2C" w:rsidRPr="00ED22ED">
        <w:rPr>
          <w:rFonts w:ascii="Verdana" w:eastAsia="Calibri" w:hAnsi="Verdana" w:cs="Tahoma"/>
          <w:spacing w:val="-1"/>
          <w:sz w:val="16"/>
          <w:szCs w:val="16"/>
        </w:rPr>
        <w:t>d</w:t>
      </w:r>
      <w:r w:rsidR="00F30A2C" w:rsidRPr="00ED22ED">
        <w:rPr>
          <w:rFonts w:ascii="Verdana" w:eastAsia="Calibri" w:hAnsi="Verdana" w:cs="Tahoma"/>
          <w:sz w:val="16"/>
          <w:szCs w:val="16"/>
        </w:rPr>
        <w:t>o</w:t>
      </w:r>
      <w:r w:rsidR="00F30A2C" w:rsidRPr="00ED22ED">
        <w:rPr>
          <w:rFonts w:ascii="Verdana" w:eastAsia="Calibri" w:hAnsi="Verdana" w:cs="Tahoma"/>
          <w:spacing w:val="2"/>
          <w:sz w:val="16"/>
          <w:szCs w:val="16"/>
        </w:rPr>
        <w:t xml:space="preserve"> </w:t>
      </w:r>
      <w:r w:rsidR="00F30A2C" w:rsidRPr="00ED22ED">
        <w:rPr>
          <w:rFonts w:ascii="Verdana" w:eastAsia="Calibri" w:hAnsi="Verdana" w:cs="Tahoma"/>
          <w:spacing w:val="-1"/>
          <w:sz w:val="16"/>
          <w:szCs w:val="16"/>
        </w:rPr>
        <w:t>d</w:t>
      </w:r>
      <w:r w:rsidR="00F30A2C" w:rsidRPr="00ED22ED">
        <w:rPr>
          <w:rFonts w:ascii="Verdana" w:eastAsia="Calibri" w:hAnsi="Verdana" w:cs="Tahoma"/>
          <w:sz w:val="16"/>
          <w:szCs w:val="16"/>
        </w:rPr>
        <w:t>a</w:t>
      </w:r>
      <w:r w:rsidR="00F30A2C" w:rsidRPr="00ED22ED">
        <w:rPr>
          <w:rFonts w:ascii="Verdana" w:eastAsia="Calibri" w:hAnsi="Verdana" w:cs="Tahoma"/>
          <w:spacing w:val="3"/>
          <w:sz w:val="16"/>
          <w:szCs w:val="16"/>
        </w:rPr>
        <w:t xml:space="preserve"> </w:t>
      </w:r>
      <w:r w:rsidR="00F30A2C" w:rsidRPr="00ED22ED">
        <w:rPr>
          <w:rFonts w:ascii="Verdana" w:eastAsia="Calibri" w:hAnsi="Verdana" w:cs="Tahoma"/>
          <w:sz w:val="16"/>
          <w:szCs w:val="16"/>
        </w:rPr>
        <w:t>en</w:t>
      </w:r>
      <w:r w:rsidR="00F30A2C" w:rsidRPr="00ED22ED">
        <w:rPr>
          <w:rFonts w:ascii="Verdana" w:eastAsia="Calibri" w:hAnsi="Verdana" w:cs="Tahoma"/>
          <w:spacing w:val="-2"/>
          <w:sz w:val="16"/>
          <w:szCs w:val="16"/>
        </w:rPr>
        <w:t>t</w:t>
      </w:r>
      <w:r w:rsidR="00F30A2C" w:rsidRPr="00ED22ED">
        <w:rPr>
          <w:rFonts w:ascii="Verdana" w:eastAsia="Calibri" w:hAnsi="Verdana" w:cs="Tahoma"/>
          <w:spacing w:val="2"/>
          <w:sz w:val="16"/>
          <w:szCs w:val="16"/>
        </w:rPr>
        <w:t>i</w:t>
      </w:r>
      <w:r w:rsidR="00F30A2C" w:rsidRPr="00ED22ED">
        <w:rPr>
          <w:rFonts w:ascii="Verdana" w:eastAsia="Calibri" w:hAnsi="Verdana" w:cs="Tahoma"/>
          <w:spacing w:val="-1"/>
          <w:sz w:val="16"/>
          <w:szCs w:val="16"/>
        </w:rPr>
        <w:t>d</w:t>
      </w:r>
      <w:r w:rsidR="00F30A2C" w:rsidRPr="00ED22ED">
        <w:rPr>
          <w:rFonts w:ascii="Verdana" w:eastAsia="Calibri" w:hAnsi="Verdana" w:cs="Tahoma"/>
          <w:sz w:val="16"/>
          <w:szCs w:val="16"/>
        </w:rPr>
        <w:t>a</w:t>
      </w:r>
      <w:r w:rsidR="00F30A2C" w:rsidRPr="00ED22ED">
        <w:rPr>
          <w:rFonts w:ascii="Verdana" w:eastAsia="Calibri" w:hAnsi="Verdana" w:cs="Tahoma"/>
          <w:spacing w:val="-1"/>
          <w:sz w:val="16"/>
          <w:szCs w:val="16"/>
        </w:rPr>
        <w:t>d</w:t>
      </w:r>
      <w:r w:rsidR="00F30A2C" w:rsidRPr="00ED22ED">
        <w:rPr>
          <w:rFonts w:ascii="Verdana" w:eastAsia="Calibri" w:hAnsi="Verdana" w:cs="Tahoma"/>
          <w:sz w:val="16"/>
          <w:szCs w:val="16"/>
        </w:rPr>
        <w:t>e a</w:t>
      </w:r>
      <w:r w:rsidR="00F30A2C" w:rsidRPr="00ED22ED">
        <w:rPr>
          <w:rFonts w:ascii="Verdana" w:eastAsia="Calibri" w:hAnsi="Verdana" w:cs="Tahoma"/>
          <w:spacing w:val="4"/>
          <w:sz w:val="16"/>
          <w:szCs w:val="16"/>
        </w:rPr>
        <w:t>d</w:t>
      </w:r>
      <w:r w:rsidR="00F30A2C" w:rsidRPr="00ED22ED">
        <w:rPr>
          <w:rFonts w:ascii="Verdana" w:eastAsia="Calibri" w:hAnsi="Verdana" w:cs="Tahoma"/>
          <w:spacing w:val="-1"/>
          <w:sz w:val="16"/>
          <w:szCs w:val="16"/>
        </w:rPr>
        <w:t>qu</w:t>
      </w:r>
      <w:r w:rsidR="00F30A2C" w:rsidRPr="00ED22ED">
        <w:rPr>
          <w:rFonts w:ascii="Verdana" w:eastAsia="Calibri" w:hAnsi="Verdana" w:cs="Tahoma"/>
          <w:spacing w:val="2"/>
          <w:sz w:val="16"/>
          <w:szCs w:val="16"/>
        </w:rPr>
        <w:t>i</w:t>
      </w:r>
      <w:r w:rsidR="00F30A2C" w:rsidRPr="00ED22ED">
        <w:rPr>
          <w:rFonts w:ascii="Verdana" w:eastAsia="Calibri" w:hAnsi="Verdana" w:cs="Tahoma"/>
          <w:sz w:val="16"/>
          <w:szCs w:val="16"/>
        </w:rPr>
        <w:t>ren</w:t>
      </w:r>
      <w:r w:rsidR="00F30A2C" w:rsidRPr="00ED22ED">
        <w:rPr>
          <w:rFonts w:ascii="Verdana" w:eastAsia="Calibri" w:hAnsi="Verdana" w:cs="Tahoma"/>
          <w:spacing w:val="-2"/>
          <w:sz w:val="16"/>
          <w:szCs w:val="16"/>
        </w:rPr>
        <w:t>t</w:t>
      </w:r>
      <w:r w:rsidR="00F30A2C" w:rsidRPr="00ED22ED">
        <w:rPr>
          <w:rFonts w:ascii="Verdana" w:eastAsia="Calibri" w:hAnsi="Verdana" w:cs="Tahoma"/>
          <w:spacing w:val="3"/>
          <w:sz w:val="16"/>
          <w:szCs w:val="16"/>
        </w:rPr>
        <w:t>e</w:t>
      </w:r>
      <w:r w:rsidR="00F30A2C" w:rsidRPr="00ED22ED">
        <w:rPr>
          <w:rFonts w:ascii="Verdana" w:eastAsia="Calibri" w:hAnsi="Verdana" w:cs="Tahoma"/>
          <w:sz w:val="16"/>
          <w:szCs w:val="16"/>
        </w:rPr>
        <w:t>, a</w:t>
      </w:r>
      <w:r w:rsidR="00F30A2C" w:rsidRPr="00ED22ED">
        <w:rPr>
          <w:rFonts w:ascii="Verdana" w:eastAsia="Calibri" w:hAnsi="Verdana" w:cs="Tahoma"/>
          <w:spacing w:val="7"/>
          <w:sz w:val="16"/>
          <w:szCs w:val="16"/>
        </w:rPr>
        <w:t xml:space="preserve"> </w:t>
      </w:r>
      <w:r w:rsidR="00F30A2C" w:rsidRPr="00ED22ED">
        <w:rPr>
          <w:rFonts w:ascii="Verdana" w:eastAsia="Calibri" w:hAnsi="Verdana" w:cs="Tahoma"/>
          <w:spacing w:val="-2"/>
          <w:sz w:val="16"/>
          <w:szCs w:val="16"/>
        </w:rPr>
        <w:t>c</w:t>
      </w:r>
      <w:r w:rsidR="00F30A2C" w:rsidRPr="00ED22ED">
        <w:rPr>
          <w:rFonts w:ascii="Verdana" w:eastAsia="Calibri" w:hAnsi="Verdana" w:cs="Tahoma"/>
          <w:spacing w:val="-1"/>
          <w:sz w:val="16"/>
          <w:szCs w:val="16"/>
        </w:rPr>
        <w:t>ond</w:t>
      </w:r>
      <w:r w:rsidR="00F30A2C" w:rsidRPr="00ED22ED">
        <w:rPr>
          <w:rFonts w:ascii="Verdana" w:eastAsia="Calibri" w:hAnsi="Verdana" w:cs="Tahoma"/>
          <w:spacing w:val="4"/>
          <w:sz w:val="16"/>
          <w:szCs w:val="16"/>
        </w:rPr>
        <w:t>u</w:t>
      </w:r>
      <w:r w:rsidR="00F30A2C" w:rsidRPr="00ED22ED">
        <w:rPr>
          <w:rFonts w:ascii="Verdana" w:eastAsia="Calibri" w:hAnsi="Verdana" w:cs="Tahoma"/>
          <w:spacing w:val="-2"/>
          <w:sz w:val="16"/>
          <w:szCs w:val="16"/>
        </w:rPr>
        <w:t>ç</w:t>
      </w:r>
      <w:r w:rsidR="00F30A2C" w:rsidRPr="00ED22ED">
        <w:rPr>
          <w:rFonts w:ascii="Verdana" w:eastAsia="Calibri" w:hAnsi="Verdana" w:cs="Tahoma"/>
          <w:sz w:val="16"/>
          <w:szCs w:val="16"/>
        </w:rPr>
        <w:t>ão</w:t>
      </w:r>
      <w:r w:rsidR="00F30A2C" w:rsidRPr="00ED22ED">
        <w:rPr>
          <w:rFonts w:ascii="Verdana" w:eastAsia="Calibri" w:hAnsi="Verdana" w:cs="Tahoma"/>
          <w:spacing w:val="1"/>
          <w:sz w:val="16"/>
          <w:szCs w:val="16"/>
        </w:rPr>
        <w:t xml:space="preserve"> </w:t>
      </w:r>
      <w:r w:rsidR="00F30A2C" w:rsidRPr="00ED22ED">
        <w:rPr>
          <w:rFonts w:ascii="Verdana" w:eastAsia="Calibri" w:hAnsi="Verdana" w:cs="Tahoma"/>
          <w:spacing w:val="-1"/>
          <w:sz w:val="16"/>
          <w:szCs w:val="16"/>
        </w:rPr>
        <w:t>d</w:t>
      </w:r>
      <w:r w:rsidR="00F30A2C" w:rsidRPr="00ED22ED">
        <w:rPr>
          <w:rFonts w:ascii="Verdana" w:eastAsia="Calibri" w:hAnsi="Verdana" w:cs="Tahoma"/>
          <w:sz w:val="16"/>
          <w:szCs w:val="16"/>
        </w:rPr>
        <w:t xml:space="preserve">o </w:t>
      </w:r>
      <w:r w:rsidR="00F30A2C" w:rsidRPr="00ED22ED">
        <w:rPr>
          <w:rFonts w:ascii="Verdana" w:eastAsia="Calibri" w:hAnsi="Verdana" w:cs="Tahoma"/>
          <w:spacing w:val="-1"/>
          <w:sz w:val="16"/>
          <w:szCs w:val="16"/>
        </w:rPr>
        <w:t>p</w:t>
      </w:r>
      <w:r w:rsidR="00F30A2C" w:rsidRPr="00ED22ED">
        <w:rPr>
          <w:rFonts w:ascii="Verdana" w:eastAsia="Calibri" w:hAnsi="Verdana" w:cs="Tahoma"/>
          <w:sz w:val="16"/>
          <w:szCs w:val="16"/>
        </w:rPr>
        <w:t>r</w:t>
      </w:r>
      <w:r w:rsidR="00F30A2C" w:rsidRPr="00ED22ED">
        <w:rPr>
          <w:rFonts w:ascii="Verdana" w:eastAsia="Calibri" w:hAnsi="Verdana" w:cs="Tahoma"/>
          <w:spacing w:val="-1"/>
          <w:sz w:val="16"/>
          <w:szCs w:val="16"/>
        </w:rPr>
        <w:t>o</w:t>
      </w:r>
      <w:r w:rsidR="00F30A2C" w:rsidRPr="00ED22ED">
        <w:rPr>
          <w:rFonts w:ascii="Verdana" w:eastAsia="Calibri" w:hAnsi="Verdana" w:cs="Tahoma"/>
          <w:spacing w:val="-2"/>
          <w:sz w:val="16"/>
          <w:szCs w:val="16"/>
        </w:rPr>
        <w:t>c</w:t>
      </w:r>
      <w:r w:rsidR="00F30A2C" w:rsidRPr="00ED22ED">
        <w:rPr>
          <w:rFonts w:ascii="Verdana" w:eastAsia="Calibri" w:hAnsi="Verdana" w:cs="Tahoma"/>
          <w:sz w:val="16"/>
          <w:szCs w:val="16"/>
        </w:rPr>
        <w:t>esso.</w:t>
      </w:r>
      <w:r w:rsidR="00F30A2C" w:rsidRPr="00ED22ED">
        <w:rPr>
          <w:rFonts w:ascii="Verdana" w:eastAsia="Calibri" w:hAnsi="Verdana" w:cs="Tahoma"/>
          <w:spacing w:val="6"/>
          <w:sz w:val="16"/>
          <w:szCs w:val="16"/>
        </w:rPr>
        <w:t xml:space="preserve"> </w:t>
      </w:r>
      <w:r w:rsidR="00F30A2C" w:rsidRPr="00ED22ED">
        <w:rPr>
          <w:rFonts w:ascii="Verdana" w:eastAsia="Calibri" w:hAnsi="Verdana" w:cs="Tahoma"/>
          <w:spacing w:val="1"/>
          <w:sz w:val="16"/>
          <w:szCs w:val="16"/>
        </w:rPr>
        <w:t>N</w:t>
      </w:r>
      <w:r w:rsidR="00F30A2C" w:rsidRPr="00ED22ED">
        <w:rPr>
          <w:rFonts w:ascii="Verdana" w:eastAsia="Calibri" w:hAnsi="Verdana" w:cs="Tahoma"/>
          <w:sz w:val="16"/>
          <w:szCs w:val="16"/>
        </w:rPr>
        <w:t>es</w:t>
      </w:r>
      <w:r w:rsidR="00F30A2C" w:rsidRPr="00ED22ED">
        <w:rPr>
          <w:rFonts w:ascii="Verdana" w:eastAsia="Calibri" w:hAnsi="Verdana" w:cs="Tahoma"/>
          <w:spacing w:val="-1"/>
          <w:sz w:val="16"/>
          <w:szCs w:val="16"/>
        </w:rPr>
        <w:t>t</w:t>
      </w:r>
      <w:r w:rsidR="00F30A2C" w:rsidRPr="00ED22ED">
        <w:rPr>
          <w:rFonts w:ascii="Verdana" w:eastAsia="Calibri" w:hAnsi="Verdana" w:cs="Tahoma"/>
          <w:sz w:val="16"/>
          <w:szCs w:val="16"/>
        </w:rPr>
        <w:t>e</w:t>
      </w:r>
      <w:r w:rsidR="00F30A2C" w:rsidRPr="00ED22ED">
        <w:rPr>
          <w:rFonts w:ascii="Verdana" w:eastAsia="Calibri" w:hAnsi="Verdana" w:cs="Tahoma"/>
          <w:spacing w:val="6"/>
          <w:sz w:val="16"/>
          <w:szCs w:val="16"/>
        </w:rPr>
        <w:t xml:space="preserve"> </w:t>
      </w:r>
      <w:r w:rsidR="00F30A2C" w:rsidRPr="00ED22ED">
        <w:rPr>
          <w:rFonts w:ascii="Verdana" w:eastAsia="Calibri" w:hAnsi="Verdana" w:cs="Tahoma"/>
          <w:spacing w:val="-2"/>
          <w:sz w:val="16"/>
          <w:szCs w:val="16"/>
        </w:rPr>
        <w:t>c</w:t>
      </w:r>
      <w:r w:rsidR="00F30A2C" w:rsidRPr="00ED22ED">
        <w:rPr>
          <w:rFonts w:ascii="Verdana" w:eastAsia="Calibri" w:hAnsi="Verdana" w:cs="Tahoma"/>
          <w:sz w:val="16"/>
          <w:szCs w:val="16"/>
        </w:rPr>
        <w:t>as</w:t>
      </w:r>
      <w:r w:rsidR="00F30A2C" w:rsidRPr="00ED22ED">
        <w:rPr>
          <w:rFonts w:ascii="Verdana" w:eastAsia="Calibri" w:hAnsi="Verdana" w:cs="Tahoma"/>
          <w:spacing w:val="-1"/>
          <w:sz w:val="16"/>
          <w:szCs w:val="16"/>
        </w:rPr>
        <w:t>o</w:t>
      </w:r>
      <w:r w:rsidR="00F30A2C" w:rsidRPr="00ED22ED">
        <w:rPr>
          <w:rFonts w:ascii="Verdana" w:eastAsia="Calibri" w:hAnsi="Verdana" w:cs="Tahoma"/>
          <w:sz w:val="16"/>
          <w:szCs w:val="16"/>
        </w:rPr>
        <w:t>s</w:t>
      </w:r>
      <w:r w:rsidR="00F30A2C" w:rsidRPr="00ED22ED">
        <w:rPr>
          <w:rFonts w:ascii="Verdana" w:eastAsia="Calibri" w:hAnsi="Verdana" w:cs="Tahoma"/>
          <w:spacing w:val="5"/>
          <w:sz w:val="16"/>
          <w:szCs w:val="16"/>
        </w:rPr>
        <w:t xml:space="preserve"> </w:t>
      </w:r>
      <w:r w:rsidR="00F30A2C" w:rsidRPr="00ED22ED">
        <w:rPr>
          <w:rFonts w:ascii="Verdana" w:eastAsia="Calibri" w:hAnsi="Verdana" w:cs="Tahoma"/>
          <w:sz w:val="16"/>
          <w:szCs w:val="16"/>
        </w:rPr>
        <w:t>e</w:t>
      </w:r>
      <w:r w:rsidR="00F30A2C" w:rsidRPr="00ED22ED">
        <w:rPr>
          <w:rFonts w:ascii="Verdana" w:eastAsia="Calibri" w:hAnsi="Verdana" w:cs="Tahoma"/>
          <w:spacing w:val="6"/>
          <w:sz w:val="16"/>
          <w:szCs w:val="16"/>
        </w:rPr>
        <w:t xml:space="preserve"> </w:t>
      </w:r>
      <w:r w:rsidR="00F30A2C" w:rsidRPr="00ED22ED">
        <w:rPr>
          <w:rFonts w:ascii="Verdana" w:eastAsia="Calibri" w:hAnsi="Verdana" w:cs="Tahoma"/>
          <w:sz w:val="16"/>
          <w:szCs w:val="16"/>
        </w:rPr>
        <w:t>se</w:t>
      </w:r>
      <w:r w:rsidR="00F30A2C" w:rsidRPr="00ED22ED">
        <w:rPr>
          <w:rFonts w:ascii="Verdana" w:eastAsia="Calibri" w:hAnsi="Verdana" w:cs="Tahoma"/>
          <w:spacing w:val="1"/>
          <w:sz w:val="16"/>
          <w:szCs w:val="16"/>
        </w:rPr>
        <w:t xml:space="preserve"> </w:t>
      </w:r>
      <w:r w:rsidR="00F30A2C" w:rsidRPr="00ED22ED">
        <w:rPr>
          <w:rFonts w:ascii="Verdana" w:eastAsia="Calibri" w:hAnsi="Verdana" w:cs="Tahoma"/>
          <w:sz w:val="16"/>
          <w:szCs w:val="16"/>
        </w:rPr>
        <w:t>e</w:t>
      </w:r>
      <w:r w:rsidR="00F30A2C" w:rsidRPr="00ED22ED">
        <w:rPr>
          <w:rFonts w:ascii="Verdana" w:eastAsia="Calibri" w:hAnsi="Verdana" w:cs="Tahoma"/>
          <w:spacing w:val="1"/>
          <w:sz w:val="16"/>
          <w:szCs w:val="16"/>
        </w:rPr>
        <w:t>x</w:t>
      </w:r>
      <w:r w:rsidR="00F30A2C" w:rsidRPr="00ED22ED">
        <w:rPr>
          <w:rFonts w:ascii="Verdana" w:eastAsia="Calibri" w:hAnsi="Verdana" w:cs="Tahoma"/>
          <w:spacing w:val="2"/>
          <w:sz w:val="16"/>
          <w:szCs w:val="16"/>
        </w:rPr>
        <w:t>i</w:t>
      </w:r>
      <w:r w:rsidR="00F30A2C" w:rsidRPr="00ED22ED">
        <w:rPr>
          <w:rFonts w:ascii="Verdana" w:eastAsia="Calibri" w:hAnsi="Verdana" w:cs="Tahoma"/>
          <w:sz w:val="16"/>
          <w:szCs w:val="16"/>
        </w:rPr>
        <w:t>s</w:t>
      </w:r>
      <w:r w:rsidR="00F30A2C" w:rsidRPr="00ED22ED">
        <w:rPr>
          <w:rFonts w:ascii="Verdana" w:eastAsia="Calibri" w:hAnsi="Verdana" w:cs="Tahoma"/>
          <w:spacing w:val="-2"/>
          <w:sz w:val="16"/>
          <w:szCs w:val="16"/>
        </w:rPr>
        <w:t>t</w:t>
      </w:r>
      <w:r w:rsidR="00F30A2C" w:rsidRPr="00ED22ED">
        <w:rPr>
          <w:rFonts w:ascii="Verdana" w:eastAsia="Calibri" w:hAnsi="Verdana" w:cs="Tahoma"/>
          <w:spacing w:val="-3"/>
          <w:sz w:val="16"/>
          <w:szCs w:val="16"/>
        </w:rPr>
        <w:t>i</w:t>
      </w:r>
      <w:r w:rsidR="00F30A2C" w:rsidRPr="00ED22ED">
        <w:rPr>
          <w:rFonts w:ascii="Verdana" w:eastAsia="Calibri" w:hAnsi="Verdana" w:cs="Tahoma"/>
          <w:sz w:val="16"/>
          <w:szCs w:val="16"/>
        </w:rPr>
        <w:t>r</w:t>
      </w:r>
      <w:r w:rsidR="00F30A2C" w:rsidRPr="00ED22ED">
        <w:rPr>
          <w:rFonts w:ascii="Verdana" w:eastAsia="Calibri" w:hAnsi="Verdana" w:cs="Tahoma"/>
          <w:spacing w:val="5"/>
          <w:sz w:val="16"/>
          <w:szCs w:val="16"/>
        </w:rPr>
        <w:t xml:space="preserve"> </w:t>
      </w:r>
      <w:r w:rsidR="00F30A2C" w:rsidRPr="00ED22ED">
        <w:rPr>
          <w:rFonts w:ascii="Verdana" w:eastAsia="Calibri" w:hAnsi="Verdana" w:cs="Tahoma"/>
          <w:spacing w:val="2"/>
          <w:sz w:val="16"/>
          <w:szCs w:val="16"/>
        </w:rPr>
        <w:t>l</w:t>
      </w:r>
      <w:r w:rsidR="00F30A2C" w:rsidRPr="00ED22ED">
        <w:rPr>
          <w:rFonts w:ascii="Verdana" w:eastAsia="Calibri" w:hAnsi="Verdana" w:cs="Tahoma"/>
          <w:spacing w:val="-6"/>
          <w:sz w:val="16"/>
          <w:szCs w:val="16"/>
        </w:rPr>
        <w:t>u</w:t>
      </w:r>
      <w:r w:rsidR="00F30A2C" w:rsidRPr="00ED22ED">
        <w:rPr>
          <w:rFonts w:ascii="Verdana" w:eastAsia="Calibri" w:hAnsi="Verdana" w:cs="Tahoma"/>
          <w:spacing w:val="1"/>
          <w:sz w:val="16"/>
          <w:szCs w:val="16"/>
        </w:rPr>
        <w:t>g</w:t>
      </w:r>
      <w:r w:rsidR="00F30A2C" w:rsidRPr="00ED22ED">
        <w:rPr>
          <w:rFonts w:ascii="Verdana" w:eastAsia="Calibri" w:hAnsi="Verdana" w:cs="Tahoma"/>
          <w:sz w:val="16"/>
          <w:szCs w:val="16"/>
        </w:rPr>
        <w:t>ar</w:t>
      </w:r>
      <w:r w:rsidR="00F30A2C" w:rsidRPr="00ED22ED">
        <w:rPr>
          <w:rFonts w:ascii="Verdana" w:eastAsia="Calibri" w:hAnsi="Verdana" w:cs="Tahoma"/>
          <w:spacing w:val="5"/>
          <w:sz w:val="16"/>
          <w:szCs w:val="16"/>
        </w:rPr>
        <w:t xml:space="preserve"> </w:t>
      </w:r>
      <w:r w:rsidR="00F30A2C" w:rsidRPr="00ED22ED">
        <w:rPr>
          <w:rFonts w:ascii="Verdana" w:eastAsia="Calibri" w:hAnsi="Verdana" w:cs="Tahoma"/>
          <w:sz w:val="16"/>
          <w:szCs w:val="16"/>
        </w:rPr>
        <w:t>a</w:t>
      </w:r>
      <w:r w:rsidR="00F30A2C" w:rsidRPr="00ED22ED">
        <w:rPr>
          <w:rFonts w:ascii="Verdana" w:eastAsia="Calibri" w:hAnsi="Verdana" w:cs="Tahoma"/>
          <w:spacing w:val="5"/>
          <w:sz w:val="16"/>
          <w:szCs w:val="16"/>
        </w:rPr>
        <w:t xml:space="preserve"> </w:t>
      </w:r>
      <w:r w:rsidR="00F30A2C" w:rsidRPr="00ED22ED">
        <w:rPr>
          <w:rFonts w:ascii="Verdana" w:eastAsia="Calibri" w:hAnsi="Verdana" w:cs="Tahoma"/>
          <w:spacing w:val="-1"/>
          <w:sz w:val="16"/>
          <w:szCs w:val="16"/>
        </w:rPr>
        <w:t>p</w:t>
      </w:r>
      <w:r w:rsidR="00F30A2C" w:rsidRPr="00ED22ED">
        <w:rPr>
          <w:rFonts w:ascii="Verdana" w:eastAsia="Calibri" w:hAnsi="Verdana" w:cs="Tahoma"/>
          <w:sz w:val="16"/>
          <w:szCs w:val="16"/>
        </w:rPr>
        <w:t>a</w:t>
      </w:r>
      <w:r w:rsidR="00F30A2C" w:rsidRPr="00ED22ED">
        <w:rPr>
          <w:rFonts w:ascii="Verdana" w:eastAsia="Calibri" w:hAnsi="Verdana" w:cs="Tahoma"/>
          <w:spacing w:val="1"/>
          <w:sz w:val="16"/>
          <w:szCs w:val="16"/>
        </w:rPr>
        <w:t>g</w:t>
      </w:r>
      <w:r w:rsidR="00F30A2C" w:rsidRPr="00ED22ED">
        <w:rPr>
          <w:rFonts w:ascii="Verdana" w:eastAsia="Calibri" w:hAnsi="Verdana" w:cs="Tahoma"/>
          <w:spacing w:val="-5"/>
          <w:sz w:val="16"/>
          <w:szCs w:val="16"/>
        </w:rPr>
        <w:t>a</w:t>
      </w:r>
      <w:r w:rsidR="00F30A2C" w:rsidRPr="00ED22ED">
        <w:rPr>
          <w:rFonts w:ascii="Verdana" w:eastAsia="Calibri" w:hAnsi="Verdana" w:cs="Tahoma"/>
          <w:spacing w:val="1"/>
          <w:sz w:val="16"/>
          <w:szCs w:val="16"/>
        </w:rPr>
        <w:t>m</w:t>
      </w:r>
      <w:r w:rsidR="00F30A2C" w:rsidRPr="00ED22ED">
        <w:rPr>
          <w:rFonts w:ascii="Verdana" w:eastAsia="Calibri" w:hAnsi="Verdana" w:cs="Tahoma"/>
          <w:sz w:val="16"/>
          <w:szCs w:val="16"/>
        </w:rPr>
        <w:t>en</w:t>
      </w:r>
      <w:r w:rsidR="00F30A2C" w:rsidRPr="00ED22ED">
        <w:rPr>
          <w:rFonts w:ascii="Verdana" w:eastAsia="Calibri" w:hAnsi="Verdana" w:cs="Tahoma"/>
          <w:spacing w:val="-2"/>
          <w:sz w:val="16"/>
          <w:szCs w:val="16"/>
        </w:rPr>
        <w:t>t</w:t>
      </w:r>
      <w:r w:rsidR="00F30A2C" w:rsidRPr="00ED22ED">
        <w:rPr>
          <w:rFonts w:ascii="Verdana" w:eastAsia="Calibri" w:hAnsi="Verdana" w:cs="Tahoma"/>
          <w:sz w:val="16"/>
          <w:szCs w:val="16"/>
        </w:rPr>
        <w:t>o</w:t>
      </w:r>
      <w:r w:rsidR="00F30A2C" w:rsidRPr="00ED22ED">
        <w:rPr>
          <w:rFonts w:ascii="Verdana" w:eastAsia="Calibri" w:hAnsi="Verdana" w:cs="Tahoma"/>
          <w:spacing w:val="4"/>
          <w:sz w:val="16"/>
          <w:szCs w:val="16"/>
        </w:rPr>
        <w:t xml:space="preserve"> </w:t>
      </w:r>
      <w:r w:rsidR="00F30A2C" w:rsidRPr="00ED22ED">
        <w:rPr>
          <w:rFonts w:ascii="Verdana" w:eastAsia="Calibri" w:hAnsi="Verdana" w:cs="Tahoma"/>
          <w:spacing w:val="-1"/>
          <w:sz w:val="16"/>
          <w:szCs w:val="16"/>
        </w:rPr>
        <w:t>d</w:t>
      </w:r>
      <w:r w:rsidR="00F30A2C" w:rsidRPr="00ED22ED">
        <w:rPr>
          <w:rFonts w:ascii="Verdana" w:eastAsia="Calibri" w:hAnsi="Verdana" w:cs="Tahoma"/>
          <w:sz w:val="16"/>
          <w:szCs w:val="16"/>
        </w:rPr>
        <w:t>e</w:t>
      </w:r>
      <w:r w:rsidR="00F30A2C" w:rsidRPr="00ED22ED">
        <w:rPr>
          <w:rFonts w:ascii="Verdana" w:eastAsia="Calibri" w:hAnsi="Verdana" w:cs="Tahoma"/>
          <w:spacing w:val="6"/>
          <w:sz w:val="16"/>
          <w:szCs w:val="16"/>
        </w:rPr>
        <w:t xml:space="preserve"> </w:t>
      </w:r>
      <w:r w:rsidR="00F30A2C" w:rsidRPr="00ED22ED">
        <w:rPr>
          <w:rFonts w:ascii="Verdana" w:eastAsia="Calibri" w:hAnsi="Verdana" w:cs="Tahoma"/>
          <w:sz w:val="16"/>
          <w:szCs w:val="16"/>
        </w:rPr>
        <w:t>a</w:t>
      </w:r>
      <w:r w:rsidR="00F30A2C" w:rsidRPr="00ED22ED">
        <w:rPr>
          <w:rFonts w:ascii="Verdana" w:eastAsia="Calibri" w:hAnsi="Verdana" w:cs="Tahoma"/>
          <w:spacing w:val="2"/>
          <w:sz w:val="16"/>
          <w:szCs w:val="16"/>
        </w:rPr>
        <w:t>l</w:t>
      </w:r>
      <w:r w:rsidR="00F30A2C" w:rsidRPr="00ED22ED">
        <w:rPr>
          <w:rFonts w:ascii="Verdana" w:eastAsia="Calibri" w:hAnsi="Verdana" w:cs="Tahoma"/>
          <w:spacing w:val="1"/>
          <w:sz w:val="16"/>
          <w:szCs w:val="16"/>
        </w:rPr>
        <w:t>g</w:t>
      </w:r>
      <w:r w:rsidR="00F30A2C" w:rsidRPr="00ED22ED">
        <w:rPr>
          <w:rFonts w:ascii="Verdana" w:eastAsia="Calibri" w:hAnsi="Verdana" w:cs="Tahoma"/>
          <w:spacing w:val="-6"/>
          <w:sz w:val="16"/>
          <w:szCs w:val="16"/>
        </w:rPr>
        <w:t>u</w:t>
      </w:r>
      <w:r w:rsidR="00F30A2C" w:rsidRPr="00ED22ED">
        <w:rPr>
          <w:rFonts w:ascii="Verdana" w:eastAsia="Calibri" w:hAnsi="Verdana" w:cs="Tahoma"/>
          <w:spacing w:val="1"/>
          <w:sz w:val="16"/>
          <w:szCs w:val="16"/>
        </w:rPr>
        <w:t>m</w:t>
      </w:r>
      <w:r w:rsidR="00F30A2C" w:rsidRPr="00ED22ED">
        <w:rPr>
          <w:rFonts w:ascii="Verdana" w:eastAsia="Calibri" w:hAnsi="Verdana" w:cs="Tahoma"/>
          <w:sz w:val="16"/>
          <w:szCs w:val="16"/>
        </w:rPr>
        <w:t>a</w:t>
      </w:r>
      <w:r w:rsidR="00F30A2C" w:rsidRPr="00ED22ED">
        <w:rPr>
          <w:rFonts w:ascii="Verdana" w:eastAsia="Calibri" w:hAnsi="Verdana" w:cs="Tahoma"/>
          <w:spacing w:val="5"/>
          <w:sz w:val="16"/>
          <w:szCs w:val="16"/>
        </w:rPr>
        <w:t xml:space="preserve"> </w:t>
      </w:r>
      <w:r w:rsidR="00F30A2C" w:rsidRPr="00ED22ED">
        <w:rPr>
          <w:rFonts w:ascii="Verdana" w:eastAsia="Calibri" w:hAnsi="Verdana" w:cs="Tahoma"/>
          <w:spacing w:val="2"/>
          <w:sz w:val="16"/>
          <w:szCs w:val="16"/>
        </w:rPr>
        <w:t>i</w:t>
      </w:r>
      <w:r w:rsidR="00F30A2C" w:rsidRPr="00ED22ED">
        <w:rPr>
          <w:rFonts w:ascii="Verdana" w:eastAsia="Calibri" w:hAnsi="Verdana" w:cs="Tahoma"/>
          <w:spacing w:val="-1"/>
          <w:sz w:val="16"/>
          <w:szCs w:val="16"/>
        </w:rPr>
        <w:t>nd</w:t>
      </w:r>
      <w:r w:rsidR="00F30A2C" w:rsidRPr="00ED22ED">
        <w:rPr>
          <w:rFonts w:ascii="Verdana" w:eastAsia="Calibri" w:hAnsi="Verdana" w:cs="Tahoma"/>
          <w:spacing w:val="-4"/>
          <w:sz w:val="16"/>
          <w:szCs w:val="16"/>
        </w:rPr>
        <w:t>e</w:t>
      </w:r>
      <w:r w:rsidR="00F30A2C" w:rsidRPr="00ED22ED">
        <w:rPr>
          <w:rFonts w:ascii="Verdana" w:eastAsia="Calibri" w:hAnsi="Verdana" w:cs="Tahoma"/>
          <w:spacing w:val="1"/>
          <w:sz w:val="16"/>
          <w:szCs w:val="16"/>
        </w:rPr>
        <w:t>m</w:t>
      </w:r>
      <w:r w:rsidR="00F30A2C" w:rsidRPr="00ED22ED">
        <w:rPr>
          <w:rFonts w:ascii="Verdana" w:eastAsia="Calibri" w:hAnsi="Verdana" w:cs="Tahoma"/>
          <w:spacing w:val="-1"/>
          <w:sz w:val="16"/>
          <w:szCs w:val="16"/>
        </w:rPr>
        <w:t>n</w:t>
      </w:r>
      <w:r w:rsidR="00F30A2C" w:rsidRPr="00ED22ED">
        <w:rPr>
          <w:rFonts w:ascii="Verdana" w:eastAsia="Calibri" w:hAnsi="Verdana" w:cs="Tahoma"/>
          <w:spacing w:val="2"/>
          <w:sz w:val="16"/>
          <w:szCs w:val="16"/>
        </w:rPr>
        <w:t>i</w:t>
      </w:r>
      <w:r w:rsidR="00F30A2C" w:rsidRPr="00ED22ED">
        <w:rPr>
          <w:rFonts w:ascii="Verdana" w:eastAsia="Calibri" w:hAnsi="Verdana" w:cs="Tahoma"/>
          <w:spacing w:val="-1"/>
          <w:sz w:val="16"/>
          <w:szCs w:val="16"/>
        </w:rPr>
        <w:t>z</w:t>
      </w:r>
      <w:r w:rsidR="00F30A2C" w:rsidRPr="00ED22ED">
        <w:rPr>
          <w:rFonts w:ascii="Verdana" w:eastAsia="Calibri" w:hAnsi="Verdana" w:cs="Tahoma"/>
          <w:sz w:val="16"/>
          <w:szCs w:val="16"/>
        </w:rPr>
        <w:t>a</w:t>
      </w:r>
      <w:r w:rsidR="00F30A2C" w:rsidRPr="00ED22ED">
        <w:rPr>
          <w:rFonts w:ascii="Verdana" w:eastAsia="Calibri" w:hAnsi="Verdana" w:cs="Tahoma"/>
          <w:spacing w:val="-2"/>
          <w:sz w:val="16"/>
          <w:szCs w:val="16"/>
        </w:rPr>
        <w:t>ç</w:t>
      </w:r>
      <w:r w:rsidR="00F30A2C" w:rsidRPr="00ED22ED">
        <w:rPr>
          <w:rFonts w:ascii="Verdana" w:eastAsia="Calibri" w:hAnsi="Verdana" w:cs="Tahoma"/>
          <w:sz w:val="16"/>
          <w:szCs w:val="16"/>
        </w:rPr>
        <w:t>ão</w:t>
      </w:r>
      <w:r w:rsidR="00F30A2C" w:rsidRPr="00ED22ED">
        <w:rPr>
          <w:rFonts w:ascii="Verdana" w:eastAsia="Calibri" w:hAnsi="Verdana" w:cs="Tahoma"/>
          <w:spacing w:val="4"/>
          <w:sz w:val="16"/>
          <w:szCs w:val="16"/>
        </w:rPr>
        <w:t xml:space="preserve"> </w:t>
      </w:r>
      <w:r w:rsidR="00F30A2C" w:rsidRPr="00ED22ED">
        <w:rPr>
          <w:rFonts w:ascii="Verdana" w:eastAsia="Calibri" w:hAnsi="Verdana" w:cs="Tahoma"/>
          <w:sz w:val="16"/>
          <w:szCs w:val="16"/>
        </w:rPr>
        <w:t>a</w:t>
      </w:r>
      <w:r w:rsidR="00F30A2C" w:rsidRPr="00ED22ED">
        <w:rPr>
          <w:rFonts w:ascii="Verdana" w:eastAsia="Calibri" w:hAnsi="Verdana" w:cs="Tahoma"/>
          <w:spacing w:val="5"/>
          <w:sz w:val="16"/>
          <w:szCs w:val="16"/>
        </w:rPr>
        <w:t xml:space="preserve"> </w:t>
      </w:r>
      <w:r w:rsidR="00F30A2C" w:rsidRPr="00ED22ED">
        <w:rPr>
          <w:rFonts w:ascii="Verdana" w:eastAsia="Calibri" w:hAnsi="Verdana" w:cs="Tahoma"/>
          <w:spacing w:val="-2"/>
          <w:sz w:val="16"/>
          <w:szCs w:val="16"/>
        </w:rPr>
        <w:t>t</w:t>
      </w:r>
      <w:r w:rsidR="00F30A2C" w:rsidRPr="00ED22ED">
        <w:rPr>
          <w:rFonts w:ascii="Verdana" w:eastAsia="Calibri" w:hAnsi="Verdana" w:cs="Tahoma"/>
          <w:sz w:val="16"/>
          <w:szCs w:val="16"/>
        </w:rPr>
        <w:t>er</w:t>
      </w:r>
      <w:r w:rsidR="00F30A2C" w:rsidRPr="00ED22ED">
        <w:rPr>
          <w:rFonts w:ascii="Verdana" w:eastAsia="Calibri" w:hAnsi="Verdana" w:cs="Tahoma"/>
          <w:spacing w:val="-2"/>
          <w:sz w:val="16"/>
          <w:szCs w:val="16"/>
        </w:rPr>
        <w:t>c</w:t>
      </w:r>
      <w:r w:rsidR="00F30A2C" w:rsidRPr="00ED22ED">
        <w:rPr>
          <w:rFonts w:ascii="Verdana" w:eastAsia="Calibri" w:hAnsi="Verdana" w:cs="Tahoma"/>
          <w:sz w:val="16"/>
          <w:szCs w:val="16"/>
        </w:rPr>
        <w:t>e</w:t>
      </w:r>
      <w:r w:rsidR="00F30A2C" w:rsidRPr="00ED22ED">
        <w:rPr>
          <w:rFonts w:ascii="Verdana" w:eastAsia="Calibri" w:hAnsi="Verdana" w:cs="Tahoma"/>
          <w:spacing w:val="2"/>
          <w:sz w:val="16"/>
          <w:szCs w:val="16"/>
        </w:rPr>
        <w:t>i</w:t>
      </w:r>
      <w:r w:rsidR="00F30A2C" w:rsidRPr="00ED22ED">
        <w:rPr>
          <w:rFonts w:ascii="Verdana" w:eastAsia="Calibri" w:hAnsi="Verdana" w:cs="Tahoma"/>
          <w:sz w:val="16"/>
          <w:szCs w:val="16"/>
        </w:rPr>
        <w:t>r</w:t>
      </w:r>
      <w:r w:rsidR="00F30A2C" w:rsidRPr="00ED22ED">
        <w:rPr>
          <w:rFonts w:ascii="Verdana" w:eastAsia="Calibri" w:hAnsi="Verdana" w:cs="Tahoma"/>
          <w:spacing w:val="-1"/>
          <w:sz w:val="16"/>
          <w:szCs w:val="16"/>
        </w:rPr>
        <w:t>o</w:t>
      </w:r>
      <w:r w:rsidR="00F30A2C" w:rsidRPr="00ED22ED">
        <w:rPr>
          <w:rFonts w:ascii="Verdana" w:eastAsia="Calibri" w:hAnsi="Verdana" w:cs="Tahoma"/>
          <w:sz w:val="16"/>
          <w:szCs w:val="16"/>
        </w:rPr>
        <w:t xml:space="preserve">s </w:t>
      </w:r>
      <w:r w:rsidR="00F30A2C" w:rsidRPr="00ED22ED">
        <w:rPr>
          <w:rFonts w:ascii="Verdana" w:eastAsia="Calibri" w:hAnsi="Verdana" w:cs="Tahoma"/>
          <w:spacing w:val="2"/>
          <w:sz w:val="16"/>
          <w:szCs w:val="16"/>
        </w:rPr>
        <w:t>l</w:t>
      </w:r>
      <w:r w:rsidR="00F30A2C" w:rsidRPr="00ED22ED">
        <w:rPr>
          <w:rFonts w:ascii="Verdana" w:eastAsia="Calibri" w:hAnsi="Verdana" w:cs="Tahoma"/>
          <w:sz w:val="16"/>
          <w:szCs w:val="16"/>
        </w:rPr>
        <w:t>esad</w:t>
      </w:r>
      <w:r w:rsidR="00F30A2C" w:rsidRPr="00ED22ED">
        <w:rPr>
          <w:rFonts w:ascii="Verdana" w:eastAsia="Calibri" w:hAnsi="Verdana" w:cs="Tahoma"/>
          <w:spacing w:val="-2"/>
          <w:sz w:val="16"/>
          <w:szCs w:val="16"/>
        </w:rPr>
        <w:t>o</w:t>
      </w:r>
      <w:r w:rsidR="00F30A2C" w:rsidRPr="00ED22ED">
        <w:rPr>
          <w:rFonts w:ascii="Verdana" w:eastAsia="Calibri" w:hAnsi="Verdana" w:cs="Tahoma"/>
          <w:sz w:val="16"/>
          <w:szCs w:val="16"/>
        </w:rPr>
        <w:t>s, repe</w:t>
      </w:r>
      <w:r w:rsidR="00F30A2C" w:rsidRPr="00ED22ED">
        <w:rPr>
          <w:rFonts w:ascii="Verdana" w:eastAsia="Calibri" w:hAnsi="Verdana" w:cs="Tahoma"/>
          <w:spacing w:val="-2"/>
          <w:sz w:val="16"/>
          <w:szCs w:val="16"/>
        </w:rPr>
        <w:t>t</w:t>
      </w:r>
      <w:r w:rsidR="00F30A2C" w:rsidRPr="00ED22ED">
        <w:rPr>
          <w:rFonts w:ascii="Verdana" w:eastAsia="Calibri" w:hAnsi="Verdana" w:cs="Tahoma"/>
          <w:spacing w:val="2"/>
          <w:sz w:val="16"/>
          <w:szCs w:val="16"/>
        </w:rPr>
        <w:t>i</w:t>
      </w:r>
      <w:r w:rsidR="00F30A2C" w:rsidRPr="00ED22ED">
        <w:rPr>
          <w:rFonts w:ascii="Verdana" w:eastAsia="Calibri" w:hAnsi="Verdana" w:cs="Tahoma"/>
          <w:spacing w:val="-1"/>
          <w:sz w:val="16"/>
          <w:szCs w:val="16"/>
        </w:rPr>
        <w:t>ndo</w:t>
      </w:r>
      <w:r w:rsidR="00F30A2C" w:rsidRPr="00ED22ED">
        <w:rPr>
          <w:rFonts w:ascii="Verdana" w:eastAsia="Calibri" w:hAnsi="Verdana" w:cs="Tahoma"/>
          <w:sz w:val="16"/>
          <w:szCs w:val="16"/>
        </w:rPr>
        <w:t>,</w:t>
      </w:r>
      <w:r w:rsidR="00F30A2C" w:rsidRPr="00ED22ED">
        <w:rPr>
          <w:rFonts w:ascii="Verdana" w:eastAsia="Calibri" w:hAnsi="Verdana" w:cs="Tahoma"/>
          <w:spacing w:val="1"/>
          <w:sz w:val="16"/>
          <w:szCs w:val="16"/>
        </w:rPr>
        <w:t xml:space="preserve"> m</w:t>
      </w:r>
      <w:r w:rsidR="00F30A2C" w:rsidRPr="00ED22ED">
        <w:rPr>
          <w:rFonts w:ascii="Verdana" w:eastAsia="Calibri" w:hAnsi="Verdana" w:cs="Tahoma"/>
          <w:sz w:val="16"/>
          <w:szCs w:val="16"/>
        </w:rPr>
        <w:t>es</w:t>
      </w:r>
      <w:r w:rsidR="00F30A2C" w:rsidRPr="00ED22ED">
        <w:rPr>
          <w:rFonts w:ascii="Verdana" w:eastAsia="Calibri" w:hAnsi="Verdana" w:cs="Tahoma"/>
          <w:spacing w:val="2"/>
          <w:sz w:val="16"/>
          <w:szCs w:val="16"/>
        </w:rPr>
        <w:t>m</w:t>
      </w:r>
      <w:r w:rsidR="00F30A2C" w:rsidRPr="00ED22ED">
        <w:rPr>
          <w:rFonts w:ascii="Verdana" w:eastAsia="Calibri" w:hAnsi="Verdana" w:cs="Tahoma"/>
          <w:sz w:val="16"/>
          <w:szCs w:val="16"/>
        </w:rPr>
        <w:t>o</w:t>
      </w:r>
      <w:r w:rsidR="00F30A2C" w:rsidRPr="00ED22ED">
        <w:rPr>
          <w:rFonts w:ascii="Verdana" w:eastAsia="Calibri" w:hAnsi="Verdana" w:cs="Tahoma"/>
          <w:spacing w:val="2"/>
          <w:sz w:val="16"/>
          <w:szCs w:val="16"/>
        </w:rPr>
        <w:t xml:space="preserve"> </w:t>
      </w:r>
      <w:r w:rsidR="00F30A2C" w:rsidRPr="00ED22ED">
        <w:rPr>
          <w:rFonts w:ascii="Verdana" w:eastAsia="Calibri" w:hAnsi="Verdana" w:cs="Tahoma"/>
          <w:spacing w:val="-1"/>
          <w:sz w:val="16"/>
          <w:szCs w:val="16"/>
        </w:rPr>
        <w:t>qu</w:t>
      </w:r>
      <w:r w:rsidR="00F30A2C" w:rsidRPr="00ED22ED">
        <w:rPr>
          <w:rFonts w:ascii="Verdana" w:eastAsia="Calibri" w:hAnsi="Verdana" w:cs="Tahoma"/>
          <w:sz w:val="16"/>
          <w:szCs w:val="16"/>
        </w:rPr>
        <w:t>e</w:t>
      </w:r>
      <w:r w:rsidR="00F30A2C" w:rsidRPr="00ED22ED">
        <w:rPr>
          <w:rFonts w:ascii="Verdana" w:eastAsia="Calibri" w:hAnsi="Verdana" w:cs="Tahoma"/>
          <w:spacing w:val="3"/>
          <w:sz w:val="16"/>
          <w:szCs w:val="16"/>
        </w:rPr>
        <w:t xml:space="preserve"> </w:t>
      </w:r>
      <w:r w:rsidR="00F30A2C" w:rsidRPr="00ED22ED">
        <w:rPr>
          <w:rFonts w:ascii="Verdana" w:eastAsia="Calibri" w:hAnsi="Verdana" w:cs="Tahoma"/>
          <w:spacing w:val="-1"/>
          <w:sz w:val="16"/>
          <w:szCs w:val="16"/>
        </w:rPr>
        <w:t>d</w:t>
      </w:r>
      <w:r w:rsidR="00F30A2C" w:rsidRPr="00ED22ED">
        <w:rPr>
          <w:rFonts w:ascii="Verdana" w:eastAsia="Calibri" w:hAnsi="Verdana" w:cs="Tahoma"/>
          <w:sz w:val="16"/>
          <w:szCs w:val="16"/>
        </w:rPr>
        <w:t>e</w:t>
      </w:r>
      <w:r w:rsidR="00F30A2C" w:rsidRPr="00ED22ED">
        <w:rPr>
          <w:rFonts w:ascii="Verdana" w:eastAsia="Calibri" w:hAnsi="Verdana" w:cs="Tahoma"/>
          <w:spacing w:val="3"/>
          <w:sz w:val="16"/>
          <w:szCs w:val="16"/>
        </w:rPr>
        <w:t xml:space="preserve"> </w:t>
      </w:r>
      <w:r w:rsidR="00F30A2C" w:rsidRPr="00ED22ED">
        <w:rPr>
          <w:rFonts w:ascii="Verdana" w:eastAsia="Calibri" w:hAnsi="Verdana" w:cs="Tahoma"/>
          <w:spacing w:val="1"/>
          <w:sz w:val="16"/>
          <w:szCs w:val="16"/>
        </w:rPr>
        <w:t>v</w:t>
      </w:r>
      <w:r w:rsidR="00F30A2C" w:rsidRPr="00ED22ED">
        <w:rPr>
          <w:rFonts w:ascii="Verdana" w:eastAsia="Calibri" w:hAnsi="Verdana" w:cs="Tahoma"/>
          <w:spacing w:val="-5"/>
          <w:sz w:val="16"/>
          <w:szCs w:val="16"/>
        </w:rPr>
        <w:t>a</w:t>
      </w:r>
      <w:r w:rsidR="00F30A2C" w:rsidRPr="00ED22ED">
        <w:rPr>
          <w:rFonts w:ascii="Verdana" w:eastAsia="Calibri" w:hAnsi="Verdana" w:cs="Tahoma"/>
          <w:spacing w:val="2"/>
          <w:sz w:val="16"/>
          <w:szCs w:val="16"/>
        </w:rPr>
        <w:t>l</w:t>
      </w:r>
      <w:r w:rsidR="00F30A2C" w:rsidRPr="00ED22ED">
        <w:rPr>
          <w:rFonts w:ascii="Verdana" w:eastAsia="Calibri" w:hAnsi="Verdana" w:cs="Tahoma"/>
          <w:spacing w:val="-1"/>
          <w:sz w:val="16"/>
          <w:szCs w:val="16"/>
        </w:rPr>
        <w:t>o</w:t>
      </w:r>
      <w:r w:rsidR="00F30A2C" w:rsidRPr="00ED22ED">
        <w:rPr>
          <w:rFonts w:ascii="Verdana" w:eastAsia="Calibri" w:hAnsi="Verdana" w:cs="Tahoma"/>
          <w:sz w:val="16"/>
          <w:szCs w:val="16"/>
        </w:rPr>
        <w:t>r</w:t>
      </w:r>
      <w:r w:rsidR="00F30A2C" w:rsidRPr="00ED22ED">
        <w:rPr>
          <w:rFonts w:ascii="Verdana" w:eastAsia="Calibri" w:hAnsi="Verdana" w:cs="Tahoma"/>
          <w:spacing w:val="3"/>
          <w:sz w:val="16"/>
          <w:szCs w:val="16"/>
        </w:rPr>
        <w:t xml:space="preserve"> </w:t>
      </w:r>
      <w:r w:rsidR="00F30A2C" w:rsidRPr="00ED22ED">
        <w:rPr>
          <w:rFonts w:ascii="Verdana" w:eastAsia="Calibri" w:hAnsi="Verdana" w:cs="Tahoma"/>
          <w:spacing w:val="2"/>
          <w:sz w:val="16"/>
          <w:szCs w:val="16"/>
        </w:rPr>
        <w:t>i</w:t>
      </w:r>
      <w:r w:rsidR="00F30A2C" w:rsidRPr="00ED22ED">
        <w:rPr>
          <w:rFonts w:ascii="Verdana" w:eastAsia="Calibri" w:hAnsi="Verdana" w:cs="Tahoma"/>
          <w:spacing w:val="-1"/>
          <w:sz w:val="16"/>
          <w:szCs w:val="16"/>
        </w:rPr>
        <w:t>n</w:t>
      </w:r>
      <w:r w:rsidR="00F30A2C" w:rsidRPr="00ED22ED">
        <w:rPr>
          <w:rFonts w:ascii="Verdana" w:eastAsia="Calibri" w:hAnsi="Verdana" w:cs="Tahoma"/>
          <w:sz w:val="16"/>
          <w:szCs w:val="16"/>
        </w:rPr>
        <w:t>fe</w:t>
      </w:r>
      <w:r w:rsidR="00F30A2C" w:rsidRPr="00ED22ED">
        <w:rPr>
          <w:rFonts w:ascii="Verdana" w:eastAsia="Calibri" w:hAnsi="Verdana" w:cs="Tahoma"/>
          <w:spacing w:val="-5"/>
          <w:sz w:val="16"/>
          <w:szCs w:val="16"/>
        </w:rPr>
        <w:t>r</w:t>
      </w:r>
      <w:r w:rsidR="00F30A2C" w:rsidRPr="00ED22ED">
        <w:rPr>
          <w:rFonts w:ascii="Verdana" w:eastAsia="Calibri" w:hAnsi="Verdana" w:cs="Tahoma"/>
          <w:spacing w:val="2"/>
          <w:sz w:val="16"/>
          <w:szCs w:val="16"/>
        </w:rPr>
        <w:t>i</w:t>
      </w:r>
      <w:r w:rsidR="00F30A2C" w:rsidRPr="00ED22ED">
        <w:rPr>
          <w:rFonts w:ascii="Verdana" w:eastAsia="Calibri" w:hAnsi="Verdana" w:cs="Tahoma"/>
          <w:spacing w:val="-1"/>
          <w:sz w:val="16"/>
          <w:szCs w:val="16"/>
        </w:rPr>
        <w:t>o</w:t>
      </w:r>
      <w:r w:rsidR="00F30A2C" w:rsidRPr="00ED22ED">
        <w:rPr>
          <w:rFonts w:ascii="Verdana" w:eastAsia="Calibri" w:hAnsi="Verdana" w:cs="Tahoma"/>
          <w:sz w:val="16"/>
          <w:szCs w:val="16"/>
        </w:rPr>
        <w:t>r</w:t>
      </w:r>
      <w:r w:rsidR="00F30A2C" w:rsidRPr="00ED22ED">
        <w:rPr>
          <w:rFonts w:ascii="Verdana" w:eastAsia="Calibri" w:hAnsi="Verdana" w:cs="Tahoma"/>
          <w:spacing w:val="3"/>
          <w:sz w:val="16"/>
          <w:szCs w:val="16"/>
        </w:rPr>
        <w:t xml:space="preserve"> </w:t>
      </w:r>
      <w:r w:rsidR="00F30A2C" w:rsidRPr="00ED22ED">
        <w:rPr>
          <w:rFonts w:ascii="Verdana" w:eastAsia="Calibri" w:hAnsi="Verdana" w:cs="Tahoma"/>
          <w:sz w:val="16"/>
          <w:szCs w:val="16"/>
        </w:rPr>
        <w:t>à</w:t>
      </w:r>
      <w:r w:rsidR="00F30A2C" w:rsidRPr="00ED22ED">
        <w:rPr>
          <w:rFonts w:ascii="Verdana" w:eastAsia="Calibri" w:hAnsi="Verdana" w:cs="Tahoma"/>
          <w:spacing w:val="3"/>
          <w:sz w:val="16"/>
          <w:szCs w:val="16"/>
        </w:rPr>
        <w:t xml:space="preserve"> </w:t>
      </w:r>
      <w:r w:rsidR="00F30A2C" w:rsidRPr="00ED22ED">
        <w:rPr>
          <w:rFonts w:ascii="Verdana" w:eastAsia="Calibri" w:hAnsi="Verdana" w:cs="Tahoma"/>
          <w:sz w:val="16"/>
          <w:szCs w:val="16"/>
        </w:rPr>
        <w:t>fra</w:t>
      </w:r>
      <w:r w:rsidR="00F30A2C" w:rsidRPr="00ED22ED">
        <w:rPr>
          <w:rFonts w:ascii="Verdana" w:eastAsia="Calibri" w:hAnsi="Verdana" w:cs="Tahoma"/>
          <w:spacing w:val="-1"/>
          <w:sz w:val="16"/>
          <w:szCs w:val="16"/>
        </w:rPr>
        <w:t>nqu</w:t>
      </w:r>
      <w:r w:rsidR="00F30A2C" w:rsidRPr="00ED22ED">
        <w:rPr>
          <w:rFonts w:ascii="Verdana" w:eastAsia="Calibri" w:hAnsi="Verdana" w:cs="Tahoma"/>
          <w:spacing w:val="2"/>
          <w:sz w:val="16"/>
          <w:szCs w:val="16"/>
        </w:rPr>
        <w:t>i</w:t>
      </w:r>
      <w:r w:rsidR="00F30A2C" w:rsidRPr="00ED22ED">
        <w:rPr>
          <w:rFonts w:ascii="Verdana" w:eastAsia="Calibri" w:hAnsi="Verdana" w:cs="Tahoma"/>
          <w:sz w:val="16"/>
          <w:szCs w:val="16"/>
        </w:rPr>
        <w:t>a, o</w:t>
      </w:r>
      <w:r w:rsidR="00F30A2C" w:rsidRPr="00ED22ED">
        <w:rPr>
          <w:rFonts w:ascii="Verdana" w:eastAsia="Calibri" w:hAnsi="Verdana" w:cs="Tahoma"/>
          <w:spacing w:val="2"/>
          <w:sz w:val="16"/>
          <w:szCs w:val="16"/>
        </w:rPr>
        <w:t xml:space="preserve"> </w:t>
      </w:r>
      <w:r w:rsidR="00F30A2C" w:rsidRPr="00ED22ED">
        <w:rPr>
          <w:rFonts w:ascii="Verdana" w:eastAsia="Calibri" w:hAnsi="Verdana" w:cs="Tahoma"/>
          <w:spacing w:val="-5"/>
          <w:sz w:val="16"/>
          <w:szCs w:val="16"/>
        </w:rPr>
        <w:t>s</w:t>
      </w:r>
      <w:r w:rsidR="00F30A2C" w:rsidRPr="00ED22ED">
        <w:rPr>
          <w:rFonts w:ascii="Verdana" w:eastAsia="Calibri" w:hAnsi="Verdana" w:cs="Tahoma"/>
          <w:sz w:val="16"/>
          <w:szCs w:val="16"/>
        </w:rPr>
        <w:t>e</w:t>
      </w:r>
      <w:r w:rsidR="00F30A2C" w:rsidRPr="00ED22ED">
        <w:rPr>
          <w:rFonts w:ascii="Verdana" w:eastAsia="Calibri" w:hAnsi="Verdana" w:cs="Tahoma"/>
          <w:spacing w:val="2"/>
          <w:sz w:val="16"/>
          <w:szCs w:val="16"/>
        </w:rPr>
        <w:t>g</w:t>
      </w:r>
      <w:r w:rsidR="00F30A2C" w:rsidRPr="00ED22ED">
        <w:rPr>
          <w:rFonts w:ascii="Verdana" w:eastAsia="Calibri" w:hAnsi="Verdana" w:cs="Tahoma"/>
          <w:spacing w:val="-1"/>
          <w:sz w:val="16"/>
          <w:szCs w:val="16"/>
        </w:rPr>
        <w:t>u</w:t>
      </w:r>
      <w:r w:rsidR="00F30A2C" w:rsidRPr="00ED22ED">
        <w:rPr>
          <w:rFonts w:ascii="Verdana" w:eastAsia="Calibri" w:hAnsi="Verdana" w:cs="Tahoma"/>
          <w:sz w:val="16"/>
          <w:szCs w:val="16"/>
        </w:rPr>
        <w:t>ra</w:t>
      </w:r>
      <w:r w:rsidR="00F30A2C" w:rsidRPr="00ED22ED">
        <w:rPr>
          <w:rFonts w:ascii="Verdana" w:eastAsia="Calibri" w:hAnsi="Verdana" w:cs="Tahoma"/>
          <w:spacing w:val="-1"/>
          <w:sz w:val="16"/>
          <w:szCs w:val="16"/>
        </w:rPr>
        <w:t>do</w:t>
      </w:r>
      <w:r w:rsidR="00F30A2C" w:rsidRPr="00ED22ED">
        <w:rPr>
          <w:rFonts w:ascii="Verdana" w:eastAsia="Calibri" w:hAnsi="Verdana" w:cs="Tahoma"/>
          <w:sz w:val="16"/>
          <w:szCs w:val="16"/>
        </w:rPr>
        <w:t>r</w:t>
      </w:r>
      <w:r w:rsidR="00F30A2C" w:rsidRPr="00ED22ED">
        <w:rPr>
          <w:rFonts w:ascii="Verdana" w:eastAsia="Calibri" w:hAnsi="Verdana" w:cs="Tahoma"/>
          <w:spacing w:val="3"/>
          <w:sz w:val="16"/>
          <w:szCs w:val="16"/>
        </w:rPr>
        <w:t xml:space="preserve"> </w:t>
      </w:r>
      <w:r w:rsidR="00F30A2C" w:rsidRPr="00ED22ED">
        <w:rPr>
          <w:rFonts w:ascii="Verdana" w:eastAsia="Calibri" w:hAnsi="Verdana" w:cs="Tahoma"/>
          <w:spacing w:val="-1"/>
          <w:sz w:val="16"/>
          <w:szCs w:val="16"/>
        </w:rPr>
        <w:t>p</w:t>
      </w:r>
      <w:r w:rsidR="00F30A2C" w:rsidRPr="00ED22ED">
        <w:rPr>
          <w:rFonts w:ascii="Verdana" w:eastAsia="Calibri" w:hAnsi="Verdana" w:cs="Tahoma"/>
          <w:sz w:val="16"/>
          <w:szCs w:val="16"/>
        </w:rPr>
        <w:t>r</w:t>
      </w:r>
      <w:r w:rsidR="00F30A2C" w:rsidRPr="00ED22ED">
        <w:rPr>
          <w:rFonts w:ascii="Verdana" w:eastAsia="Calibri" w:hAnsi="Verdana" w:cs="Tahoma"/>
          <w:spacing w:val="-1"/>
          <w:sz w:val="16"/>
          <w:szCs w:val="16"/>
        </w:rPr>
        <w:t>o</w:t>
      </w:r>
      <w:r w:rsidR="00F30A2C" w:rsidRPr="00ED22ED">
        <w:rPr>
          <w:rFonts w:ascii="Verdana" w:eastAsia="Calibri" w:hAnsi="Verdana" w:cs="Tahoma"/>
          <w:spacing w:val="-2"/>
          <w:sz w:val="16"/>
          <w:szCs w:val="16"/>
        </w:rPr>
        <w:t>c</w:t>
      </w:r>
      <w:r w:rsidR="00F30A2C" w:rsidRPr="00ED22ED">
        <w:rPr>
          <w:rFonts w:ascii="Verdana" w:eastAsia="Calibri" w:hAnsi="Verdana" w:cs="Tahoma"/>
          <w:sz w:val="16"/>
          <w:szCs w:val="16"/>
        </w:rPr>
        <w:t>ederá</w:t>
      </w:r>
      <w:r w:rsidR="00F30A2C" w:rsidRPr="00ED22ED">
        <w:rPr>
          <w:rFonts w:ascii="Verdana" w:eastAsia="Calibri" w:hAnsi="Verdana" w:cs="Tahoma"/>
          <w:spacing w:val="3"/>
          <w:sz w:val="16"/>
          <w:szCs w:val="16"/>
        </w:rPr>
        <w:t xml:space="preserve"> </w:t>
      </w:r>
      <w:r w:rsidR="00F30A2C" w:rsidRPr="00ED22ED">
        <w:rPr>
          <w:rFonts w:ascii="Verdana" w:eastAsia="Calibri" w:hAnsi="Verdana" w:cs="Tahoma"/>
          <w:spacing w:val="-1"/>
          <w:sz w:val="16"/>
          <w:szCs w:val="16"/>
        </w:rPr>
        <w:t>d</w:t>
      </w:r>
      <w:r w:rsidR="00F30A2C" w:rsidRPr="00ED22ED">
        <w:rPr>
          <w:rFonts w:ascii="Verdana" w:eastAsia="Calibri" w:hAnsi="Verdana" w:cs="Tahoma"/>
          <w:sz w:val="16"/>
          <w:szCs w:val="16"/>
        </w:rPr>
        <w:t>e</w:t>
      </w:r>
      <w:r w:rsidR="00F30A2C" w:rsidRPr="00ED22ED">
        <w:rPr>
          <w:rFonts w:ascii="Verdana" w:eastAsia="Calibri" w:hAnsi="Verdana" w:cs="Tahoma"/>
          <w:spacing w:val="3"/>
          <w:sz w:val="16"/>
          <w:szCs w:val="16"/>
        </w:rPr>
        <w:t xml:space="preserve"> </w:t>
      </w:r>
      <w:r w:rsidR="00F30A2C" w:rsidRPr="00ED22ED">
        <w:rPr>
          <w:rFonts w:ascii="Verdana" w:eastAsia="Calibri" w:hAnsi="Verdana" w:cs="Tahoma"/>
          <w:sz w:val="16"/>
          <w:szCs w:val="16"/>
        </w:rPr>
        <w:t>a</w:t>
      </w:r>
      <w:r w:rsidR="00F30A2C" w:rsidRPr="00ED22ED">
        <w:rPr>
          <w:rFonts w:ascii="Verdana" w:eastAsia="Calibri" w:hAnsi="Verdana" w:cs="Tahoma"/>
          <w:spacing w:val="-2"/>
          <w:sz w:val="16"/>
          <w:szCs w:val="16"/>
        </w:rPr>
        <w:t>c</w:t>
      </w:r>
      <w:r w:rsidR="00F30A2C" w:rsidRPr="00ED22ED">
        <w:rPr>
          <w:rFonts w:ascii="Verdana" w:eastAsia="Calibri" w:hAnsi="Verdana" w:cs="Tahoma"/>
          <w:spacing w:val="-1"/>
          <w:sz w:val="16"/>
          <w:szCs w:val="16"/>
        </w:rPr>
        <w:t>o</w:t>
      </w:r>
      <w:r w:rsidR="00F30A2C" w:rsidRPr="00ED22ED">
        <w:rPr>
          <w:rFonts w:ascii="Verdana" w:eastAsia="Calibri" w:hAnsi="Verdana" w:cs="Tahoma"/>
          <w:sz w:val="16"/>
          <w:szCs w:val="16"/>
        </w:rPr>
        <w:t>r</w:t>
      </w:r>
      <w:r w:rsidR="00F30A2C" w:rsidRPr="00ED22ED">
        <w:rPr>
          <w:rFonts w:ascii="Verdana" w:eastAsia="Calibri" w:hAnsi="Verdana" w:cs="Tahoma"/>
          <w:spacing w:val="-1"/>
          <w:sz w:val="16"/>
          <w:szCs w:val="16"/>
        </w:rPr>
        <w:t>d</w:t>
      </w:r>
      <w:r w:rsidR="00F30A2C" w:rsidRPr="00ED22ED">
        <w:rPr>
          <w:rFonts w:ascii="Verdana" w:eastAsia="Calibri" w:hAnsi="Verdana" w:cs="Tahoma"/>
          <w:sz w:val="16"/>
          <w:szCs w:val="16"/>
        </w:rPr>
        <w:t>o</w:t>
      </w:r>
      <w:r w:rsidR="00F30A2C" w:rsidRPr="00ED22ED">
        <w:rPr>
          <w:rFonts w:ascii="Verdana" w:eastAsia="Calibri" w:hAnsi="Verdana" w:cs="Tahoma"/>
          <w:spacing w:val="2"/>
          <w:sz w:val="16"/>
          <w:szCs w:val="16"/>
        </w:rPr>
        <w:t xml:space="preserve"> </w:t>
      </w:r>
      <w:r w:rsidR="00F30A2C" w:rsidRPr="00ED22ED">
        <w:rPr>
          <w:rFonts w:ascii="Verdana" w:eastAsia="Calibri" w:hAnsi="Verdana" w:cs="Tahoma"/>
          <w:spacing w:val="-2"/>
          <w:sz w:val="16"/>
          <w:szCs w:val="16"/>
        </w:rPr>
        <w:t>c</w:t>
      </w:r>
      <w:r w:rsidR="00F30A2C" w:rsidRPr="00ED22ED">
        <w:rPr>
          <w:rFonts w:ascii="Verdana" w:eastAsia="Calibri" w:hAnsi="Verdana" w:cs="Tahoma"/>
          <w:spacing w:val="-1"/>
          <w:sz w:val="16"/>
          <w:szCs w:val="16"/>
        </w:rPr>
        <w:t>o</w:t>
      </w:r>
      <w:r w:rsidR="00F30A2C" w:rsidRPr="00ED22ED">
        <w:rPr>
          <w:rFonts w:ascii="Verdana" w:eastAsia="Calibri" w:hAnsi="Verdana" w:cs="Tahoma"/>
          <w:sz w:val="16"/>
          <w:szCs w:val="16"/>
        </w:rPr>
        <w:t>m</w:t>
      </w:r>
      <w:r w:rsidR="00F30A2C" w:rsidRPr="00ED22ED">
        <w:rPr>
          <w:rFonts w:ascii="Verdana" w:eastAsia="Calibri" w:hAnsi="Verdana" w:cs="Tahoma"/>
          <w:spacing w:val="4"/>
          <w:sz w:val="16"/>
          <w:szCs w:val="16"/>
        </w:rPr>
        <w:t xml:space="preserve"> </w:t>
      </w:r>
      <w:r w:rsidR="00F30A2C" w:rsidRPr="00ED22ED">
        <w:rPr>
          <w:rFonts w:ascii="Verdana" w:eastAsia="Calibri" w:hAnsi="Verdana" w:cs="Tahoma"/>
          <w:sz w:val="16"/>
          <w:szCs w:val="16"/>
        </w:rPr>
        <w:t>o</w:t>
      </w:r>
      <w:r w:rsidR="00F30A2C" w:rsidRPr="00ED22ED">
        <w:rPr>
          <w:rFonts w:ascii="Verdana" w:eastAsia="Calibri" w:hAnsi="Verdana" w:cs="Tahoma"/>
          <w:spacing w:val="2"/>
          <w:sz w:val="16"/>
          <w:szCs w:val="16"/>
        </w:rPr>
        <w:t xml:space="preserve"> i</w:t>
      </w:r>
      <w:r w:rsidR="00F30A2C" w:rsidRPr="00ED22ED">
        <w:rPr>
          <w:rFonts w:ascii="Verdana" w:eastAsia="Calibri" w:hAnsi="Verdana" w:cs="Tahoma"/>
          <w:spacing w:val="-1"/>
          <w:sz w:val="16"/>
          <w:szCs w:val="16"/>
        </w:rPr>
        <w:t>nd</w:t>
      </w:r>
      <w:r w:rsidR="00F30A2C" w:rsidRPr="00ED22ED">
        <w:rPr>
          <w:rFonts w:ascii="Verdana" w:eastAsia="Calibri" w:hAnsi="Verdana" w:cs="Tahoma"/>
          <w:spacing w:val="2"/>
          <w:sz w:val="16"/>
          <w:szCs w:val="16"/>
        </w:rPr>
        <w:t>i</w:t>
      </w:r>
      <w:r w:rsidR="00F30A2C" w:rsidRPr="00ED22ED">
        <w:rPr>
          <w:rFonts w:ascii="Verdana" w:eastAsia="Calibri" w:hAnsi="Verdana" w:cs="Tahoma"/>
          <w:spacing w:val="-2"/>
          <w:sz w:val="16"/>
          <w:szCs w:val="16"/>
        </w:rPr>
        <w:t>c</w:t>
      </w:r>
      <w:r w:rsidR="00F30A2C" w:rsidRPr="00ED22ED">
        <w:rPr>
          <w:rFonts w:ascii="Verdana" w:eastAsia="Calibri" w:hAnsi="Verdana" w:cs="Tahoma"/>
          <w:sz w:val="16"/>
          <w:szCs w:val="16"/>
        </w:rPr>
        <w:t>a</w:t>
      </w:r>
      <w:r w:rsidR="00F30A2C" w:rsidRPr="00ED22ED">
        <w:rPr>
          <w:rFonts w:ascii="Verdana" w:eastAsia="Calibri" w:hAnsi="Verdana" w:cs="Tahoma"/>
          <w:spacing w:val="-1"/>
          <w:sz w:val="16"/>
          <w:szCs w:val="16"/>
        </w:rPr>
        <w:t>d</w:t>
      </w:r>
      <w:r w:rsidR="00F30A2C" w:rsidRPr="00ED22ED">
        <w:rPr>
          <w:rFonts w:ascii="Verdana" w:eastAsia="Calibri" w:hAnsi="Verdana" w:cs="Tahoma"/>
          <w:sz w:val="16"/>
          <w:szCs w:val="16"/>
        </w:rPr>
        <w:t xml:space="preserve">o </w:t>
      </w:r>
      <w:r w:rsidR="00F30A2C" w:rsidRPr="00ED22ED">
        <w:rPr>
          <w:rFonts w:ascii="Verdana" w:eastAsia="Calibri" w:hAnsi="Verdana" w:cs="Tahoma"/>
          <w:spacing w:val="-1"/>
          <w:sz w:val="16"/>
          <w:szCs w:val="16"/>
        </w:rPr>
        <w:t>n</w:t>
      </w:r>
      <w:r w:rsidR="00F30A2C" w:rsidRPr="00ED22ED">
        <w:rPr>
          <w:rFonts w:ascii="Verdana" w:eastAsia="Calibri" w:hAnsi="Verdana" w:cs="Tahoma"/>
          <w:sz w:val="16"/>
          <w:szCs w:val="16"/>
        </w:rPr>
        <w:t>o</w:t>
      </w:r>
      <w:r w:rsidR="00F30A2C" w:rsidRPr="00ED22ED">
        <w:rPr>
          <w:rFonts w:ascii="Verdana" w:eastAsia="Calibri" w:hAnsi="Verdana" w:cs="Tahoma"/>
          <w:spacing w:val="-3"/>
          <w:sz w:val="16"/>
          <w:szCs w:val="16"/>
        </w:rPr>
        <w:t xml:space="preserve"> </w:t>
      </w:r>
      <w:r w:rsidR="00F30A2C" w:rsidRPr="00ED22ED">
        <w:rPr>
          <w:rFonts w:ascii="Verdana" w:eastAsia="Calibri" w:hAnsi="Verdana" w:cs="Tahoma"/>
          <w:spacing w:val="-1"/>
          <w:sz w:val="16"/>
          <w:szCs w:val="16"/>
        </w:rPr>
        <w:t>pon</w:t>
      </w:r>
      <w:r w:rsidR="00F30A2C" w:rsidRPr="00ED22ED">
        <w:rPr>
          <w:rFonts w:ascii="Verdana" w:eastAsia="Calibri" w:hAnsi="Verdana" w:cs="Tahoma"/>
          <w:spacing w:val="-2"/>
          <w:sz w:val="16"/>
          <w:szCs w:val="16"/>
        </w:rPr>
        <w:t>t</w:t>
      </w:r>
      <w:r w:rsidR="00F30A2C" w:rsidRPr="00ED22ED">
        <w:rPr>
          <w:rFonts w:ascii="Verdana" w:eastAsia="Calibri" w:hAnsi="Verdana" w:cs="Tahoma"/>
          <w:sz w:val="16"/>
          <w:szCs w:val="16"/>
        </w:rPr>
        <w:t>o</w:t>
      </w:r>
      <w:r w:rsidR="00F30A2C" w:rsidRPr="00ED22ED">
        <w:rPr>
          <w:rFonts w:ascii="Verdana" w:eastAsia="Calibri" w:hAnsi="Verdana" w:cs="Tahoma"/>
          <w:spacing w:val="1"/>
          <w:sz w:val="16"/>
          <w:szCs w:val="16"/>
        </w:rPr>
        <w:t xml:space="preserve"> </w:t>
      </w:r>
      <w:r w:rsidR="00F30A2C" w:rsidRPr="00ED22ED">
        <w:rPr>
          <w:rFonts w:ascii="Verdana" w:eastAsia="Calibri" w:hAnsi="Verdana" w:cs="Tahoma"/>
          <w:sz w:val="16"/>
          <w:szCs w:val="16"/>
        </w:rPr>
        <w:t>a</w:t>
      </w:r>
      <w:r w:rsidR="00F30A2C" w:rsidRPr="00ED22ED">
        <w:rPr>
          <w:rFonts w:ascii="Verdana" w:eastAsia="Calibri" w:hAnsi="Verdana" w:cs="Tahoma"/>
          <w:spacing w:val="-1"/>
          <w:sz w:val="16"/>
          <w:szCs w:val="16"/>
        </w:rPr>
        <w:t>n</w:t>
      </w:r>
      <w:r w:rsidR="00F30A2C" w:rsidRPr="00ED22ED">
        <w:rPr>
          <w:rFonts w:ascii="Verdana" w:eastAsia="Calibri" w:hAnsi="Verdana" w:cs="Tahoma"/>
          <w:spacing w:val="-2"/>
          <w:sz w:val="16"/>
          <w:szCs w:val="16"/>
        </w:rPr>
        <w:t>t</w:t>
      </w:r>
      <w:r w:rsidR="00F30A2C" w:rsidRPr="00ED22ED">
        <w:rPr>
          <w:rFonts w:ascii="Verdana" w:eastAsia="Calibri" w:hAnsi="Verdana" w:cs="Tahoma"/>
          <w:sz w:val="16"/>
          <w:szCs w:val="16"/>
        </w:rPr>
        <w:t>er</w:t>
      </w:r>
      <w:r w:rsidR="00F30A2C" w:rsidRPr="00ED22ED">
        <w:rPr>
          <w:rFonts w:ascii="Verdana" w:eastAsia="Calibri" w:hAnsi="Verdana" w:cs="Tahoma"/>
          <w:spacing w:val="2"/>
          <w:sz w:val="16"/>
          <w:szCs w:val="16"/>
        </w:rPr>
        <w:t>i</w:t>
      </w:r>
      <w:r w:rsidR="00F30A2C" w:rsidRPr="00ED22ED">
        <w:rPr>
          <w:rFonts w:ascii="Verdana" w:eastAsia="Calibri" w:hAnsi="Verdana" w:cs="Tahoma"/>
          <w:spacing w:val="-1"/>
          <w:sz w:val="16"/>
          <w:szCs w:val="16"/>
        </w:rPr>
        <w:t>o</w:t>
      </w:r>
      <w:r w:rsidR="00F30A2C" w:rsidRPr="00ED22ED">
        <w:rPr>
          <w:rFonts w:ascii="Verdana" w:eastAsia="Calibri" w:hAnsi="Verdana" w:cs="Tahoma"/>
          <w:sz w:val="16"/>
          <w:szCs w:val="16"/>
        </w:rPr>
        <w:t>r.</w:t>
      </w:r>
    </w:p>
    <w:p w:rsidR="00F30A2C" w:rsidRPr="00ED22ED" w:rsidRDefault="00B566FC" w:rsidP="000A0EE3">
      <w:pPr>
        <w:spacing w:before="120" w:line="240" w:lineRule="auto"/>
        <w:ind w:left="851" w:right="46" w:hanging="851"/>
        <w:rPr>
          <w:rFonts w:ascii="Verdana" w:eastAsia="Calibri" w:hAnsi="Verdana" w:cs="Tahoma"/>
          <w:sz w:val="16"/>
          <w:szCs w:val="16"/>
        </w:rPr>
      </w:pPr>
      <w:r>
        <w:rPr>
          <w:rFonts w:ascii="Verdana" w:eastAsia="Calibri" w:hAnsi="Verdana" w:cs="Tahoma"/>
          <w:sz w:val="16"/>
          <w:szCs w:val="16"/>
        </w:rPr>
        <w:t>5</w:t>
      </w:r>
      <w:r w:rsidR="00F30A2C" w:rsidRPr="00ED22ED">
        <w:rPr>
          <w:rFonts w:ascii="Verdana" w:eastAsia="Calibri" w:hAnsi="Verdana" w:cs="Tahoma"/>
          <w:sz w:val="16"/>
          <w:szCs w:val="16"/>
        </w:rPr>
        <w:t>.13.3</w:t>
      </w:r>
      <w:r w:rsidR="00F30A2C" w:rsidRPr="00ED22ED">
        <w:rPr>
          <w:rFonts w:ascii="Verdana" w:eastAsia="Calibri" w:hAnsi="Verdana" w:cs="Tahoma"/>
          <w:sz w:val="16"/>
          <w:szCs w:val="16"/>
        </w:rPr>
        <w:tab/>
        <w:t>Em caso de sinistro fica a cargo do segurado, uma franquia de 10% com um máximo de 1.</w:t>
      </w:r>
      <w:r w:rsidR="00FC1121" w:rsidRPr="00ED22ED">
        <w:rPr>
          <w:rFonts w:ascii="Verdana" w:eastAsia="Calibri" w:hAnsi="Verdana" w:cs="Tahoma"/>
          <w:sz w:val="16"/>
          <w:szCs w:val="16"/>
        </w:rPr>
        <w:t>00</w:t>
      </w:r>
      <w:r w:rsidR="00CA428B" w:rsidRPr="00ED22ED">
        <w:rPr>
          <w:rFonts w:ascii="Verdana" w:eastAsia="Calibri" w:hAnsi="Verdana" w:cs="Tahoma"/>
          <w:sz w:val="16"/>
          <w:szCs w:val="16"/>
        </w:rPr>
        <w:t>0</w:t>
      </w:r>
      <w:r w:rsidR="00F30A2C" w:rsidRPr="00ED22ED">
        <w:rPr>
          <w:rFonts w:ascii="Verdana" w:eastAsia="Calibri" w:hAnsi="Verdana" w:cs="Tahoma"/>
          <w:sz w:val="16"/>
          <w:szCs w:val="16"/>
        </w:rPr>
        <w:t>,00 € sobre o valor de indemnização, com um mínimo de 250,00 € em cada sinistro de Danos Patrimoniais.</w:t>
      </w:r>
    </w:p>
    <w:p w:rsidR="00F30A2C" w:rsidRPr="00ED22ED" w:rsidRDefault="00F30A2C" w:rsidP="000A0EE3">
      <w:pPr>
        <w:spacing w:before="120" w:line="240" w:lineRule="auto"/>
        <w:ind w:right="46"/>
        <w:rPr>
          <w:rFonts w:ascii="Verdana" w:hAnsi="Verdana" w:cs="Tahoma"/>
          <w:sz w:val="16"/>
          <w:szCs w:val="16"/>
        </w:rPr>
      </w:pPr>
    </w:p>
    <w:p w:rsidR="000C5E1A" w:rsidRPr="00ED22ED" w:rsidRDefault="000C5E1A" w:rsidP="000A0EE3">
      <w:pPr>
        <w:spacing w:before="120" w:line="240" w:lineRule="auto"/>
        <w:ind w:right="46"/>
        <w:rPr>
          <w:rFonts w:ascii="Verdana" w:hAnsi="Verdana" w:cs="Tahoma"/>
          <w:sz w:val="16"/>
          <w:szCs w:val="16"/>
        </w:rPr>
      </w:pPr>
    </w:p>
    <w:p w:rsidR="00F30A2C" w:rsidRPr="00ED22ED" w:rsidRDefault="00B566FC" w:rsidP="000A0EE3">
      <w:pPr>
        <w:spacing w:before="120" w:line="240" w:lineRule="auto"/>
        <w:ind w:right="46"/>
        <w:rPr>
          <w:rFonts w:ascii="Verdana" w:eastAsia="Calibri" w:hAnsi="Verdana" w:cs="Tahoma"/>
          <w:sz w:val="16"/>
          <w:szCs w:val="16"/>
        </w:rPr>
      </w:pPr>
      <w:r>
        <w:rPr>
          <w:rFonts w:ascii="Verdana" w:eastAsia="Calibri" w:hAnsi="Verdana" w:cs="Tahoma"/>
          <w:b/>
          <w:spacing w:val="-2"/>
          <w:sz w:val="16"/>
          <w:szCs w:val="16"/>
        </w:rPr>
        <w:t>5</w:t>
      </w:r>
      <w:r w:rsidR="00F30A2C" w:rsidRPr="00ED22ED">
        <w:rPr>
          <w:rFonts w:ascii="Verdana" w:eastAsia="Calibri" w:hAnsi="Verdana" w:cs="Tahoma"/>
          <w:b/>
          <w:spacing w:val="-2"/>
          <w:sz w:val="16"/>
          <w:szCs w:val="16"/>
        </w:rPr>
        <w:t>.14</w:t>
      </w:r>
      <w:r w:rsidR="00F30A2C" w:rsidRPr="00ED22ED">
        <w:rPr>
          <w:rFonts w:ascii="Verdana" w:eastAsia="Calibri" w:hAnsi="Verdana" w:cs="Tahoma"/>
          <w:b/>
          <w:spacing w:val="-2"/>
          <w:sz w:val="16"/>
          <w:szCs w:val="16"/>
        </w:rPr>
        <w:tab/>
      </w:r>
      <w:r w:rsidR="00F30A2C" w:rsidRPr="00ED22ED">
        <w:rPr>
          <w:rFonts w:ascii="Verdana" w:eastAsia="Calibri" w:hAnsi="Verdana" w:cs="Tahoma"/>
          <w:b/>
          <w:sz w:val="16"/>
          <w:szCs w:val="16"/>
        </w:rPr>
        <w:t>FRA</w:t>
      </w:r>
      <w:r w:rsidR="00F30A2C" w:rsidRPr="00ED22ED">
        <w:rPr>
          <w:rFonts w:ascii="Verdana" w:eastAsia="Calibri" w:hAnsi="Verdana" w:cs="Tahoma"/>
          <w:b/>
          <w:spacing w:val="1"/>
          <w:sz w:val="16"/>
          <w:szCs w:val="16"/>
        </w:rPr>
        <w:t>C</w:t>
      </w:r>
      <w:r w:rsidR="00F30A2C" w:rsidRPr="00ED22ED">
        <w:rPr>
          <w:rFonts w:ascii="Verdana" w:eastAsia="Calibri" w:hAnsi="Verdana" w:cs="Tahoma"/>
          <w:b/>
          <w:spacing w:val="-1"/>
          <w:sz w:val="16"/>
          <w:szCs w:val="16"/>
        </w:rPr>
        <w:t>I</w:t>
      </w:r>
      <w:r w:rsidR="00F30A2C" w:rsidRPr="00ED22ED">
        <w:rPr>
          <w:rFonts w:ascii="Verdana" w:eastAsia="Calibri" w:hAnsi="Verdana" w:cs="Tahoma"/>
          <w:b/>
          <w:spacing w:val="1"/>
          <w:sz w:val="16"/>
          <w:szCs w:val="16"/>
        </w:rPr>
        <w:t>O</w:t>
      </w:r>
      <w:r w:rsidR="00F30A2C" w:rsidRPr="00ED22ED">
        <w:rPr>
          <w:rFonts w:ascii="Verdana" w:eastAsia="Calibri" w:hAnsi="Verdana" w:cs="Tahoma"/>
          <w:b/>
          <w:spacing w:val="-1"/>
          <w:sz w:val="16"/>
          <w:szCs w:val="16"/>
        </w:rPr>
        <w:t>N</w:t>
      </w:r>
      <w:r w:rsidR="00F30A2C" w:rsidRPr="00ED22ED">
        <w:rPr>
          <w:rFonts w:ascii="Verdana" w:eastAsia="Calibri" w:hAnsi="Verdana" w:cs="Tahoma"/>
          <w:b/>
          <w:sz w:val="16"/>
          <w:szCs w:val="16"/>
        </w:rPr>
        <w:t>AM</w:t>
      </w:r>
      <w:r w:rsidR="00F30A2C" w:rsidRPr="00ED22ED">
        <w:rPr>
          <w:rFonts w:ascii="Verdana" w:eastAsia="Calibri" w:hAnsi="Verdana" w:cs="Tahoma"/>
          <w:b/>
          <w:spacing w:val="-2"/>
          <w:sz w:val="16"/>
          <w:szCs w:val="16"/>
        </w:rPr>
        <w:t>E</w:t>
      </w:r>
      <w:r w:rsidR="00F30A2C" w:rsidRPr="00ED22ED">
        <w:rPr>
          <w:rFonts w:ascii="Verdana" w:eastAsia="Calibri" w:hAnsi="Verdana" w:cs="Tahoma"/>
          <w:b/>
          <w:spacing w:val="-1"/>
          <w:sz w:val="16"/>
          <w:szCs w:val="16"/>
        </w:rPr>
        <w:t>N</w:t>
      </w:r>
      <w:r w:rsidR="00F30A2C" w:rsidRPr="00ED22ED">
        <w:rPr>
          <w:rFonts w:ascii="Verdana" w:eastAsia="Calibri" w:hAnsi="Verdana" w:cs="Tahoma"/>
          <w:b/>
          <w:spacing w:val="1"/>
          <w:sz w:val="16"/>
          <w:szCs w:val="16"/>
        </w:rPr>
        <w:t>T</w:t>
      </w:r>
      <w:r w:rsidR="00F30A2C" w:rsidRPr="00ED22ED">
        <w:rPr>
          <w:rFonts w:ascii="Verdana" w:eastAsia="Calibri" w:hAnsi="Verdana" w:cs="Tahoma"/>
          <w:b/>
          <w:sz w:val="16"/>
          <w:szCs w:val="16"/>
        </w:rPr>
        <w:t>O</w:t>
      </w:r>
    </w:p>
    <w:p w:rsidR="00F30A2C" w:rsidRPr="00ED22ED" w:rsidRDefault="00AA5AF8" w:rsidP="000A0EE3">
      <w:pPr>
        <w:spacing w:before="120" w:line="240" w:lineRule="auto"/>
        <w:ind w:right="46"/>
        <w:rPr>
          <w:rFonts w:ascii="Verdana" w:eastAsia="Calibri" w:hAnsi="Verdana" w:cs="Tahoma"/>
          <w:sz w:val="16"/>
          <w:szCs w:val="16"/>
        </w:rPr>
      </w:pPr>
      <w:r w:rsidRPr="00ED22ED">
        <w:rPr>
          <w:rFonts w:ascii="Verdana" w:eastAsia="Calibri" w:hAnsi="Verdana" w:cs="Tahoma"/>
          <w:spacing w:val="-2"/>
          <w:sz w:val="16"/>
          <w:szCs w:val="16"/>
        </w:rPr>
        <w:t>T</w:t>
      </w:r>
      <w:r w:rsidR="00F30A2C" w:rsidRPr="00ED22ED">
        <w:rPr>
          <w:rFonts w:ascii="Verdana" w:eastAsia="Calibri" w:hAnsi="Verdana" w:cs="Tahoma"/>
          <w:sz w:val="16"/>
          <w:szCs w:val="16"/>
        </w:rPr>
        <w:t>r</w:t>
      </w:r>
      <w:r w:rsidR="00F30A2C" w:rsidRPr="00ED22ED">
        <w:rPr>
          <w:rFonts w:ascii="Verdana" w:eastAsia="Calibri" w:hAnsi="Verdana" w:cs="Tahoma"/>
          <w:spacing w:val="2"/>
          <w:sz w:val="16"/>
          <w:szCs w:val="16"/>
        </w:rPr>
        <w:t>i</w:t>
      </w:r>
      <w:r w:rsidR="00F30A2C" w:rsidRPr="00ED22ED">
        <w:rPr>
          <w:rFonts w:ascii="Verdana" w:eastAsia="Calibri" w:hAnsi="Verdana" w:cs="Tahoma"/>
          <w:spacing w:val="1"/>
          <w:sz w:val="16"/>
          <w:szCs w:val="16"/>
        </w:rPr>
        <w:t>m</w:t>
      </w:r>
      <w:r w:rsidR="00F30A2C" w:rsidRPr="00ED22ED">
        <w:rPr>
          <w:rFonts w:ascii="Verdana" w:eastAsia="Calibri" w:hAnsi="Verdana" w:cs="Tahoma"/>
          <w:sz w:val="16"/>
          <w:szCs w:val="16"/>
        </w:rPr>
        <w:t>es</w:t>
      </w:r>
      <w:r w:rsidR="00F30A2C" w:rsidRPr="00ED22ED">
        <w:rPr>
          <w:rFonts w:ascii="Verdana" w:eastAsia="Calibri" w:hAnsi="Verdana" w:cs="Tahoma"/>
          <w:spacing w:val="-1"/>
          <w:sz w:val="16"/>
          <w:szCs w:val="16"/>
        </w:rPr>
        <w:t>t</w:t>
      </w:r>
      <w:r w:rsidR="00F30A2C" w:rsidRPr="00ED22ED">
        <w:rPr>
          <w:rFonts w:ascii="Verdana" w:eastAsia="Calibri" w:hAnsi="Verdana" w:cs="Tahoma"/>
          <w:sz w:val="16"/>
          <w:szCs w:val="16"/>
        </w:rPr>
        <w:t>ral,</w:t>
      </w:r>
      <w:r w:rsidR="00F30A2C" w:rsidRPr="00ED22ED">
        <w:rPr>
          <w:rFonts w:ascii="Verdana" w:eastAsia="Calibri" w:hAnsi="Verdana" w:cs="Tahoma"/>
          <w:spacing w:val="2"/>
          <w:sz w:val="16"/>
          <w:szCs w:val="16"/>
        </w:rPr>
        <w:t xml:space="preserve"> </w:t>
      </w:r>
      <w:r w:rsidR="00F30A2C" w:rsidRPr="00ED22ED">
        <w:rPr>
          <w:rFonts w:ascii="Verdana" w:eastAsia="Calibri" w:hAnsi="Verdana" w:cs="Tahoma"/>
          <w:sz w:val="16"/>
          <w:szCs w:val="16"/>
        </w:rPr>
        <w:t>sem</w:t>
      </w:r>
      <w:r w:rsidR="00F30A2C" w:rsidRPr="00ED22ED">
        <w:rPr>
          <w:rFonts w:ascii="Verdana" w:eastAsia="Calibri" w:hAnsi="Verdana" w:cs="Tahoma"/>
          <w:spacing w:val="2"/>
          <w:sz w:val="16"/>
          <w:szCs w:val="16"/>
        </w:rPr>
        <w:t xml:space="preserve"> </w:t>
      </w:r>
      <w:r w:rsidR="00F30A2C" w:rsidRPr="00ED22ED">
        <w:rPr>
          <w:rFonts w:ascii="Verdana" w:eastAsia="Calibri" w:hAnsi="Verdana" w:cs="Tahoma"/>
          <w:spacing w:val="-2"/>
          <w:sz w:val="16"/>
          <w:szCs w:val="16"/>
        </w:rPr>
        <w:t>c</w:t>
      </w:r>
      <w:r w:rsidR="00F30A2C" w:rsidRPr="00ED22ED">
        <w:rPr>
          <w:rFonts w:ascii="Verdana" w:eastAsia="Calibri" w:hAnsi="Verdana" w:cs="Tahoma"/>
          <w:sz w:val="16"/>
          <w:szCs w:val="16"/>
        </w:rPr>
        <w:t>ar</w:t>
      </w:r>
      <w:r w:rsidR="00F30A2C" w:rsidRPr="00ED22ED">
        <w:rPr>
          <w:rFonts w:ascii="Verdana" w:eastAsia="Calibri" w:hAnsi="Verdana" w:cs="Tahoma"/>
          <w:spacing w:val="1"/>
          <w:sz w:val="16"/>
          <w:szCs w:val="16"/>
        </w:rPr>
        <w:t>g</w:t>
      </w:r>
      <w:r w:rsidR="00F30A2C" w:rsidRPr="00ED22ED">
        <w:rPr>
          <w:rFonts w:ascii="Verdana" w:eastAsia="Calibri" w:hAnsi="Verdana" w:cs="Tahoma"/>
          <w:sz w:val="16"/>
          <w:szCs w:val="16"/>
        </w:rPr>
        <w:t xml:space="preserve">as </w:t>
      </w:r>
      <w:r w:rsidR="00F30A2C" w:rsidRPr="00ED22ED">
        <w:rPr>
          <w:rFonts w:ascii="Verdana" w:eastAsia="Calibri" w:hAnsi="Verdana" w:cs="Tahoma"/>
          <w:spacing w:val="-1"/>
          <w:sz w:val="16"/>
          <w:szCs w:val="16"/>
        </w:rPr>
        <w:t>d</w:t>
      </w:r>
      <w:r w:rsidR="00F30A2C" w:rsidRPr="00ED22ED">
        <w:rPr>
          <w:rFonts w:ascii="Verdana" w:eastAsia="Calibri" w:hAnsi="Verdana" w:cs="Tahoma"/>
          <w:sz w:val="16"/>
          <w:szCs w:val="16"/>
        </w:rPr>
        <w:t>e</w:t>
      </w:r>
      <w:r w:rsidR="00F30A2C" w:rsidRPr="00ED22ED">
        <w:rPr>
          <w:rFonts w:ascii="Verdana" w:eastAsia="Calibri" w:hAnsi="Verdana" w:cs="Tahoma"/>
          <w:spacing w:val="-1"/>
          <w:sz w:val="16"/>
          <w:szCs w:val="16"/>
        </w:rPr>
        <w:t xml:space="preserve"> </w:t>
      </w:r>
      <w:r w:rsidR="00F30A2C" w:rsidRPr="00ED22ED">
        <w:rPr>
          <w:rFonts w:ascii="Verdana" w:eastAsia="Calibri" w:hAnsi="Verdana" w:cs="Tahoma"/>
          <w:sz w:val="16"/>
          <w:szCs w:val="16"/>
        </w:rPr>
        <w:t>fra</w:t>
      </w:r>
      <w:r w:rsidR="00F30A2C" w:rsidRPr="00ED22ED">
        <w:rPr>
          <w:rFonts w:ascii="Verdana" w:eastAsia="Calibri" w:hAnsi="Verdana" w:cs="Tahoma"/>
          <w:spacing w:val="-3"/>
          <w:sz w:val="16"/>
          <w:szCs w:val="16"/>
        </w:rPr>
        <w:t>c</w:t>
      </w:r>
      <w:r w:rsidR="00F30A2C" w:rsidRPr="00ED22ED">
        <w:rPr>
          <w:rFonts w:ascii="Verdana" w:eastAsia="Calibri" w:hAnsi="Verdana" w:cs="Tahoma"/>
          <w:spacing w:val="2"/>
          <w:sz w:val="16"/>
          <w:szCs w:val="16"/>
        </w:rPr>
        <w:t>i</w:t>
      </w:r>
      <w:r w:rsidR="00F30A2C" w:rsidRPr="00ED22ED">
        <w:rPr>
          <w:rFonts w:ascii="Verdana" w:eastAsia="Calibri" w:hAnsi="Verdana" w:cs="Tahoma"/>
          <w:spacing w:val="-1"/>
          <w:sz w:val="16"/>
          <w:szCs w:val="16"/>
        </w:rPr>
        <w:t>on</w:t>
      </w:r>
      <w:r w:rsidR="00F30A2C" w:rsidRPr="00ED22ED">
        <w:rPr>
          <w:rFonts w:ascii="Verdana" w:eastAsia="Calibri" w:hAnsi="Verdana" w:cs="Tahoma"/>
          <w:sz w:val="16"/>
          <w:szCs w:val="16"/>
        </w:rPr>
        <w:t>a</w:t>
      </w:r>
      <w:r w:rsidR="00F30A2C" w:rsidRPr="00ED22ED">
        <w:rPr>
          <w:rFonts w:ascii="Verdana" w:eastAsia="Calibri" w:hAnsi="Verdana" w:cs="Tahoma"/>
          <w:spacing w:val="1"/>
          <w:sz w:val="16"/>
          <w:szCs w:val="16"/>
        </w:rPr>
        <w:t>m</w:t>
      </w:r>
      <w:r w:rsidR="00F30A2C" w:rsidRPr="00ED22ED">
        <w:rPr>
          <w:rFonts w:ascii="Verdana" w:eastAsia="Calibri" w:hAnsi="Verdana" w:cs="Tahoma"/>
          <w:sz w:val="16"/>
          <w:szCs w:val="16"/>
        </w:rPr>
        <w:t>en</w:t>
      </w:r>
      <w:r w:rsidR="00F30A2C" w:rsidRPr="00ED22ED">
        <w:rPr>
          <w:rFonts w:ascii="Verdana" w:eastAsia="Calibri" w:hAnsi="Verdana" w:cs="Tahoma"/>
          <w:spacing w:val="-2"/>
          <w:sz w:val="16"/>
          <w:szCs w:val="16"/>
        </w:rPr>
        <w:t>t</w:t>
      </w:r>
      <w:r w:rsidR="00F30A2C" w:rsidRPr="00ED22ED">
        <w:rPr>
          <w:rFonts w:ascii="Verdana" w:eastAsia="Calibri" w:hAnsi="Verdana" w:cs="Tahoma"/>
          <w:spacing w:val="-1"/>
          <w:sz w:val="16"/>
          <w:szCs w:val="16"/>
        </w:rPr>
        <w:t>o</w:t>
      </w:r>
      <w:r w:rsidR="00F30A2C" w:rsidRPr="00ED22ED">
        <w:rPr>
          <w:rFonts w:ascii="Verdana" w:eastAsia="Calibri" w:hAnsi="Verdana" w:cs="Tahoma"/>
          <w:sz w:val="16"/>
          <w:szCs w:val="16"/>
        </w:rPr>
        <w:t>.</w:t>
      </w:r>
    </w:p>
    <w:p w:rsidR="00F30A2C" w:rsidRPr="00ED22ED" w:rsidRDefault="00F30A2C" w:rsidP="000A0EE3">
      <w:pPr>
        <w:spacing w:before="120" w:line="240" w:lineRule="auto"/>
        <w:ind w:right="46"/>
        <w:rPr>
          <w:rFonts w:ascii="Verdana" w:eastAsia="Calibri" w:hAnsi="Verdana" w:cs="Tahoma"/>
          <w:sz w:val="16"/>
          <w:szCs w:val="16"/>
        </w:rPr>
      </w:pPr>
    </w:p>
    <w:p w:rsidR="00F30A2C" w:rsidRPr="00ED22ED" w:rsidRDefault="00F30A2C" w:rsidP="000A0EE3">
      <w:pPr>
        <w:spacing w:before="120" w:line="240" w:lineRule="auto"/>
        <w:rPr>
          <w:rFonts w:ascii="Verdana" w:eastAsia="Calibri" w:hAnsi="Verdana" w:cs="Tahoma"/>
          <w:sz w:val="16"/>
          <w:szCs w:val="16"/>
        </w:rPr>
      </w:pPr>
    </w:p>
    <w:p w:rsidR="00AA5AF8" w:rsidRPr="00ED22ED" w:rsidRDefault="00AA5AF8" w:rsidP="000A0EE3">
      <w:pPr>
        <w:spacing w:before="120" w:line="240" w:lineRule="auto"/>
        <w:jc w:val="left"/>
        <w:rPr>
          <w:rFonts w:ascii="Verdana" w:hAnsi="Verdana" w:cs="Tahoma"/>
          <w:sz w:val="16"/>
          <w:szCs w:val="16"/>
        </w:rPr>
      </w:pPr>
      <w:r w:rsidRPr="00ED22ED">
        <w:rPr>
          <w:rFonts w:ascii="Verdana" w:hAnsi="Verdana" w:cs="Tahoma"/>
          <w:sz w:val="16"/>
          <w:szCs w:val="16"/>
        </w:rPr>
        <w:br w:type="page"/>
      </w:r>
    </w:p>
    <w:p w:rsidR="003D0585" w:rsidRPr="00ED22ED" w:rsidRDefault="003D0585" w:rsidP="000A0EE3">
      <w:pPr>
        <w:tabs>
          <w:tab w:val="left" w:pos="-1701"/>
        </w:tabs>
        <w:spacing w:before="120" w:line="240" w:lineRule="auto"/>
        <w:rPr>
          <w:rFonts w:ascii="Verdana" w:hAnsi="Verdana" w:cs="Tahoma"/>
          <w:spacing w:val="-1"/>
          <w:sz w:val="16"/>
          <w:szCs w:val="16"/>
          <w:u w:val="single"/>
        </w:rPr>
      </w:pPr>
      <w:r w:rsidRPr="00ED22ED">
        <w:rPr>
          <w:rFonts w:ascii="Verdana" w:hAnsi="Verdana" w:cs="Tahoma"/>
          <w:b/>
          <w:sz w:val="16"/>
          <w:szCs w:val="16"/>
          <w:u w:val="single"/>
        </w:rPr>
        <w:lastRenderedPageBreak/>
        <w:t xml:space="preserve">LOTE </w:t>
      </w:r>
      <w:r w:rsidR="00C72702" w:rsidRPr="00ED22ED">
        <w:rPr>
          <w:rFonts w:ascii="Verdana" w:hAnsi="Verdana" w:cs="Tahoma"/>
          <w:b/>
          <w:sz w:val="16"/>
          <w:szCs w:val="16"/>
          <w:u w:val="single"/>
        </w:rPr>
        <w:t>6</w:t>
      </w:r>
      <w:r w:rsidRPr="00ED22ED">
        <w:rPr>
          <w:rFonts w:ascii="Verdana" w:hAnsi="Verdana" w:cs="Tahoma"/>
          <w:b/>
          <w:sz w:val="16"/>
          <w:szCs w:val="16"/>
          <w:u w:val="single"/>
        </w:rPr>
        <w:t xml:space="preserve"> – </w:t>
      </w:r>
      <w:r w:rsidR="00505ACC" w:rsidRPr="00ED22ED">
        <w:rPr>
          <w:rFonts w:ascii="Verdana" w:hAnsi="Verdana" w:cs="Tahoma"/>
          <w:b/>
          <w:sz w:val="16"/>
          <w:szCs w:val="16"/>
          <w:u w:val="single"/>
        </w:rPr>
        <w:t>SEGURO MULTIRRISCOS</w:t>
      </w:r>
    </w:p>
    <w:p w:rsidR="00F30A2C" w:rsidRPr="00ED22ED" w:rsidRDefault="00F30A2C" w:rsidP="000A0EE3">
      <w:pPr>
        <w:spacing w:before="120" w:line="240" w:lineRule="auto"/>
        <w:ind w:right="46"/>
        <w:rPr>
          <w:rFonts w:ascii="Verdana" w:hAnsi="Verdana" w:cs="Tahoma"/>
          <w:sz w:val="16"/>
          <w:szCs w:val="16"/>
        </w:rPr>
      </w:pPr>
    </w:p>
    <w:p w:rsidR="00F30A2C" w:rsidRPr="00ED22ED" w:rsidRDefault="00B566FC" w:rsidP="000A0EE3">
      <w:pPr>
        <w:spacing w:before="120" w:line="240" w:lineRule="auto"/>
        <w:ind w:right="46"/>
        <w:rPr>
          <w:rFonts w:ascii="Verdana" w:eastAsia="Calibri" w:hAnsi="Verdana" w:cs="Tahoma"/>
          <w:b/>
          <w:sz w:val="16"/>
          <w:szCs w:val="16"/>
        </w:rPr>
      </w:pPr>
      <w:r>
        <w:rPr>
          <w:rFonts w:ascii="Verdana" w:eastAsia="Calibri" w:hAnsi="Verdana" w:cs="Tahoma"/>
          <w:b/>
          <w:sz w:val="16"/>
          <w:szCs w:val="16"/>
        </w:rPr>
        <w:t>6</w:t>
      </w:r>
      <w:r w:rsidR="00F30A2C" w:rsidRPr="00ED22ED">
        <w:rPr>
          <w:rFonts w:ascii="Verdana" w:eastAsia="Calibri" w:hAnsi="Verdana" w:cs="Tahoma"/>
          <w:b/>
          <w:spacing w:val="-1"/>
          <w:sz w:val="16"/>
          <w:szCs w:val="16"/>
        </w:rPr>
        <w:t>.</w:t>
      </w:r>
      <w:r w:rsidR="00F30A2C" w:rsidRPr="00ED22ED">
        <w:rPr>
          <w:rFonts w:ascii="Verdana" w:eastAsia="Calibri" w:hAnsi="Verdana" w:cs="Tahoma"/>
          <w:b/>
          <w:sz w:val="16"/>
          <w:szCs w:val="16"/>
        </w:rPr>
        <w:t>1</w:t>
      </w:r>
      <w:r w:rsidR="00F30A2C" w:rsidRPr="00ED22ED">
        <w:rPr>
          <w:rFonts w:ascii="Verdana" w:eastAsia="Calibri" w:hAnsi="Verdana" w:cs="Tahoma"/>
          <w:b/>
          <w:spacing w:val="-3"/>
          <w:sz w:val="16"/>
          <w:szCs w:val="16"/>
        </w:rPr>
        <w:t xml:space="preserve"> </w:t>
      </w:r>
      <w:r w:rsidR="00F30A2C" w:rsidRPr="00ED22ED">
        <w:rPr>
          <w:rFonts w:ascii="Verdana" w:eastAsia="Calibri" w:hAnsi="Verdana" w:cs="Tahoma"/>
          <w:b/>
          <w:sz w:val="16"/>
          <w:szCs w:val="16"/>
        </w:rPr>
        <w:t>-</w:t>
      </w:r>
      <w:r w:rsidR="00F30A2C" w:rsidRPr="00ED22ED">
        <w:rPr>
          <w:rFonts w:ascii="Verdana" w:eastAsia="Calibri" w:hAnsi="Verdana" w:cs="Tahoma"/>
          <w:b/>
          <w:spacing w:val="3"/>
          <w:sz w:val="16"/>
          <w:szCs w:val="16"/>
        </w:rPr>
        <w:t xml:space="preserve"> </w:t>
      </w:r>
      <w:r w:rsidR="00F30A2C" w:rsidRPr="00ED22ED">
        <w:rPr>
          <w:rFonts w:ascii="Verdana" w:eastAsia="Calibri" w:hAnsi="Verdana" w:cs="Tahoma"/>
          <w:b/>
          <w:spacing w:val="1"/>
          <w:sz w:val="16"/>
          <w:szCs w:val="16"/>
        </w:rPr>
        <w:t>TO</w:t>
      </w:r>
      <w:r w:rsidR="00F30A2C" w:rsidRPr="00ED22ED">
        <w:rPr>
          <w:rFonts w:ascii="Verdana" w:eastAsia="Calibri" w:hAnsi="Verdana" w:cs="Tahoma"/>
          <w:b/>
          <w:spacing w:val="-1"/>
          <w:sz w:val="16"/>
          <w:szCs w:val="16"/>
        </w:rPr>
        <w:t>M</w:t>
      </w:r>
      <w:r w:rsidR="00F30A2C" w:rsidRPr="00ED22ED">
        <w:rPr>
          <w:rFonts w:ascii="Verdana" w:eastAsia="Calibri" w:hAnsi="Verdana" w:cs="Tahoma"/>
          <w:b/>
          <w:sz w:val="16"/>
          <w:szCs w:val="16"/>
        </w:rPr>
        <w:t>AD</w:t>
      </w:r>
      <w:r w:rsidR="00F30A2C" w:rsidRPr="00ED22ED">
        <w:rPr>
          <w:rFonts w:ascii="Verdana" w:eastAsia="Calibri" w:hAnsi="Verdana" w:cs="Tahoma"/>
          <w:b/>
          <w:spacing w:val="1"/>
          <w:sz w:val="16"/>
          <w:szCs w:val="16"/>
        </w:rPr>
        <w:t>O</w:t>
      </w:r>
      <w:r w:rsidR="00F30A2C" w:rsidRPr="00ED22ED">
        <w:rPr>
          <w:rFonts w:ascii="Verdana" w:eastAsia="Calibri" w:hAnsi="Verdana" w:cs="Tahoma"/>
          <w:b/>
          <w:sz w:val="16"/>
          <w:szCs w:val="16"/>
        </w:rPr>
        <w:t>R</w:t>
      </w:r>
      <w:r w:rsidR="00F30A2C" w:rsidRPr="00ED22ED">
        <w:rPr>
          <w:rFonts w:ascii="Verdana" w:eastAsia="Calibri" w:hAnsi="Verdana" w:cs="Tahoma"/>
          <w:b/>
          <w:spacing w:val="-1"/>
          <w:sz w:val="16"/>
          <w:szCs w:val="16"/>
        </w:rPr>
        <w:t xml:space="preserve"> </w:t>
      </w:r>
      <w:r w:rsidR="00F30A2C" w:rsidRPr="00ED22ED">
        <w:rPr>
          <w:rFonts w:ascii="Verdana" w:eastAsia="Calibri" w:hAnsi="Verdana" w:cs="Tahoma"/>
          <w:b/>
          <w:sz w:val="16"/>
          <w:szCs w:val="16"/>
        </w:rPr>
        <w:t>DO</w:t>
      </w:r>
      <w:r w:rsidR="00F30A2C" w:rsidRPr="00ED22ED">
        <w:rPr>
          <w:rFonts w:ascii="Verdana" w:eastAsia="Calibri" w:hAnsi="Verdana" w:cs="Tahoma"/>
          <w:b/>
          <w:spacing w:val="-1"/>
          <w:sz w:val="16"/>
          <w:szCs w:val="16"/>
        </w:rPr>
        <w:t xml:space="preserve"> </w:t>
      </w:r>
      <w:r w:rsidR="00F30A2C" w:rsidRPr="00ED22ED">
        <w:rPr>
          <w:rFonts w:ascii="Verdana" w:eastAsia="Calibri" w:hAnsi="Verdana" w:cs="Tahoma"/>
          <w:b/>
          <w:spacing w:val="-2"/>
          <w:sz w:val="16"/>
          <w:szCs w:val="16"/>
        </w:rPr>
        <w:t>SEG</w:t>
      </w:r>
      <w:r w:rsidR="00F30A2C" w:rsidRPr="00ED22ED">
        <w:rPr>
          <w:rFonts w:ascii="Verdana" w:eastAsia="Calibri" w:hAnsi="Verdana" w:cs="Tahoma"/>
          <w:b/>
          <w:sz w:val="16"/>
          <w:szCs w:val="16"/>
        </w:rPr>
        <w:t>URO</w:t>
      </w:r>
    </w:p>
    <w:p w:rsidR="00F30A2C" w:rsidRPr="00ED22ED" w:rsidRDefault="00AA5AF8" w:rsidP="000A0EE3">
      <w:pPr>
        <w:spacing w:before="120" w:line="240" w:lineRule="auto"/>
        <w:ind w:right="46"/>
        <w:rPr>
          <w:rFonts w:ascii="Verdana" w:hAnsi="Verdana" w:cs="Tahoma"/>
          <w:sz w:val="16"/>
          <w:szCs w:val="16"/>
        </w:rPr>
      </w:pPr>
      <w:r w:rsidRPr="00ED22ED">
        <w:rPr>
          <w:rFonts w:ascii="Verdana" w:eastAsia="Calibri" w:hAnsi="Verdana" w:cs="Tahoma"/>
          <w:sz w:val="16"/>
          <w:szCs w:val="16"/>
        </w:rPr>
        <w:t>Município de Leiria</w:t>
      </w:r>
    </w:p>
    <w:p w:rsidR="00F30A2C" w:rsidRPr="00ED22ED" w:rsidRDefault="00F30A2C" w:rsidP="000A0EE3">
      <w:pPr>
        <w:spacing w:before="120" w:line="240" w:lineRule="auto"/>
        <w:ind w:right="46"/>
        <w:rPr>
          <w:rFonts w:ascii="Verdana" w:hAnsi="Verdana" w:cs="Tahoma"/>
          <w:sz w:val="16"/>
          <w:szCs w:val="16"/>
        </w:rPr>
      </w:pPr>
    </w:p>
    <w:p w:rsidR="00F30A2C" w:rsidRPr="00ED22ED" w:rsidRDefault="00B566FC" w:rsidP="000A0EE3">
      <w:pPr>
        <w:spacing w:before="120" w:line="240" w:lineRule="auto"/>
        <w:ind w:right="46"/>
        <w:rPr>
          <w:rFonts w:ascii="Verdana" w:eastAsia="Calibri" w:hAnsi="Verdana" w:cs="Tahoma"/>
          <w:b/>
          <w:sz w:val="16"/>
          <w:szCs w:val="16"/>
        </w:rPr>
      </w:pPr>
      <w:r>
        <w:rPr>
          <w:rFonts w:ascii="Verdana" w:eastAsia="Calibri" w:hAnsi="Verdana" w:cs="Tahoma"/>
          <w:b/>
          <w:sz w:val="16"/>
          <w:szCs w:val="16"/>
        </w:rPr>
        <w:t>6</w:t>
      </w:r>
      <w:r w:rsidR="00F30A2C" w:rsidRPr="00ED22ED">
        <w:rPr>
          <w:rFonts w:ascii="Verdana" w:eastAsia="Calibri" w:hAnsi="Verdana" w:cs="Tahoma"/>
          <w:b/>
          <w:sz w:val="16"/>
          <w:szCs w:val="16"/>
        </w:rPr>
        <w:t>.2 – OBJECTO DO SEGURO</w:t>
      </w:r>
    </w:p>
    <w:p w:rsidR="00F30A2C" w:rsidRPr="00ED22ED" w:rsidRDefault="00B566FC" w:rsidP="000A0EE3">
      <w:pPr>
        <w:spacing w:before="120" w:line="240" w:lineRule="auto"/>
        <w:ind w:left="709" w:right="46" w:hanging="709"/>
        <w:rPr>
          <w:rFonts w:ascii="Verdana" w:eastAsia="Calibri" w:hAnsi="Verdana" w:cs="Tahoma"/>
          <w:spacing w:val="-2"/>
          <w:sz w:val="16"/>
          <w:szCs w:val="16"/>
        </w:rPr>
      </w:pPr>
      <w:r>
        <w:rPr>
          <w:rFonts w:ascii="Verdana" w:eastAsia="Calibri" w:hAnsi="Verdana" w:cs="Tahoma"/>
          <w:spacing w:val="-2"/>
          <w:sz w:val="16"/>
          <w:szCs w:val="16"/>
        </w:rPr>
        <w:t>6</w:t>
      </w:r>
      <w:r w:rsidR="00F30A2C" w:rsidRPr="00ED22ED">
        <w:rPr>
          <w:rFonts w:ascii="Verdana" w:eastAsia="Calibri" w:hAnsi="Verdana" w:cs="Tahoma"/>
          <w:spacing w:val="-2"/>
          <w:sz w:val="16"/>
          <w:szCs w:val="16"/>
        </w:rPr>
        <w:t>.2.1</w:t>
      </w:r>
      <w:r w:rsidR="00F30A2C" w:rsidRPr="00ED22ED">
        <w:rPr>
          <w:rFonts w:ascii="Verdana" w:eastAsia="Calibri" w:hAnsi="Verdana" w:cs="Tahoma"/>
          <w:spacing w:val="-2"/>
          <w:sz w:val="16"/>
          <w:szCs w:val="16"/>
        </w:rPr>
        <w:tab/>
        <w:t xml:space="preserve">O </w:t>
      </w:r>
      <w:r w:rsidR="00AA5AF8" w:rsidRPr="00ED22ED">
        <w:rPr>
          <w:rFonts w:ascii="Verdana" w:eastAsia="Calibri" w:hAnsi="Verdana" w:cs="Tahoma"/>
          <w:spacing w:val="-2"/>
          <w:sz w:val="16"/>
          <w:szCs w:val="16"/>
        </w:rPr>
        <w:t>objecto</w:t>
      </w:r>
      <w:r w:rsidR="00F30A2C" w:rsidRPr="00ED22ED">
        <w:rPr>
          <w:rFonts w:ascii="Verdana" w:eastAsia="Calibri" w:hAnsi="Verdana" w:cs="Tahoma"/>
          <w:spacing w:val="-2"/>
          <w:sz w:val="16"/>
          <w:szCs w:val="16"/>
        </w:rPr>
        <w:t xml:space="preserve"> do seguro são os edifícios e outras construções, incluindo benfeitorias, bem como os respetivos recheios ou conteúdos que façam parte integrante do Património Imobiliário e Mobiliário dos Municípios </w:t>
      </w:r>
      <w:r w:rsidR="003D0585" w:rsidRPr="00ED22ED">
        <w:rPr>
          <w:rFonts w:ascii="Verdana" w:eastAsia="Calibri" w:hAnsi="Verdana" w:cs="Tahoma"/>
          <w:spacing w:val="-2"/>
          <w:sz w:val="16"/>
          <w:szCs w:val="16"/>
        </w:rPr>
        <w:t>e demais entidades adquirentes.</w:t>
      </w:r>
    </w:p>
    <w:p w:rsidR="00F30A2C" w:rsidRPr="00ED22ED" w:rsidRDefault="00B566FC" w:rsidP="000A0EE3">
      <w:pPr>
        <w:spacing w:before="120" w:line="240" w:lineRule="auto"/>
        <w:ind w:left="709" w:right="46" w:hanging="709"/>
        <w:rPr>
          <w:rFonts w:ascii="Verdana" w:eastAsia="Calibri" w:hAnsi="Verdana" w:cs="Tahoma"/>
          <w:spacing w:val="-2"/>
          <w:sz w:val="16"/>
          <w:szCs w:val="16"/>
        </w:rPr>
      </w:pPr>
      <w:r>
        <w:rPr>
          <w:rFonts w:ascii="Verdana" w:eastAsia="Calibri" w:hAnsi="Verdana" w:cs="Tahoma"/>
          <w:spacing w:val="-2"/>
          <w:sz w:val="16"/>
          <w:szCs w:val="16"/>
        </w:rPr>
        <w:t>6</w:t>
      </w:r>
      <w:r w:rsidR="00F30A2C" w:rsidRPr="00ED22ED">
        <w:rPr>
          <w:rFonts w:ascii="Verdana" w:eastAsia="Calibri" w:hAnsi="Verdana" w:cs="Tahoma"/>
          <w:spacing w:val="-2"/>
          <w:sz w:val="16"/>
          <w:szCs w:val="16"/>
        </w:rPr>
        <w:t>.2.</w:t>
      </w:r>
      <w:r w:rsidR="00AA5AF8" w:rsidRPr="00ED22ED">
        <w:rPr>
          <w:rFonts w:ascii="Verdana" w:eastAsia="Calibri" w:hAnsi="Verdana" w:cs="Tahoma"/>
          <w:spacing w:val="-2"/>
          <w:sz w:val="16"/>
          <w:szCs w:val="16"/>
        </w:rPr>
        <w:t>2</w:t>
      </w:r>
      <w:r w:rsidR="00F30A2C" w:rsidRPr="00ED22ED">
        <w:rPr>
          <w:rFonts w:ascii="Verdana" w:eastAsia="Calibri" w:hAnsi="Verdana" w:cs="Tahoma"/>
          <w:spacing w:val="-2"/>
          <w:sz w:val="16"/>
          <w:szCs w:val="16"/>
        </w:rPr>
        <w:tab/>
        <w:t xml:space="preserve">Ficam incluídos na definição referida no número anterior todos os bens que </w:t>
      </w:r>
      <w:proofErr w:type="gramStart"/>
      <w:r w:rsidR="00F30A2C" w:rsidRPr="00ED22ED">
        <w:rPr>
          <w:rFonts w:ascii="Verdana" w:eastAsia="Calibri" w:hAnsi="Verdana" w:cs="Tahoma"/>
          <w:spacing w:val="-2"/>
          <w:sz w:val="16"/>
          <w:szCs w:val="16"/>
        </w:rPr>
        <w:t>se tratem de</w:t>
      </w:r>
      <w:proofErr w:type="gramEnd"/>
      <w:r w:rsidR="00F30A2C" w:rsidRPr="00ED22ED">
        <w:rPr>
          <w:rFonts w:ascii="Verdana" w:eastAsia="Calibri" w:hAnsi="Verdana" w:cs="Tahoma"/>
          <w:spacing w:val="-2"/>
          <w:sz w:val="16"/>
          <w:szCs w:val="16"/>
        </w:rPr>
        <w:t xml:space="preserve"> utensílios, máquinas, material de exposição e equipamento fixo ou móvel/portátil e</w:t>
      </w:r>
      <w:r w:rsidR="003D0585" w:rsidRPr="00ED22ED">
        <w:rPr>
          <w:rFonts w:ascii="Verdana" w:eastAsia="Calibri" w:hAnsi="Verdana" w:cs="Tahoma"/>
          <w:spacing w:val="-2"/>
          <w:sz w:val="16"/>
          <w:szCs w:val="16"/>
        </w:rPr>
        <w:t>m deslocação em qualquer local.</w:t>
      </w:r>
    </w:p>
    <w:p w:rsidR="00F30A2C" w:rsidRPr="00ED22ED" w:rsidRDefault="00B566FC" w:rsidP="000A0EE3">
      <w:pPr>
        <w:spacing w:before="120" w:line="240" w:lineRule="auto"/>
        <w:ind w:left="709" w:right="46" w:hanging="709"/>
        <w:rPr>
          <w:rFonts w:ascii="Verdana" w:eastAsia="Calibri" w:hAnsi="Verdana" w:cs="Tahoma"/>
          <w:spacing w:val="-2"/>
          <w:sz w:val="16"/>
          <w:szCs w:val="16"/>
        </w:rPr>
      </w:pPr>
      <w:r>
        <w:rPr>
          <w:rFonts w:ascii="Verdana" w:eastAsia="Calibri" w:hAnsi="Verdana" w:cs="Tahoma"/>
          <w:spacing w:val="-2"/>
          <w:sz w:val="16"/>
          <w:szCs w:val="16"/>
        </w:rPr>
        <w:t>6</w:t>
      </w:r>
      <w:r w:rsidR="00F30A2C" w:rsidRPr="00ED22ED">
        <w:rPr>
          <w:rFonts w:ascii="Verdana" w:eastAsia="Calibri" w:hAnsi="Verdana" w:cs="Tahoma"/>
          <w:spacing w:val="-2"/>
          <w:sz w:val="16"/>
          <w:szCs w:val="16"/>
        </w:rPr>
        <w:t>.2.</w:t>
      </w:r>
      <w:r w:rsidR="00AA5AF8" w:rsidRPr="00ED22ED">
        <w:rPr>
          <w:rFonts w:ascii="Verdana" w:eastAsia="Calibri" w:hAnsi="Verdana" w:cs="Tahoma"/>
          <w:spacing w:val="-2"/>
          <w:sz w:val="16"/>
          <w:szCs w:val="16"/>
        </w:rPr>
        <w:t>3</w:t>
      </w:r>
      <w:r w:rsidR="00F30A2C" w:rsidRPr="00ED22ED">
        <w:rPr>
          <w:rFonts w:ascii="Verdana" w:eastAsia="Calibri" w:hAnsi="Verdana" w:cs="Tahoma"/>
          <w:spacing w:val="-2"/>
          <w:sz w:val="16"/>
          <w:szCs w:val="16"/>
        </w:rPr>
        <w:tab/>
        <w:t xml:space="preserve">Ficam ainda incluídos os bens de terceiros sob custódia, cuidado ou controlo do Município, incluindo </w:t>
      </w:r>
      <w:r w:rsidR="00AA5AF8" w:rsidRPr="00ED22ED">
        <w:rPr>
          <w:rFonts w:ascii="Verdana" w:eastAsia="Calibri" w:hAnsi="Verdana" w:cs="Tahoma"/>
          <w:spacing w:val="-2"/>
          <w:sz w:val="16"/>
          <w:szCs w:val="16"/>
        </w:rPr>
        <w:t>objectos</w:t>
      </w:r>
      <w:r w:rsidR="00F30A2C" w:rsidRPr="00ED22ED">
        <w:rPr>
          <w:rFonts w:ascii="Verdana" w:eastAsia="Calibri" w:hAnsi="Verdana" w:cs="Tahoma"/>
          <w:spacing w:val="-2"/>
          <w:sz w:val="16"/>
          <w:szCs w:val="16"/>
        </w:rPr>
        <w:t xml:space="preserve"> e/ou bens de caracter artístico </w:t>
      </w:r>
      <w:r w:rsidR="003D0585" w:rsidRPr="00ED22ED">
        <w:rPr>
          <w:rFonts w:ascii="Verdana" w:eastAsia="Calibri" w:hAnsi="Verdana" w:cs="Tahoma"/>
          <w:spacing w:val="-2"/>
          <w:sz w:val="16"/>
          <w:szCs w:val="16"/>
        </w:rPr>
        <w:t>para exposição</w:t>
      </w:r>
      <w:r w:rsidR="007C71A6" w:rsidRPr="00ED22ED">
        <w:rPr>
          <w:rFonts w:ascii="Verdana" w:eastAsia="Calibri" w:hAnsi="Verdana" w:cs="Tahoma"/>
          <w:spacing w:val="-2"/>
          <w:sz w:val="16"/>
          <w:szCs w:val="16"/>
        </w:rPr>
        <w:t>, venda ou à consignação</w:t>
      </w:r>
      <w:r w:rsidR="003D0585" w:rsidRPr="00ED22ED">
        <w:rPr>
          <w:rFonts w:ascii="Verdana" w:eastAsia="Calibri" w:hAnsi="Verdana" w:cs="Tahoma"/>
          <w:spacing w:val="-2"/>
          <w:sz w:val="16"/>
          <w:szCs w:val="16"/>
        </w:rPr>
        <w:t>.</w:t>
      </w:r>
    </w:p>
    <w:p w:rsidR="00F30A2C" w:rsidRPr="00ED22ED" w:rsidRDefault="00B566FC" w:rsidP="000A0EE3">
      <w:pPr>
        <w:spacing w:before="120" w:line="240" w:lineRule="auto"/>
        <w:ind w:left="709" w:right="46" w:hanging="709"/>
        <w:rPr>
          <w:rFonts w:ascii="Verdana" w:eastAsia="Calibri" w:hAnsi="Verdana" w:cs="Tahoma"/>
          <w:spacing w:val="-2"/>
          <w:sz w:val="16"/>
          <w:szCs w:val="16"/>
        </w:rPr>
      </w:pPr>
      <w:r>
        <w:rPr>
          <w:rFonts w:ascii="Verdana" w:eastAsia="Calibri" w:hAnsi="Verdana" w:cs="Tahoma"/>
          <w:spacing w:val="-2"/>
          <w:sz w:val="16"/>
          <w:szCs w:val="16"/>
        </w:rPr>
        <w:t>6</w:t>
      </w:r>
      <w:r w:rsidR="00F30A2C" w:rsidRPr="00ED22ED">
        <w:rPr>
          <w:rFonts w:ascii="Verdana" w:eastAsia="Calibri" w:hAnsi="Verdana" w:cs="Tahoma"/>
          <w:spacing w:val="-2"/>
          <w:sz w:val="16"/>
          <w:szCs w:val="16"/>
        </w:rPr>
        <w:t>.2.</w:t>
      </w:r>
      <w:r w:rsidR="00AA5AF8" w:rsidRPr="00ED22ED">
        <w:rPr>
          <w:rFonts w:ascii="Verdana" w:eastAsia="Calibri" w:hAnsi="Verdana" w:cs="Tahoma"/>
          <w:spacing w:val="-2"/>
          <w:sz w:val="16"/>
          <w:szCs w:val="16"/>
        </w:rPr>
        <w:t>4</w:t>
      </w:r>
      <w:r w:rsidR="00F30A2C" w:rsidRPr="00ED22ED">
        <w:rPr>
          <w:rFonts w:ascii="Verdana" w:eastAsia="Calibri" w:hAnsi="Verdana" w:cs="Tahoma"/>
          <w:spacing w:val="-2"/>
          <w:sz w:val="16"/>
          <w:szCs w:val="16"/>
        </w:rPr>
        <w:tab/>
        <w:t>Ficam ainda incluídas as viaturas municipais ou propriedade das entidades adquirentes, desde que parqueadas no interior do perímetro das instalações do segurado.</w:t>
      </w:r>
    </w:p>
    <w:p w:rsidR="00F30A2C" w:rsidRPr="00ED22ED" w:rsidRDefault="00F30A2C" w:rsidP="000A0EE3">
      <w:pPr>
        <w:spacing w:before="120" w:line="240" w:lineRule="auto"/>
        <w:ind w:right="46"/>
        <w:rPr>
          <w:rFonts w:ascii="Verdana" w:hAnsi="Verdana" w:cs="Tahoma"/>
          <w:sz w:val="16"/>
          <w:szCs w:val="16"/>
        </w:rPr>
      </w:pPr>
    </w:p>
    <w:p w:rsidR="00F30A2C" w:rsidRPr="00ED22ED" w:rsidRDefault="00B566FC" w:rsidP="000A0EE3">
      <w:pPr>
        <w:spacing w:before="120" w:line="240" w:lineRule="auto"/>
        <w:ind w:right="46"/>
        <w:rPr>
          <w:rFonts w:ascii="Verdana" w:eastAsia="Calibri" w:hAnsi="Verdana" w:cs="Tahoma"/>
          <w:b/>
          <w:sz w:val="16"/>
          <w:szCs w:val="16"/>
        </w:rPr>
      </w:pPr>
      <w:r>
        <w:rPr>
          <w:rFonts w:ascii="Verdana" w:eastAsia="Calibri" w:hAnsi="Verdana" w:cs="Tahoma"/>
          <w:b/>
          <w:sz w:val="16"/>
          <w:szCs w:val="16"/>
        </w:rPr>
        <w:t>6</w:t>
      </w:r>
      <w:r w:rsidR="00F30A2C" w:rsidRPr="00ED22ED">
        <w:rPr>
          <w:rFonts w:ascii="Verdana" w:eastAsia="Calibri" w:hAnsi="Verdana" w:cs="Tahoma"/>
          <w:b/>
          <w:sz w:val="16"/>
          <w:szCs w:val="16"/>
        </w:rPr>
        <w:t xml:space="preserve">.3 </w:t>
      </w:r>
      <w:r w:rsidR="00F30A2C" w:rsidRPr="00ED22ED">
        <w:rPr>
          <w:rFonts w:ascii="Verdana" w:eastAsia="Calibri" w:hAnsi="Verdana" w:cs="Tahoma"/>
          <w:b/>
          <w:sz w:val="16"/>
          <w:szCs w:val="16"/>
        </w:rPr>
        <w:tab/>
        <w:t>COBERTURAS, DEFINIÇÕES, CAPITAIS SEGUROS E GARANTIAS:</w:t>
      </w:r>
    </w:p>
    <w:p w:rsidR="00F30A2C" w:rsidRPr="00ED22ED" w:rsidRDefault="00B566FC" w:rsidP="000A0EE3">
      <w:pPr>
        <w:spacing w:before="120" w:line="240" w:lineRule="auto"/>
        <w:ind w:left="709" w:right="46" w:hanging="709"/>
        <w:rPr>
          <w:rFonts w:ascii="Verdana" w:eastAsia="Calibri" w:hAnsi="Verdana" w:cs="Tahoma"/>
          <w:spacing w:val="-2"/>
          <w:sz w:val="16"/>
          <w:szCs w:val="16"/>
        </w:rPr>
      </w:pPr>
      <w:r>
        <w:rPr>
          <w:rFonts w:ascii="Verdana" w:eastAsia="Calibri" w:hAnsi="Verdana" w:cs="Tahoma"/>
          <w:spacing w:val="-2"/>
          <w:sz w:val="16"/>
          <w:szCs w:val="16"/>
        </w:rPr>
        <w:t>6</w:t>
      </w:r>
      <w:r w:rsidR="00F30A2C" w:rsidRPr="00ED22ED">
        <w:rPr>
          <w:rFonts w:ascii="Verdana" w:eastAsia="Calibri" w:hAnsi="Verdana" w:cs="Tahoma"/>
          <w:spacing w:val="-2"/>
          <w:sz w:val="16"/>
          <w:szCs w:val="16"/>
        </w:rPr>
        <w:t>.3.1</w:t>
      </w:r>
      <w:r w:rsidR="00F30A2C" w:rsidRPr="00ED22ED">
        <w:rPr>
          <w:rFonts w:ascii="Verdana" w:eastAsia="Calibri" w:hAnsi="Verdana" w:cs="Tahoma"/>
          <w:spacing w:val="-2"/>
          <w:sz w:val="16"/>
          <w:szCs w:val="16"/>
        </w:rPr>
        <w:tab/>
        <w:t xml:space="preserve">A </w:t>
      </w:r>
      <w:r w:rsidR="00F30A2C" w:rsidRPr="00ED22ED">
        <w:rPr>
          <w:rFonts w:ascii="Verdana" w:eastAsia="Calibri" w:hAnsi="Verdana" w:cs="Tahoma"/>
          <w:b/>
          <w:spacing w:val="-2"/>
          <w:sz w:val="16"/>
          <w:szCs w:val="16"/>
        </w:rPr>
        <w:t>Cobertura Base</w:t>
      </w:r>
      <w:r w:rsidR="00F30A2C" w:rsidRPr="00ED22ED">
        <w:rPr>
          <w:rFonts w:ascii="Verdana" w:eastAsia="Calibri" w:hAnsi="Verdana" w:cs="Tahoma"/>
          <w:spacing w:val="-2"/>
          <w:sz w:val="16"/>
          <w:szCs w:val="16"/>
        </w:rPr>
        <w:t xml:space="preserve"> deste Seguro assegura o pagamento dos prejuízos causados pela ocorrência de quaisquer dos seguintes riscos:</w:t>
      </w:r>
    </w:p>
    <w:p w:rsidR="00DA31F1" w:rsidRPr="00ED22ED" w:rsidRDefault="00DA31F1" w:rsidP="00F53809">
      <w:pPr>
        <w:pStyle w:val="PargrafodaLista"/>
        <w:numPr>
          <w:ilvl w:val="0"/>
          <w:numId w:val="15"/>
        </w:numPr>
        <w:spacing w:before="120" w:line="240" w:lineRule="auto"/>
        <w:ind w:left="1276"/>
        <w:rPr>
          <w:rFonts w:ascii="Verdana" w:eastAsia="Calibri" w:hAnsi="Verdana" w:cs="Tahoma"/>
          <w:b/>
          <w:sz w:val="16"/>
          <w:szCs w:val="16"/>
        </w:rPr>
      </w:pPr>
      <w:r w:rsidRPr="00ED22ED">
        <w:rPr>
          <w:rFonts w:ascii="Verdana" w:eastAsia="Calibri" w:hAnsi="Verdana" w:cs="Tahoma"/>
          <w:b/>
          <w:sz w:val="16"/>
          <w:szCs w:val="16"/>
        </w:rPr>
        <w:t>Riscos Principais</w:t>
      </w:r>
    </w:p>
    <w:p w:rsidR="00F30A2C" w:rsidRPr="00ED22ED" w:rsidRDefault="00F30A2C" w:rsidP="00F53809">
      <w:pPr>
        <w:pStyle w:val="PargrafodaLista"/>
        <w:numPr>
          <w:ilvl w:val="2"/>
          <w:numId w:val="15"/>
        </w:numPr>
        <w:spacing w:before="120" w:line="240" w:lineRule="auto"/>
        <w:ind w:left="1701"/>
        <w:rPr>
          <w:rFonts w:ascii="Verdana" w:eastAsia="Calibri" w:hAnsi="Verdana" w:cs="Tahoma"/>
          <w:sz w:val="16"/>
          <w:szCs w:val="16"/>
        </w:rPr>
      </w:pPr>
      <w:r w:rsidRPr="00ED22ED">
        <w:rPr>
          <w:rFonts w:ascii="Verdana" w:eastAsia="Calibri" w:hAnsi="Verdana" w:cs="Tahoma"/>
          <w:sz w:val="16"/>
          <w:szCs w:val="16"/>
        </w:rPr>
        <w:t>Incêndio, queda de raio e explosão;</w:t>
      </w:r>
    </w:p>
    <w:p w:rsidR="00F30A2C" w:rsidRPr="00ED22ED" w:rsidRDefault="00F30A2C" w:rsidP="00F53809">
      <w:pPr>
        <w:pStyle w:val="PargrafodaLista"/>
        <w:numPr>
          <w:ilvl w:val="2"/>
          <w:numId w:val="15"/>
        </w:numPr>
        <w:spacing w:before="120" w:line="240" w:lineRule="auto"/>
        <w:ind w:left="1701"/>
        <w:rPr>
          <w:rFonts w:ascii="Verdana" w:eastAsia="Calibri" w:hAnsi="Verdana" w:cs="Tahoma"/>
          <w:sz w:val="16"/>
          <w:szCs w:val="16"/>
        </w:rPr>
      </w:pPr>
      <w:r w:rsidRPr="00ED22ED">
        <w:rPr>
          <w:rFonts w:ascii="Verdana" w:eastAsia="Calibri" w:hAnsi="Verdana" w:cs="Tahoma"/>
          <w:sz w:val="16"/>
          <w:szCs w:val="16"/>
        </w:rPr>
        <w:t>Tempestades/inundações/danos por água</w:t>
      </w:r>
      <w:r w:rsidR="00403873" w:rsidRPr="00ED22ED">
        <w:rPr>
          <w:rFonts w:ascii="Verdana" w:eastAsia="Calibri" w:hAnsi="Verdana" w:cs="Tahoma"/>
          <w:sz w:val="16"/>
          <w:szCs w:val="16"/>
        </w:rPr>
        <w:t xml:space="preserve"> incluindo danos em muros, vedações e portões</w:t>
      </w:r>
      <w:r w:rsidRPr="00ED22ED">
        <w:rPr>
          <w:rFonts w:ascii="Verdana" w:eastAsia="Calibri" w:hAnsi="Verdana" w:cs="Tahoma"/>
          <w:sz w:val="16"/>
          <w:szCs w:val="16"/>
        </w:rPr>
        <w:t>;</w:t>
      </w:r>
    </w:p>
    <w:p w:rsidR="00DA31F1" w:rsidRPr="00ED22ED" w:rsidRDefault="00DA31F1" w:rsidP="00F53809">
      <w:pPr>
        <w:pStyle w:val="PargrafodaLista"/>
        <w:numPr>
          <w:ilvl w:val="2"/>
          <w:numId w:val="15"/>
        </w:numPr>
        <w:spacing w:before="120" w:line="240" w:lineRule="auto"/>
        <w:ind w:left="1701"/>
        <w:rPr>
          <w:rFonts w:ascii="Verdana" w:eastAsia="Calibri" w:hAnsi="Verdana" w:cs="Tahoma"/>
          <w:sz w:val="16"/>
          <w:szCs w:val="16"/>
        </w:rPr>
      </w:pPr>
      <w:r w:rsidRPr="00ED22ED">
        <w:rPr>
          <w:rFonts w:ascii="Verdana" w:eastAsia="Calibri" w:hAnsi="Verdana" w:cs="Tahoma"/>
          <w:sz w:val="16"/>
          <w:szCs w:val="16"/>
        </w:rPr>
        <w:t>Aluimentos de terra;</w:t>
      </w:r>
    </w:p>
    <w:p w:rsidR="00F30A2C" w:rsidRPr="00ED22ED" w:rsidRDefault="00F30A2C" w:rsidP="00F53809">
      <w:pPr>
        <w:pStyle w:val="PargrafodaLista"/>
        <w:numPr>
          <w:ilvl w:val="2"/>
          <w:numId w:val="15"/>
        </w:numPr>
        <w:spacing w:before="120" w:line="240" w:lineRule="auto"/>
        <w:ind w:left="1701"/>
        <w:rPr>
          <w:rFonts w:ascii="Verdana" w:eastAsia="Calibri" w:hAnsi="Verdana" w:cs="Tahoma"/>
          <w:sz w:val="16"/>
          <w:szCs w:val="16"/>
        </w:rPr>
      </w:pPr>
      <w:r w:rsidRPr="00ED22ED">
        <w:rPr>
          <w:rFonts w:ascii="Verdana" w:eastAsia="Calibri" w:hAnsi="Verdana" w:cs="Tahoma"/>
          <w:sz w:val="16"/>
          <w:szCs w:val="16"/>
        </w:rPr>
        <w:t>Responsabilidade civil;</w:t>
      </w:r>
    </w:p>
    <w:p w:rsidR="00F30A2C" w:rsidRPr="00ED22ED" w:rsidRDefault="00F30A2C" w:rsidP="00F53809">
      <w:pPr>
        <w:pStyle w:val="PargrafodaLista"/>
        <w:numPr>
          <w:ilvl w:val="2"/>
          <w:numId w:val="15"/>
        </w:numPr>
        <w:spacing w:before="120" w:line="240" w:lineRule="auto"/>
        <w:ind w:left="1701"/>
        <w:rPr>
          <w:rFonts w:ascii="Verdana" w:eastAsia="Calibri" w:hAnsi="Verdana" w:cs="Tahoma"/>
          <w:sz w:val="16"/>
          <w:szCs w:val="16"/>
        </w:rPr>
      </w:pPr>
      <w:r w:rsidRPr="00ED22ED">
        <w:rPr>
          <w:rFonts w:ascii="Verdana" w:eastAsia="Calibri" w:hAnsi="Verdana" w:cs="Tahoma"/>
          <w:sz w:val="16"/>
          <w:szCs w:val="16"/>
        </w:rPr>
        <w:t>Demolição e remoção de escombros</w:t>
      </w:r>
      <w:r w:rsidR="00AB54F4" w:rsidRPr="00ED22ED">
        <w:rPr>
          <w:rFonts w:ascii="Verdana" w:eastAsia="Calibri" w:hAnsi="Verdana" w:cs="Tahoma"/>
          <w:sz w:val="16"/>
          <w:szCs w:val="16"/>
        </w:rPr>
        <w:t xml:space="preserve"> e limpeza</w:t>
      </w:r>
      <w:r w:rsidRPr="00ED22ED">
        <w:rPr>
          <w:rFonts w:ascii="Verdana" w:eastAsia="Calibri" w:hAnsi="Verdana" w:cs="Tahoma"/>
          <w:sz w:val="16"/>
          <w:szCs w:val="16"/>
        </w:rPr>
        <w:t>;</w:t>
      </w:r>
    </w:p>
    <w:p w:rsidR="00F30A2C" w:rsidRPr="00ED22ED" w:rsidRDefault="00F30A2C" w:rsidP="00F53809">
      <w:pPr>
        <w:pStyle w:val="PargrafodaLista"/>
        <w:numPr>
          <w:ilvl w:val="2"/>
          <w:numId w:val="15"/>
        </w:numPr>
        <w:spacing w:before="120" w:line="240" w:lineRule="auto"/>
        <w:ind w:left="1701"/>
        <w:rPr>
          <w:rFonts w:ascii="Verdana" w:eastAsia="Calibri" w:hAnsi="Verdana" w:cs="Tahoma"/>
          <w:sz w:val="16"/>
          <w:szCs w:val="16"/>
        </w:rPr>
      </w:pPr>
      <w:r w:rsidRPr="00ED22ED">
        <w:rPr>
          <w:rFonts w:ascii="Verdana" w:eastAsia="Calibri" w:hAnsi="Verdana" w:cs="Tahoma"/>
          <w:sz w:val="16"/>
          <w:szCs w:val="16"/>
        </w:rPr>
        <w:t>Fenómenos sísmicos</w:t>
      </w:r>
    </w:p>
    <w:p w:rsidR="00F30A2C" w:rsidRPr="00ED22ED" w:rsidRDefault="00F30A2C" w:rsidP="00F53809">
      <w:pPr>
        <w:pStyle w:val="PargrafodaLista"/>
        <w:numPr>
          <w:ilvl w:val="2"/>
          <w:numId w:val="15"/>
        </w:numPr>
        <w:spacing w:before="120" w:line="240" w:lineRule="auto"/>
        <w:ind w:left="1701"/>
        <w:rPr>
          <w:rFonts w:ascii="Verdana" w:eastAsia="Calibri" w:hAnsi="Verdana" w:cs="Tahoma"/>
          <w:sz w:val="16"/>
          <w:szCs w:val="16"/>
        </w:rPr>
      </w:pPr>
      <w:r w:rsidRPr="00ED22ED">
        <w:rPr>
          <w:rFonts w:ascii="Verdana" w:eastAsia="Calibri" w:hAnsi="Verdana" w:cs="Tahoma"/>
          <w:sz w:val="16"/>
          <w:szCs w:val="16"/>
        </w:rPr>
        <w:t>Queda de aeronaves;</w:t>
      </w:r>
    </w:p>
    <w:p w:rsidR="00F30A2C" w:rsidRPr="00ED22ED" w:rsidRDefault="00F30A2C" w:rsidP="00F53809">
      <w:pPr>
        <w:pStyle w:val="PargrafodaLista"/>
        <w:numPr>
          <w:ilvl w:val="2"/>
          <w:numId w:val="15"/>
        </w:numPr>
        <w:spacing w:before="120" w:line="240" w:lineRule="auto"/>
        <w:ind w:left="1701"/>
        <w:rPr>
          <w:rFonts w:ascii="Verdana" w:eastAsia="Calibri" w:hAnsi="Verdana" w:cs="Tahoma"/>
          <w:sz w:val="16"/>
          <w:szCs w:val="16"/>
        </w:rPr>
      </w:pPr>
      <w:r w:rsidRPr="00ED22ED">
        <w:rPr>
          <w:rFonts w:ascii="Verdana" w:eastAsia="Calibri" w:hAnsi="Verdana" w:cs="Tahoma"/>
          <w:sz w:val="16"/>
          <w:szCs w:val="16"/>
        </w:rPr>
        <w:t>Choque ou impacto de veículos terrestres</w:t>
      </w:r>
      <w:r w:rsidR="00403873" w:rsidRPr="00ED22ED">
        <w:rPr>
          <w:rFonts w:ascii="Verdana" w:eastAsia="Calibri" w:hAnsi="Verdana" w:cs="Tahoma"/>
          <w:sz w:val="16"/>
          <w:szCs w:val="16"/>
        </w:rPr>
        <w:t>, incluindo os provocados por veículos do segurado</w:t>
      </w:r>
      <w:r w:rsidRPr="00ED22ED">
        <w:rPr>
          <w:rFonts w:ascii="Verdana" w:eastAsia="Calibri" w:hAnsi="Verdana" w:cs="Tahoma"/>
          <w:sz w:val="16"/>
          <w:szCs w:val="16"/>
        </w:rPr>
        <w:t>;</w:t>
      </w:r>
    </w:p>
    <w:p w:rsidR="00F30A2C" w:rsidRPr="00ED22ED" w:rsidRDefault="00F30A2C" w:rsidP="00F53809">
      <w:pPr>
        <w:pStyle w:val="PargrafodaLista"/>
        <w:numPr>
          <w:ilvl w:val="2"/>
          <w:numId w:val="15"/>
        </w:numPr>
        <w:spacing w:before="120" w:line="240" w:lineRule="auto"/>
        <w:ind w:left="1701"/>
        <w:rPr>
          <w:rFonts w:ascii="Verdana" w:eastAsia="Calibri" w:hAnsi="Verdana" w:cs="Tahoma"/>
          <w:sz w:val="16"/>
          <w:szCs w:val="16"/>
        </w:rPr>
      </w:pPr>
      <w:r w:rsidRPr="00ED22ED">
        <w:rPr>
          <w:rFonts w:ascii="Verdana" w:eastAsia="Calibri" w:hAnsi="Verdana" w:cs="Tahoma"/>
          <w:sz w:val="16"/>
          <w:szCs w:val="16"/>
        </w:rPr>
        <w:t>Choque ou impacto de veículos sólidos;</w:t>
      </w:r>
    </w:p>
    <w:p w:rsidR="00F30A2C" w:rsidRPr="00ED22ED" w:rsidRDefault="00F30A2C" w:rsidP="00F53809">
      <w:pPr>
        <w:pStyle w:val="PargrafodaLista"/>
        <w:numPr>
          <w:ilvl w:val="2"/>
          <w:numId w:val="15"/>
        </w:numPr>
        <w:spacing w:before="120" w:line="240" w:lineRule="auto"/>
        <w:ind w:left="1701"/>
        <w:rPr>
          <w:rFonts w:ascii="Verdana" w:eastAsia="Calibri" w:hAnsi="Verdana" w:cs="Tahoma"/>
          <w:sz w:val="16"/>
          <w:szCs w:val="16"/>
        </w:rPr>
      </w:pPr>
      <w:r w:rsidRPr="00ED22ED">
        <w:rPr>
          <w:rFonts w:ascii="Verdana" w:eastAsia="Calibri" w:hAnsi="Verdana" w:cs="Tahoma"/>
          <w:sz w:val="16"/>
          <w:szCs w:val="16"/>
        </w:rPr>
        <w:t>Derrame acidental de óleo;</w:t>
      </w:r>
    </w:p>
    <w:p w:rsidR="00F30A2C" w:rsidRPr="00ED22ED" w:rsidRDefault="00F30A2C" w:rsidP="00F53809">
      <w:pPr>
        <w:pStyle w:val="PargrafodaLista"/>
        <w:numPr>
          <w:ilvl w:val="2"/>
          <w:numId w:val="15"/>
        </w:numPr>
        <w:spacing w:before="120" w:line="240" w:lineRule="auto"/>
        <w:ind w:left="1701"/>
        <w:rPr>
          <w:rFonts w:ascii="Verdana" w:eastAsia="Calibri" w:hAnsi="Verdana" w:cs="Tahoma"/>
          <w:sz w:val="16"/>
          <w:szCs w:val="16"/>
        </w:rPr>
      </w:pPr>
      <w:r w:rsidRPr="00ED22ED">
        <w:rPr>
          <w:rFonts w:ascii="Verdana" w:eastAsia="Calibri" w:hAnsi="Verdana" w:cs="Tahoma"/>
          <w:sz w:val="16"/>
          <w:szCs w:val="16"/>
        </w:rPr>
        <w:t>Quebra de vidros;</w:t>
      </w:r>
    </w:p>
    <w:p w:rsidR="00DA31F1" w:rsidRPr="00ED22ED" w:rsidRDefault="00DA31F1" w:rsidP="00F53809">
      <w:pPr>
        <w:pStyle w:val="PargrafodaLista"/>
        <w:numPr>
          <w:ilvl w:val="2"/>
          <w:numId w:val="15"/>
        </w:numPr>
        <w:spacing w:before="120" w:line="240" w:lineRule="auto"/>
        <w:ind w:left="1701"/>
        <w:rPr>
          <w:rFonts w:ascii="Verdana" w:eastAsia="Calibri" w:hAnsi="Verdana" w:cs="Tahoma"/>
          <w:sz w:val="16"/>
          <w:szCs w:val="16"/>
        </w:rPr>
      </w:pPr>
      <w:r w:rsidRPr="00ED22ED">
        <w:rPr>
          <w:rFonts w:ascii="Verdana" w:eastAsia="Calibri" w:hAnsi="Verdana" w:cs="Tahoma"/>
          <w:sz w:val="16"/>
          <w:szCs w:val="16"/>
        </w:rPr>
        <w:t>Greves, tumultos e alterações da ordem pública;</w:t>
      </w:r>
    </w:p>
    <w:p w:rsidR="00DA31F1" w:rsidRPr="00ED22ED" w:rsidRDefault="00DA31F1" w:rsidP="00F53809">
      <w:pPr>
        <w:pStyle w:val="PargrafodaLista"/>
        <w:numPr>
          <w:ilvl w:val="2"/>
          <w:numId w:val="15"/>
        </w:numPr>
        <w:spacing w:before="120" w:line="240" w:lineRule="auto"/>
        <w:ind w:left="1701"/>
        <w:rPr>
          <w:rFonts w:ascii="Verdana" w:eastAsia="Calibri" w:hAnsi="Verdana" w:cs="Tahoma"/>
          <w:sz w:val="16"/>
          <w:szCs w:val="16"/>
        </w:rPr>
      </w:pPr>
      <w:r w:rsidRPr="00ED22ED">
        <w:rPr>
          <w:rFonts w:ascii="Verdana" w:eastAsia="Calibri" w:hAnsi="Verdana" w:cs="Tahoma"/>
          <w:sz w:val="16"/>
          <w:szCs w:val="16"/>
        </w:rPr>
        <w:t>Atos de vandalismo, maliciosos ou de sabotagem;</w:t>
      </w:r>
    </w:p>
    <w:p w:rsidR="00DA31F1" w:rsidRPr="00ED22ED" w:rsidRDefault="00DA31F1" w:rsidP="00F53809">
      <w:pPr>
        <w:pStyle w:val="PargrafodaLista"/>
        <w:numPr>
          <w:ilvl w:val="0"/>
          <w:numId w:val="15"/>
        </w:numPr>
        <w:spacing w:before="120" w:line="240" w:lineRule="auto"/>
        <w:ind w:left="1276"/>
        <w:rPr>
          <w:rFonts w:ascii="Verdana" w:eastAsia="Calibri" w:hAnsi="Verdana" w:cs="Tahoma"/>
          <w:b/>
          <w:sz w:val="16"/>
          <w:szCs w:val="16"/>
        </w:rPr>
      </w:pPr>
      <w:r w:rsidRPr="00ED22ED">
        <w:rPr>
          <w:rFonts w:ascii="Verdana" w:eastAsia="Calibri" w:hAnsi="Verdana" w:cs="Tahoma"/>
          <w:b/>
          <w:sz w:val="16"/>
          <w:szCs w:val="16"/>
        </w:rPr>
        <w:t>Riscos com Capitais Próprios</w:t>
      </w:r>
    </w:p>
    <w:p w:rsidR="00F30A2C" w:rsidRPr="00ED22ED" w:rsidRDefault="00F30A2C" w:rsidP="00F53809">
      <w:pPr>
        <w:pStyle w:val="PargrafodaLista"/>
        <w:numPr>
          <w:ilvl w:val="2"/>
          <w:numId w:val="15"/>
        </w:numPr>
        <w:spacing w:before="120" w:line="240" w:lineRule="auto"/>
        <w:ind w:left="1701"/>
        <w:rPr>
          <w:rFonts w:ascii="Verdana" w:eastAsia="Calibri" w:hAnsi="Verdana" w:cs="Tahoma"/>
          <w:sz w:val="16"/>
          <w:szCs w:val="16"/>
        </w:rPr>
      </w:pPr>
      <w:r w:rsidRPr="00ED22ED">
        <w:rPr>
          <w:rFonts w:ascii="Verdana" w:eastAsia="Calibri" w:hAnsi="Verdana" w:cs="Tahoma"/>
          <w:sz w:val="16"/>
          <w:szCs w:val="16"/>
        </w:rPr>
        <w:t>Quebra ou queda</w:t>
      </w:r>
      <w:r w:rsidR="005B0E1D" w:rsidRPr="00ED22ED">
        <w:rPr>
          <w:rFonts w:ascii="Verdana" w:eastAsia="Calibri" w:hAnsi="Verdana" w:cs="Tahoma"/>
          <w:sz w:val="16"/>
          <w:szCs w:val="16"/>
        </w:rPr>
        <w:t xml:space="preserve"> acidental</w:t>
      </w:r>
      <w:r w:rsidRPr="00ED22ED">
        <w:rPr>
          <w:rFonts w:ascii="Verdana" w:eastAsia="Calibri" w:hAnsi="Verdana" w:cs="Tahoma"/>
          <w:sz w:val="16"/>
          <w:szCs w:val="16"/>
        </w:rPr>
        <w:t xml:space="preserve"> de antenas</w:t>
      </w:r>
      <w:r w:rsidR="005B0E1D" w:rsidRPr="00ED22ED">
        <w:rPr>
          <w:rFonts w:ascii="Verdana" w:eastAsia="Calibri" w:hAnsi="Verdana" w:cs="Tahoma"/>
          <w:sz w:val="16"/>
          <w:szCs w:val="16"/>
        </w:rPr>
        <w:t>, vidros e painéis solares</w:t>
      </w:r>
      <w:r w:rsidRPr="00ED22ED">
        <w:rPr>
          <w:rFonts w:ascii="Verdana" w:eastAsia="Calibri" w:hAnsi="Verdana" w:cs="Tahoma"/>
          <w:sz w:val="16"/>
          <w:szCs w:val="16"/>
        </w:rPr>
        <w:t>;</w:t>
      </w:r>
    </w:p>
    <w:p w:rsidR="00403873" w:rsidRPr="00ED22ED" w:rsidRDefault="005B0E1D" w:rsidP="00F53809">
      <w:pPr>
        <w:pStyle w:val="PargrafodaLista"/>
        <w:numPr>
          <w:ilvl w:val="2"/>
          <w:numId w:val="15"/>
        </w:numPr>
        <w:spacing w:before="120" w:line="240" w:lineRule="auto"/>
        <w:ind w:left="1701"/>
        <w:rPr>
          <w:rFonts w:ascii="Verdana" w:eastAsia="Calibri" w:hAnsi="Verdana" w:cs="Tahoma"/>
          <w:sz w:val="16"/>
          <w:szCs w:val="16"/>
        </w:rPr>
      </w:pPr>
      <w:r w:rsidRPr="00ED22ED">
        <w:rPr>
          <w:rFonts w:ascii="Verdana" w:eastAsia="Calibri" w:hAnsi="Verdana" w:cs="Tahoma"/>
          <w:sz w:val="16"/>
          <w:szCs w:val="16"/>
        </w:rPr>
        <w:t>Quebra ou queda acidental de bens</w:t>
      </w:r>
      <w:r w:rsidR="00F30A2C" w:rsidRPr="00ED22ED">
        <w:rPr>
          <w:rFonts w:ascii="Verdana" w:eastAsia="Calibri" w:hAnsi="Verdana" w:cs="Tahoma"/>
          <w:sz w:val="16"/>
          <w:szCs w:val="16"/>
        </w:rPr>
        <w:t>;</w:t>
      </w:r>
    </w:p>
    <w:p w:rsidR="00F30A2C" w:rsidRPr="00ED22ED" w:rsidRDefault="00F30A2C" w:rsidP="00F53809">
      <w:pPr>
        <w:pStyle w:val="PargrafodaLista"/>
        <w:numPr>
          <w:ilvl w:val="2"/>
          <w:numId w:val="15"/>
        </w:numPr>
        <w:spacing w:before="120" w:line="240" w:lineRule="auto"/>
        <w:ind w:left="1701"/>
        <w:rPr>
          <w:rFonts w:ascii="Verdana" w:eastAsia="Calibri" w:hAnsi="Verdana" w:cs="Tahoma"/>
          <w:sz w:val="16"/>
          <w:szCs w:val="16"/>
        </w:rPr>
      </w:pPr>
      <w:r w:rsidRPr="00ED22ED">
        <w:rPr>
          <w:rFonts w:ascii="Verdana" w:eastAsia="Calibri" w:hAnsi="Verdana" w:cs="Tahoma"/>
          <w:sz w:val="16"/>
          <w:szCs w:val="16"/>
        </w:rPr>
        <w:t>Riscos elétricos;</w:t>
      </w:r>
    </w:p>
    <w:p w:rsidR="005B0E1D" w:rsidRPr="00ED22ED" w:rsidRDefault="005B0E1D" w:rsidP="00F53809">
      <w:pPr>
        <w:pStyle w:val="PargrafodaLista"/>
        <w:numPr>
          <w:ilvl w:val="2"/>
          <w:numId w:val="15"/>
        </w:numPr>
        <w:spacing w:before="120" w:line="240" w:lineRule="auto"/>
        <w:ind w:left="1701"/>
        <w:rPr>
          <w:rFonts w:ascii="Verdana" w:eastAsia="Calibri" w:hAnsi="Verdana" w:cs="Tahoma"/>
          <w:sz w:val="16"/>
          <w:szCs w:val="16"/>
        </w:rPr>
      </w:pPr>
      <w:r w:rsidRPr="00ED22ED">
        <w:rPr>
          <w:rFonts w:ascii="Verdana" w:eastAsia="Calibri" w:hAnsi="Verdana" w:cs="Tahoma"/>
          <w:sz w:val="16"/>
          <w:szCs w:val="16"/>
        </w:rPr>
        <w:t>Equipamento Eletrónico, incluindo a cobertura do</w:t>
      </w:r>
      <w:r w:rsidR="00C57CEF" w:rsidRPr="00ED22ED">
        <w:rPr>
          <w:rFonts w:ascii="Verdana" w:eastAsia="Calibri" w:hAnsi="Verdana" w:cs="Tahoma"/>
          <w:sz w:val="16"/>
          <w:szCs w:val="16"/>
        </w:rPr>
        <w:t xml:space="preserve"> transporte</w:t>
      </w:r>
      <w:r w:rsidRPr="00ED22ED">
        <w:rPr>
          <w:rFonts w:ascii="Verdana" w:eastAsia="Calibri" w:hAnsi="Verdana" w:cs="Tahoma"/>
          <w:sz w:val="16"/>
          <w:szCs w:val="16"/>
        </w:rPr>
        <w:t>;</w:t>
      </w:r>
    </w:p>
    <w:p w:rsidR="00F30A2C" w:rsidRPr="00ED22ED" w:rsidRDefault="00F30A2C" w:rsidP="00F53809">
      <w:pPr>
        <w:pStyle w:val="PargrafodaLista"/>
        <w:numPr>
          <w:ilvl w:val="2"/>
          <w:numId w:val="15"/>
        </w:numPr>
        <w:spacing w:before="120" w:line="240" w:lineRule="auto"/>
        <w:ind w:left="1701"/>
        <w:rPr>
          <w:rFonts w:ascii="Verdana" w:eastAsia="Calibri" w:hAnsi="Verdana" w:cs="Tahoma"/>
          <w:sz w:val="16"/>
          <w:szCs w:val="16"/>
        </w:rPr>
      </w:pPr>
      <w:r w:rsidRPr="00ED22ED">
        <w:rPr>
          <w:rFonts w:ascii="Verdana" w:eastAsia="Calibri" w:hAnsi="Verdana" w:cs="Tahoma"/>
          <w:sz w:val="16"/>
          <w:szCs w:val="16"/>
        </w:rPr>
        <w:t>Derrame acidental;</w:t>
      </w:r>
    </w:p>
    <w:p w:rsidR="005B0E1D" w:rsidRPr="00ED22ED" w:rsidRDefault="005B0E1D" w:rsidP="00F53809">
      <w:pPr>
        <w:pStyle w:val="PargrafodaLista"/>
        <w:numPr>
          <w:ilvl w:val="2"/>
          <w:numId w:val="15"/>
        </w:numPr>
        <w:spacing w:before="120" w:line="240" w:lineRule="auto"/>
        <w:ind w:left="1701"/>
        <w:rPr>
          <w:rFonts w:ascii="Verdana" w:eastAsia="Calibri" w:hAnsi="Verdana" w:cs="Tahoma"/>
          <w:sz w:val="16"/>
          <w:szCs w:val="16"/>
        </w:rPr>
      </w:pPr>
      <w:r w:rsidRPr="00ED22ED">
        <w:rPr>
          <w:rFonts w:ascii="Verdana" w:eastAsia="Calibri" w:hAnsi="Verdana" w:cs="Tahoma"/>
          <w:sz w:val="16"/>
          <w:szCs w:val="16"/>
        </w:rPr>
        <w:t>Avaria de máquinas;</w:t>
      </w:r>
    </w:p>
    <w:p w:rsidR="00403873" w:rsidRPr="00ED22ED" w:rsidRDefault="00403873" w:rsidP="00F53809">
      <w:pPr>
        <w:pStyle w:val="PargrafodaLista"/>
        <w:numPr>
          <w:ilvl w:val="2"/>
          <w:numId w:val="15"/>
        </w:numPr>
        <w:spacing w:before="120" w:line="240" w:lineRule="auto"/>
        <w:ind w:left="1701"/>
        <w:rPr>
          <w:rFonts w:ascii="Verdana" w:eastAsia="Calibri" w:hAnsi="Verdana" w:cs="Tahoma"/>
          <w:sz w:val="16"/>
          <w:szCs w:val="16"/>
        </w:rPr>
      </w:pPr>
      <w:r w:rsidRPr="00ED22ED">
        <w:rPr>
          <w:rFonts w:ascii="Verdana" w:eastAsia="Calibri" w:hAnsi="Verdana" w:cs="Tahoma"/>
          <w:sz w:val="16"/>
          <w:szCs w:val="16"/>
        </w:rPr>
        <w:t>Danos causados por fumo;</w:t>
      </w:r>
    </w:p>
    <w:p w:rsidR="00403873" w:rsidRPr="00ED22ED" w:rsidRDefault="00403873" w:rsidP="00F53809">
      <w:pPr>
        <w:pStyle w:val="PargrafodaLista"/>
        <w:numPr>
          <w:ilvl w:val="2"/>
          <w:numId w:val="15"/>
        </w:numPr>
        <w:spacing w:before="120" w:line="240" w:lineRule="auto"/>
        <w:ind w:left="1701"/>
        <w:rPr>
          <w:rFonts w:ascii="Verdana" w:eastAsia="Calibri" w:hAnsi="Verdana" w:cs="Tahoma"/>
          <w:sz w:val="16"/>
          <w:szCs w:val="16"/>
        </w:rPr>
      </w:pPr>
      <w:r w:rsidRPr="00ED22ED">
        <w:rPr>
          <w:rFonts w:ascii="Verdana" w:eastAsia="Calibri" w:hAnsi="Verdana" w:cs="Tahoma"/>
          <w:sz w:val="16"/>
          <w:szCs w:val="16"/>
        </w:rPr>
        <w:t>Limpeza, demolição e remoção de escombros;</w:t>
      </w:r>
    </w:p>
    <w:p w:rsidR="00F30A2C" w:rsidRPr="00ED22ED" w:rsidRDefault="00F30A2C" w:rsidP="00F53809">
      <w:pPr>
        <w:pStyle w:val="PargrafodaLista"/>
        <w:numPr>
          <w:ilvl w:val="2"/>
          <w:numId w:val="15"/>
        </w:numPr>
        <w:spacing w:before="120" w:line="240" w:lineRule="auto"/>
        <w:ind w:left="1701"/>
        <w:rPr>
          <w:rFonts w:ascii="Verdana" w:eastAsia="Calibri" w:hAnsi="Verdana" w:cs="Tahoma"/>
          <w:sz w:val="16"/>
          <w:szCs w:val="16"/>
        </w:rPr>
      </w:pPr>
      <w:r w:rsidRPr="00ED22ED">
        <w:rPr>
          <w:rFonts w:ascii="Verdana" w:eastAsia="Calibri" w:hAnsi="Verdana" w:cs="Tahoma"/>
          <w:sz w:val="16"/>
          <w:szCs w:val="16"/>
        </w:rPr>
        <w:t>Paralisação de câmaras frigoríficas;</w:t>
      </w:r>
    </w:p>
    <w:p w:rsidR="00F30A2C" w:rsidRPr="00ED22ED" w:rsidRDefault="00F30A2C" w:rsidP="00F53809">
      <w:pPr>
        <w:pStyle w:val="PargrafodaLista"/>
        <w:numPr>
          <w:ilvl w:val="2"/>
          <w:numId w:val="15"/>
        </w:numPr>
        <w:spacing w:before="120" w:line="240" w:lineRule="auto"/>
        <w:ind w:left="1701"/>
        <w:rPr>
          <w:rFonts w:ascii="Verdana" w:eastAsia="Calibri" w:hAnsi="Verdana" w:cs="Tahoma"/>
          <w:sz w:val="16"/>
          <w:szCs w:val="16"/>
        </w:rPr>
      </w:pPr>
      <w:r w:rsidRPr="00ED22ED">
        <w:rPr>
          <w:rFonts w:ascii="Verdana" w:eastAsia="Calibri" w:hAnsi="Verdana" w:cs="Tahoma"/>
          <w:sz w:val="16"/>
          <w:szCs w:val="16"/>
        </w:rPr>
        <w:t>Danos em bens do senhorio;</w:t>
      </w:r>
    </w:p>
    <w:p w:rsidR="00F30A2C" w:rsidRPr="00ED22ED" w:rsidRDefault="00F30A2C" w:rsidP="00F53809">
      <w:pPr>
        <w:pStyle w:val="PargrafodaLista"/>
        <w:numPr>
          <w:ilvl w:val="2"/>
          <w:numId w:val="15"/>
        </w:numPr>
        <w:spacing w:before="120" w:line="240" w:lineRule="auto"/>
        <w:ind w:left="1701"/>
        <w:rPr>
          <w:rFonts w:ascii="Verdana" w:eastAsia="Calibri" w:hAnsi="Verdana" w:cs="Tahoma"/>
          <w:sz w:val="16"/>
          <w:szCs w:val="16"/>
        </w:rPr>
      </w:pPr>
      <w:r w:rsidRPr="00ED22ED">
        <w:rPr>
          <w:rFonts w:ascii="Verdana" w:eastAsia="Calibri" w:hAnsi="Verdana" w:cs="Tahoma"/>
          <w:sz w:val="16"/>
          <w:szCs w:val="16"/>
        </w:rPr>
        <w:t>Desenhos e documentos;</w:t>
      </w:r>
    </w:p>
    <w:p w:rsidR="00F30A2C" w:rsidRPr="00ED22ED" w:rsidRDefault="00F30A2C" w:rsidP="00F53809">
      <w:pPr>
        <w:pStyle w:val="PargrafodaLista"/>
        <w:numPr>
          <w:ilvl w:val="2"/>
          <w:numId w:val="15"/>
        </w:numPr>
        <w:spacing w:before="120" w:line="240" w:lineRule="auto"/>
        <w:ind w:left="1701"/>
        <w:rPr>
          <w:rFonts w:ascii="Verdana" w:eastAsia="Calibri" w:hAnsi="Verdana" w:cs="Tahoma"/>
          <w:sz w:val="16"/>
          <w:szCs w:val="16"/>
        </w:rPr>
      </w:pPr>
      <w:r w:rsidRPr="00ED22ED">
        <w:rPr>
          <w:rFonts w:ascii="Verdana" w:eastAsia="Calibri" w:hAnsi="Verdana" w:cs="Tahoma"/>
          <w:sz w:val="16"/>
          <w:szCs w:val="16"/>
        </w:rPr>
        <w:t>Privação temporária do uso do local arrendado ou ocupado;</w:t>
      </w:r>
    </w:p>
    <w:p w:rsidR="005B0E1D" w:rsidRPr="00ED22ED" w:rsidRDefault="005B0E1D" w:rsidP="00F53809">
      <w:pPr>
        <w:pStyle w:val="PargrafodaLista"/>
        <w:numPr>
          <w:ilvl w:val="2"/>
          <w:numId w:val="15"/>
        </w:numPr>
        <w:spacing w:before="120" w:line="240" w:lineRule="auto"/>
        <w:ind w:left="1701"/>
        <w:rPr>
          <w:rFonts w:ascii="Verdana" w:eastAsia="Calibri" w:hAnsi="Verdana" w:cs="Tahoma"/>
          <w:sz w:val="16"/>
          <w:szCs w:val="16"/>
        </w:rPr>
      </w:pPr>
      <w:r w:rsidRPr="00ED22ED">
        <w:rPr>
          <w:rFonts w:ascii="Verdana" w:eastAsia="Calibri" w:hAnsi="Verdana" w:cs="Tahoma"/>
          <w:sz w:val="16"/>
          <w:szCs w:val="16"/>
        </w:rPr>
        <w:t>Honorários de peritos;</w:t>
      </w:r>
    </w:p>
    <w:p w:rsidR="00F30A2C" w:rsidRPr="00ED22ED" w:rsidRDefault="00F30A2C" w:rsidP="00F53809">
      <w:pPr>
        <w:pStyle w:val="PargrafodaLista"/>
        <w:numPr>
          <w:ilvl w:val="2"/>
          <w:numId w:val="15"/>
        </w:numPr>
        <w:spacing w:before="120" w:line="240" w:lineRule="auto"/>
        <w:ind w:left="1701"/>
        <w:rPr>
          <w:rFonts w:ascii="Verdana" w:eastAsia="Calibri" w:hAnsi="Verdana" w:cs="Tahoma"/>
          <w:sz w:val="16"/>
          <w:szCs w:val="16"/>
        </w:rPr>
      </w:pPr>
      <w:r w:rsidRPr="00ED22ED">
        <w:rPr>
          <w:rFonts w:ascii="Verdana" w:eastAsia="Calibri" w:hAnsi="Verdana" w:cs="Tahoma"/>
          <w:sz w:val="16"/>
          <w:szCs w:val="16"/>
        </w:rPr>
        <w:t>Prejuízos indiretos;</w:t>
      </w:r>
    </w:p>
    <w:p w:rsidR="005B0E1D" w:rsidRPr="00ED22ED" w:rsidRDefault="005B0E1D" w:rsidP="00F53809">
      <w:pPr>
        <w:pStyle w:val="PargrafodaLista"/>
        <w:numPr>
          <w:ilvl w:val="2"/>
          <w:numId w:val="15"/>
        </w:numPr>
        <w:spacing w:before="120" w:line="240" w:lineRule="auto"/>
        <w:ind w:left="1701"/>
        <w:rPr>
          <w:rFonts w:ascii="Verdana" w:eastAsia="Calibri" w:hAnsi="Verdana" w:cs="Tahoma"/>
          <w:sz w:val="16"/>
          <w:szCs w:val="16"/>
        </w:rPr>
      </w:pPr>
      <w:r w:rsidRPr="00ED22ED">
        <w:rPr>
          <w:rFonts w:ascii="Verdana" w:eastAsia="Calibri" w:hAnsi="Verdana" w:cs="Tahoma"/>
          <w:sz w:val="16"/>
          <w:szCs w:val="16"/>
        </w:rPr>
        <w:lastRenderedPageBreak/>
        <w:t>Perda de rendas;</w:t>
      </w:r>
    </w:p>
    <w:p w:rsidR="005B0E1D" w:rsidRPr="00ED22ED" w:rsidRDefault="00C57CEF" w:rsidP="00F53809">
      <w:pPr>
        <w:pStyle w:val="PargrafodaLista"/>
        <w:numPr>
          <w:ilvl w:val="2"/>
          <w:numId w:val="15"/>
        </w:numPr>
        <w:spacing w:before="120" w:line="240" w:lineRule="auto"/>
        <w:ind w:left="1701"/>
        <w:rPr>
          <w:rFonts w:ascii="Verdana" w:eastAsia="Calibri" w:hAnsi="Verdana" w:cs="Tahoma"/>
          <w:sz w:val="16"/>
          <w:szCs w:val="16"/>
        </w:rPr>
      </w:pPr>
      <w:r w:rsidRPr="00ED22ED">
        <w:rPr>
          <w:rFonts w:ascii="Verdana" w:eastAsia="Calibri" w:hAnsi="Verdana" w:cs="Tahoma"/>
          <w:sz w:val="16"/>
          <w:szCs w:val="16"/>
        </w:rPr>
        <w:t>Bens de terceiros</w:t>
      </w:r>
      <w:r w:rsidR="005B0E1D" w:rsidRPr="00ED22ED">
        <w:rPr>
          <w:rFonts w:ascii="Verdana" w:eastAsia="Calibri" w:hAnsi="Verdana" w:cs="Tahoma"/>
          <w:sz w:val="16"/>
          <w:szCs w:val="16"/>
        </w:rPr>
        <w:t>;</w:t>
      </w:r>
    </w:p>
    <w:p w:rsidR="005B0E1D" w:rsidRPr="00ED22ED" w:rsidRDefault="005B0E1D" w:rsidP="00F53809">
      <w:pPr>
        <w:pStyle w:val="PargrafodaLista"/>
        <w:numPr>
          <w:ilvl w:val="2"/>
          <w:numId w:val="15"/>
        </w:numPr>
        <w:spacing w:before="120" w:line="240" w:lineRule="auto"/>
        <w:ind w:left="1701"/>
        <w:rPr>
          <w:rFonts w:ascii="Verdana" w:eastAsia="Calibri" w:hAnsi="Verdana" w:cs="Tahoma"/>
          <w:sz w:val="16"/>
          <w:szCs w:val="16"/>
        </w:rPr>
      </w:pPr>
      <w:r w:rsidRPr="00ED22ED">
        <w:rPr>
          <w:rFonts w:ascii="Verdana" w:eastAsia="Calibri" w:hAnsi="Verdana" w:cs="Tahoma"/>
          <w:sz w:val="16"/>
          <w:szCs w:val="16"/>
        </w:rPr>
        <w:t>Furto e/ou roubo, incluindo dinheiro em cofre, caixa e transporte;</w:t>
      </w:r>
    </w:p>
    <w:p w:rsidR="005B0E1D" w:rsidRPr="00ED22ED" w:rsidRDefault="005B0E1D" w:rsidP="00F53809">
      <w:pPr>
        <w:pStyle w:val="PargrafodaLista"/>
        <w:numPr>
          <w:ilvl w:val="2"/>
          <w:numId w:val="15"/>
        </w:numPr>
        <w:spacing w:before="120" w:line="240" w:lineRule="auto"/>
        <w:ind w:left="1701"/>
        <w:rPr>
          <w:rFonts w:ascii="Verdana" w:eastAsia="Calibri" w:hAnsi="Verdana" w:cs="Tahoma"/>
          <w:sz w:val="16"/>
          <w:szCs w:val="16"/>
        </w:rPr>
      </w:pPr>
      <w:r w:rsidRPr="00ED22ED">
        <w:rPr>
          <w:rFonts w:ascii="Verdana" w:eastAsia="Calibri" w:hAnsi="Verdana" w:cs="Tahoma"/>
          <w:sz w:val="16"/>
          <w:szCs w:val="16"/>
        </w:rPr>
        <w:t>Danos aos imóveis causados por furto ou roubo;</w:t>
      </w:r>
    </w:p>
    <w:p w:rsidR="005B0E1D" w:rsidRPr="00933734" w:rsidRDefault="005B0E1D" w:rsidP="00F53809">
      <w:pPr>
        <w:pStyle w:val="PargrafodaLista"/>
        <w:numPr>
          <w:ilvl w:val="2"/>
          <w:numId w:val="15"/>
        </w:numPr>
        <w:spacing w:before="120" w:line="240" w:lineRule="auto"/>
        <w:ind w:left="1701"/>
        <w:rPr>
          <w:rFonts w:ascii="Verdana" w:eastAsia="Calibri" w:hAnsi="Verdana" w:cs="Tahoma"/>
          <w:sz w:val="16"/>
          <w:szCs w:val="16"/>
        </w:rPr>
      </w:pPr>
      <w:r w:rsidRPr="00933734">
        <w:rPr>
          <w:rFonts w:ascii="Verdana" w:eastAsia="Calibri" w:hAnsi="Verdana" w:cs="Tahoma"/>
          <w:sz w:val="16"/>
          <w:szCs w:val="16"/>
        </w:rPr>
        <w:t>Danos em jardins;</w:t>
      </w:r>
    </w:p>
    <w:p w:rsidR="00F30A2C" w:rsidRPr="00933734" w:rsidRDefault="005B0E1D" w:rsidP="00F53809">
      <w:pPr>
        <w:pStyle w:val="PargrafodaLista"/>
        <w:numPr>
          <w:ilvl w:val="2"/>
          <w:numId w:val="15"/>
        </w:numPr>
        <w:spacing w:before="120" w:line="240" w:lineRule="auto"/>
        <w:ind w:left="1701"/>
        <w:rPr>
          <w:rFonts w:ascii="Verdana" w:eastAsia="Calibri" w:hAnsi="Verdana" w:cs="Tahoma"/>
          <w:sz w:val="16"/>
          <w:szCs w:val="16"/>
        </w:rPr>
      </w:pPr>
      <w:r w:rsidRPr="00933734">
        <w:rPr>
          <w:rFonts w:ascii="Verdana" w:eastAsia="Calibri" w:hAnsi="Verdana" w:cs="Tahoma"/>
          <w:sz w:val="16"/>
          <w:szCs w:val="16"/>
        </w:rPr>
        <w:t>Danos em bens e mercadorias</w:t>
      </w:r>
      <w:r w:rsidR="00F30A2C" w:rsidRPr="00933734">
        <w:rPr>
          <w:rFonts w:ascii="Verdana" w:eastAsia="Calibri" w:hAnsi="Verdana" w:cs="Tahoma"/>
          <w:sz w:val="16"/>
          <w:szCs w:val="16"/>
        </w:rPr>
        <w:t xml:space="preserve"> transportadas;</w:t>
      </w:r>
    </w:p>
    <w:p w:rsidR="00F30A2C" w:rsidRPr="00933734" w:rsidRDefault="00CA428B" w:rsidP="00F53809">
      <w:pPr>
        <w:pStyle w:val="PargrafodaLista"/>
        <w:numPr>
          <w:ilvl w:val="2"/>
          <w:numId w:val="15"/>
        </w:numPr>
        <w:spacing w:before="120" w:line="240" w:lineRule="auto"/>
        <w:ind w:left="1701"/>
        <w:rPr>
          <w:rFonts w:ascii="Verdana" w:eastAsia="Calibri" w:hAnsi="Verdana" w:cs="Tahoma"/>
          <w:sz w:val="16"/>
          <w:szCs w:val="16"/>
        </w:rPr>
      </w:pPr>
      <w:r w:rsidRPr="00933734">
        <w:rPr>
          <w:rFonts w:ascii="Verdana" w:eastAsia="Calibri" w:hAnsi="Verdana" w:cs="Tahoma"/>
          <w:sz w:val="16"/>
          <w:szCs w:val="16"/>
        </w:rPr>
        <w:t>Exposições de Obras de Arte;</w:t>
      </w:r>
    </w:p>
    <w:p w:rsidR="00CA428B" w:rsidRPr="00933734" w:rsidRDefault="00CA428B" w:rsidP="00F53809">
      <w:pPr>
        <w:pStyle w:val="PargrafodaLista"/>
        <w:numPr>
          <w:ilvl w:val="2"/>
          <w:numId w:val="15"/>
        </w:numPr>
        <w:spacing w:before="120" w:line="240" w:lineRule="auto"/>
        <w:ind w:left="1701"/>
        <w:rPr>
          <w:rFonts w:ascii="Verdana" w:eastAsia="Calibri" w:hAnsi="Verdana" w:cs="Tahoma"/>
          <w:sz w:val="16"/>
          <w:szCs w:val="16"/>
        </w:rPr>
      </w:pPr>
      <w:r w:rsidRPr="00933734">
        <w:rPr>
          <w:rFonts w:ascii="Verdana" w:eastAsia="Calibri" w:hAnsi="Verdana" w:cs="Tahoma"/>
          <w:sz w:val="16"/>
          <w:szCs w:val="16"/>
        </w:rPr>
        <w:t>Despesas com guarda e vigilância;</w:t>
      </w:r>
    </w:p>
    <w:p w:rsidR="00CA428B" w:rsidRPr="00933734" w:rsidRDefault="00CA428B" w:rsidP="00F53809">
      <w:pPr>
        <w:pStyle w:val="PargrafodaLista"/>
        <w:numPr>
          <w:ilvl w:val="2"/>
          <w:numId w:val="15"/>
        </w:numPr>
        <w:spacing w:before="120" w:line="240" w:lineRule="auto"/>
        <w:ind w:left="1701"/>
        <w:rPr>
          <w:rFonts w:ascii="Verdana" w:eastAsia="Calibri" w:hAnsi="Verdana" w:cs="Tahoma"/>
          <w:sz w:val="16"/>
          <w:szCs w:val="16"/>
        </w:rPr>
      </w:pPr>
      <w:r w:rsidRPr="00933734">
        <w:rPr>
          <w:rFonts w:ascii="Verdana" w:eastAsia="Calibri" w:hAnsi="Verdana" w:cs="Tahoma"/>
          <w:sz w:val="16"/>
          <w:szCs w:val="16"/>
        </w:rPr>
        <w:t>Despesas de salvamento;</w:t>
      </w:r>
    </w:p>
    <w:p w:rsidR="00CA428B" w:rsidRPr="00933734" w:rsidRDefault="00CA428B" w:rsidP="00F53809">
      <w:pPr>
        <w:pStyle w:val="PargrafodaLista"/>
        <w:numPr>
          <w:ilvl w:val="2"/>
          <w:numId w:val="15"/>
        </w:numPr>
        <w:spacing w:before="120" w:line="240" w:lineRule="auto"/>
        <w:ind w:left="1701"/>
        <w:rPr>
          <w:rFonts w:ascii="Verdana" w:eastAsia="Calibri" w:hAnsi="Verdana" w:cs="Tahoma"/>
          <w:sz w:val="16"/>
          <w:szCs w:val="16"/>
        </w:rPr>
      </w:pPr>
      <w:r w:rsidRPr="00933734">
        <w:rPr>
          <w:rFonts w:ascii="Verdana" w:eastAsia="Calibri" w:hAnsi="Verdana" w:cs="Tahoma"/>
          <w:sz w:val="16"/>
          <w:szCs w:val="16"/>
        </w:rPr>
        <w:t>Estadia temporária de conteúdo;</w:t>
      </w:r>
    </w:p>
    <w:p w:rsidR="00CA428B" w:rsidRPr="00933734" w:rsidRDefault="00CA428B" w:rsidP="00F53809">
      <w:pPr>
        <w:pStyle w:val="PargrafodaLista"/>
        <w:numPr>
          <w:ilvl w:val="2"/>
          <w:numId w:val="15"/>
        </w:numPr>
        <w:spacing w:before="120" w:line="240" w:lineRule="auto"/>
        <w:ind w:left="1701"/>
        <w:rPr>
          <w:rFonts w:ascii="Verdana" w:eastAsia="Calibri" w:hAnsi="Verdana" w:cs="Tahoma"/>
          <w:sz w:val="16"/>
          <w:szCs w:val="16"/>
        </w:rPr>
      </w:pPr>
      <w:r w:rsidRPr="00933734">
        <w:rPr>
          <w:rFonts w:ascii="Verdana" w:eastAsia="Calibri" w:hAnsi="Verdana" w:cs="Tahoma"/>
          <w:sz w:val="16"/>
          <w:szCs w:val="16"/>
        </w:rPr>
        <w:t>Coleção de obras de arte.</w:t>
      </w:r>
    </w:p>
    <w:p w:rsidR="00F30A2C" w:rsidRPr="00ED22ED" w:rsidRDefault="00F30A2C" w:rsidP="007C1C91">
      <w:pPr>
        <w:spacing w:before="120" w:line="240" w:lineRule="auto"/>
        <w:rPr>
          <w:rFonts w:ascii="Verdana" w:eastAsia="Calibri" w:hAnsi="Verdana" w:cs="Tahoma"/>
          <w:sz w:val="16"/>
          <w:szCs w:val="16"/>
        </w:rPr>
      </w:pPr>
    </w:p>
    <w:p w:rsidR="00F30A2C" w:rsidRPr="00ED22ED" w:rsidRDefault="00B566FC" w:rsidP="000A0EE3">
      <w:pPr>
        <w:spacing w:before="120" w:line="240" w:lineRule="auto"/>
        <w:ind w:right="46"/>
        <w:rPr>
          <w:rFonts w:ascii="Verdana" w:eastAsia="Calibri" w:hAnsi="Verdana" w:cs="Tahoma"/>
          <w:b/>
          <w:sz w:val="16"/>
          <w:szCs w:val="16"/>
        </w:rPr>
      </w:pPr>
      <w:r>
        <w:rPr>
          <w:rFonts w:ascii="Verdana" w:eastAsia="Calibri" w:hAnsi="Verdana" w:cs="Tahoma"/>
          <w:b/>
          <w:sz w:val="16"/>
          <w:szCs w:val="16"/>
        </w:rPr>
        <w:t>6</w:t>
      </w:r>
      <w:r w:rsidR="003D0585" w:rsidRPr="00ED22ED">
        <w:rPr>
          <w:rFonts w:ascii="Verdana" w:eastAsia="Calibri" w:hAnsi="Verdana" w:cs="Tahoma"/>
          <w:b/>
          <w:sz w:val="16"/>
          <w:szCs w:val="16"/>
        </w:rPr>
        <w:t xml:space="preserve">.4 </w:t>
      </w:r>
      <w:r w:rsidR="00F30A2C" w:rsidRPr="00ED22ED">
        <w:rPr>
          <w:rFonts w:ascii="Verdana" w:eastAsia="Calibri" w:hAnsi="Verdana" w:cs="Tahoma"/>
          <w:b/>
          <w:sz w:val="16"/>
          <w:szCs w:val="16"/>
        </w:rPr>
        <w:t>DEFINIÇÕES</w:t>
      </w:r>
    </w:p>
    <w:p w:rsidR="00F30A2C" w:rsidRPr="00ED22ED" w:rsidRDefault="00F30A2C" w:rsidP="00F53809">
      <w:pPr>
        <w:pStyle w:val="PargrafodaLista"/>
        <w:numPr>
          <w:ilvl w:val="0"/>
          <w:numId w:val="16"/>
        </w:numPr>
        <w:spacing w:before="120" w:line="240" w:lineRule="auto"/>
        <w:rPr>
          <w:rFonts w:ascii="Verdana" w:eastAsia="Calibri" w:hAnsi="Verdana" w:cs="Tahoma"/>
          <w:sz w:val="16"/>
          <w:szCs w:val="16"/>
        </w:rPr>
      </w:pPr>
      <w:r w:rsidRPr="00ED22ED">
        <w:rPr>
          <w:rFonts w:ascii="Verdana" w:eastAsia="Calibri" w:hAnsi="Verdana" w:cs="Tahoma"/>
          <w:b/>
          <w:sz w:val="16"/>
          <w:szCs w:val="16"/>
        </w:rPr>
        <w:t>Incêndio</w:t>
      </w:r>
      <w:r w:rsidRPr="00ED22ED">
        <w:rPr>
          <w:rFonts w:ascii="Verdana" w:eastAsia="Calibri" w:hAnsi="Verdana" w:cs="Tahoma"/>
          <w:sz w:val="16"/>
          <w:szCs w:val="16"/>
        </w:rPr>
        <w:t xml:space="preserve"> – Combustão acidental, com desenvolvimento de chamas, estranha a uma fonte normal de fogo ainda que nesta possa ter origem, e que se pode propagar pelos seus próprios meios;</w:t>
      </w:r>
    </w:p>
    <w:p w:rsidR="00F30A2C" w:rsidRPr="00ED22ED" w:rsidRDefault="00F30A2C" w:rsidP="00F53809">
      <w:pPr>
        <w:pStyle w:val="PargrafodaLista"/>
        <w:numPr>
          <w:ilvl w:val="0"/>
          <w:numId w:val="16"/>
        </w:numPr>
        <w:spacing w:before="120" w:line="240" w:lineRule="auto"/>
        <w:rPr>
          <w:rFonts w:ascii="Verdana" w:eastAsia="Calibri" w:hAnsi="Verdana" w:cs="Tahoma"/>
          <w:sz w:val="16"/>
          <w:szCs w:val="16"/>
        </w:rPr>
      </w:pPr>
      <w:r w:rsidRPr="00ED22ED">
        <w:rPr>
          <w:rFonts w:ascii="Verdana" w:eastAsia="Calibri" w:hAnsi="Verdana" w:cs="Tahoma"/>
          <w:b/>
          <w:sz w:val="16"/>
          <w:szCs w:val="16"/>
        </w:rPr>
        <w:t>Raio</w:t>
      </w:r>
      <w:r w:rsidRPr="00ED22ED">
        <w:rPr>
          <w:rFonts w:ascii="Verdana" w:eastAsia="Calibri" w:hAnsi="Verdana" w:cs="Tahoma"/>
          <w:sz w:val="16"/>
          <w:szCs w:val="16"/>
        </w:rPr>
        <w:t xml:space="preserve"> – Descarga elétrica na atmosfera, acompanhada de trovão e relâmpago;</w:t>
      </w:r>
    </w:p>
    <w:p w:rsidR="00F30A2C" w:rsidRPr="00ED22ED" w:rsidRDefault="00F30A2C" w:rsidP="00F53809">
      <w:pPr>
        <w:pStyle w:val="PargrafodaLista"/>
        <w:numPr>
          <w:ilvl w:val="0"/>
          <w:numId w:val="16"/>
        </w:numPr>
        <w:spacing w:before="120" w:line="240" w:lineRule="auto"/>
        <w:rPr>
          <w:rFonts w:ascii="Verdana" w:eastAsia="Calibri" w:hAnsi="Verdana" w:cs="Tahoma"/>
          <w:sz w:val="16"/>
          <w:szCs w:val="16"/>
        </w:rPr>
      </w:pPr>
      <w:r w:rsidRPr="00ED22ED">
        <w:rPr>
          <w:rFonts w:ascii="Verdana" w:eastAsia="Calibri" w:hAnsi="Verdana" w:cs="Tahoma"/>
          <w:b/>
          <w:sz w:val="16"/>
          <w:szCs w:val="16"/>
        </w:rPr>
        <w:t>Explosão</w:t>
      </w:r>
      <w:r w:rsidRPr="00ED22ED">
        <w:rPr>
          <w:rFonts w:ascii="Verdana" w:eastAsia="Calibri" w:hAnsi="Verdana" w:cs="Tahoma"/>
          <w:sz w:val="16"/>
          <w:szCs w:val="16"/>
        </w:rPr>
        <w:t xml:space="preserve"> – Ação súbita e violenta da pressão ou depressão de gás ou de vapor;</w:t>
      </w:r>
    </w:p>
    <w:p w:rsidR="00F30A2C" w:rsidRPr="00ED22ED" w:rsidRDefault="00F30A2C" w:rsidP="00F53809">
      <w:pPr>
        <w:pStyle w:val="PargrafodaLista"/>
        <w:numPr>
          <w:ilvl w:val="0"/>
          <w:numId w:val="16"/>
        </w:numPr>
        <w:spacing w:before="120" w:line="240" w:lineRule="auto"/>
        <w:rPr>
          <w:rFonts w:ascii="Verdana" w:eastAsia="Calibri" w:hAnsi="Verdana" w:cs="Tahoma"/>
          <w:sz w:val="16"/>
          <w:szCs w:val="16"/>
        </w:rPr>
      </w:pPr>
      <w:r w:rsidRPr="00ED22ED">
        <w:rPr>
          <w:rFonts w:ascii="Verdana" w:eastAsia="Calibri" w:hAnsi="Verdana" w:cs="Tahoma"/>
          <w:b/>
          <w:sz w:val="16"/>
          <w:szCs w:val="16"/>
        </w:rPr>
        <w:t>Tempestades</w:t>
      </w:r>
      <w:r w:rsidRPr="00ED22ED">
        <w:rPr>
          <w:rFonts w:ascii="Verdana" w:eastAsia="Calibri" w:hAnsi="Verdana" w:cs="Tahoma"/>
          <w:sz w:val="16"/>
          <w:szCs w:val="16"/>
        </w:rPr>
        <w:t xml:space="preserve"> – Danos aos bens seguros em consequência de: tufões, ciclones, tornados e toda a ação direta de ventos fortes, de objetos arremessados ou projetados pelos mesmos, alagamento pela queda de chuva, neve ou granizo, desde que estes agentes atmosféricos penetrem dentro do edifício em consequência de danos causados pelos riscos mencionados;</w:t>
      </w:r>
    </w:p>
    <w:p w:rsidR="00F30A2C" w:rsidRPr="00ED22ED" w:rsidRDefault="00F30A2C" w:rsidP="00F53809">
      <w:pPr>
        <w:pStyle w:val="PargrafodaLista"/>
        <w:numPr>
          <w:ilvl w:val="0"/>
          <w:numId w:val="16"/>
        </w:numPr>
        <w:spacing w:before="120" w:line="240" w:lineRule="auto"/>
        <w:rPr>
          <w:rFonts w:ascii="Verdana" w:eastAsia="Calibri" w:hAnsi="Verdana" w:cs="Tahoma"/>
          <w:sz w:val="16"/>
          <w:szCs w:val="16"/>
        </w:rPr>
      </w:pPr>
      <w:r w:rsidRPr="00ED22ED">
        <w:rPr>
          <w:rFonts w:ascii="Verdana" w:eastAsia="Calibri" w:hAnsi="Verdana" w:cs="Tahoma"/>
          <w:b/>
          <w:sz w:val="16"/>
          <w:szCs w:val="16"/>
        </w:rPr>
        <w:t>Inundações</w:t>
      </w:r>
      <w:r w:rsidRPr="00ED22ED">
        <w:rPr>
          <w:rFonts w:ascii="Verdana" w:eastAsia="Calibri" w:hAnsi="Verdana" w:cs="Tahoma"/>
          <w:sz w:val="16"/>
          <w:szCs w:val="16"/>
        </w:rPr>
        <w:t xml:space="preserve"> – Danos causados aos bens seguros em consequência de: tromba de água ou queda de chuvas torrenciais; rebentamento de adutores coletores, drenos, diques e barragens; enxurradas ou transbordamento do leito de cursos de água naturais ou artificiais;</w:t>
      </w:r>
    </w:p>
    <w:p w:rsidR="00F30A2C" w:rsidRPr="00ED22ED" w:rsidRDefault="00F30A2C" w:rsidP="00F53809">
      <w:pPr>
        <w:pStyle w:val="PargrafodaLista"/>
        <w:numPr>
          <w:ilvl w:val="0"/>
          <w:numId w:val="16"/>
        </w:numPr>
        <w:spacing w:before="120" w:line="240" w:lineRule="auto"/>
        <w:rPr>
          <w:rFonts w:ascii="Verdana" w:eastAsia="Calibri" w:hAnsi="Verdana" w:cs="Tahoma"/>
          <w:sz w:val="16"/>
          <w:szCs w:val="16"/>
        </w:rPr>
      </w:pPr>
      <w:r w:rsidRPr="00ED22ED">
        <w:rPr>
          <w:rFonts w:ascii="Verdana" w:eastAsia="Calibri" w:hAnsi="Verdana" w:cs="Tahoma"/>
          <w:b/>
          <w:sz w:val="16"/>
          <w:szCs w:val="16"/>
        </w:rPr>
        <w:t>Fenómenos sísmicos</w:t>
      </w:r>
      <w:r w:rsidRPr="00ED22ED">
        <w:rPr>
          <w:rFonts w:ascii="Verdana" w:eastAsia="Calibri" w:hAnsi="Verdana" w:cs="Tahoma"/>
          <w:sz w:val="16"/>
          <w:szCs w:val="16"/>
        </w:rPr>
        <w:t xml:space="preserve"> – Danos causados aos bens seguros em consequência direta de tremores de terra, terramotos, erupções vulcânicas, maremotos e fogo subterrâneo e ainda incendio resultante destes fenómenos;</w:t>
      </w:r>
    </w:p>
    <w:p w:rsidR="00F30A2C" w:rsidRPr="00ED22ED" w:rsidRDefault="00F30A2C" w:rsidP="00F53809">
      <w:pPr>
        <w:pStyle w:val="PargrafodaLista"/>
        <w:numPr>
          <w:ilvl w:val="0"/>
          <w:numId w:val="16"/>
        </w:numPr>
        <w:spacing w:before="120" w:line="240" w:lineRule="auto"/>
        <w:rPr>
          <w:rFonts w:ascii="Verdana" w:eastAsia="Calibri" w:hAnsi="Verdana" w:cs="Tahoma"/>
          <w:sz w:val="16"/>
          <w:szCs w:val="16"/>
        </w:rPr>
      </w:pPr>
      <w:r w:rsidRPr="00ED22ED">
        <w:rPr>
          <w:rFonts w:ascii="Verdana" w:eastAsia="Calibri" w:hAnsi="Verdana" w:cs="Tahoma"/>
          <w:b/>
          <w:sz w:val="16"/>
          <w:szCs w:val="16"/>
        </w:rPr>
        <w:t>Aluimentos de terra</w:t>
      </w:r>
      <w:r w:rsidRPr="00ED22ED">
        <w:rPr>
          <w:rFonts w:ascii="Verdana" w:eastAsia="Calibri" w:hAnsi="Verdana" w:cs="Tahoma"/>
          <w:sz w:val="16"/>
          <w:szCs w:val="16"/>
        </w:rPr>
        <w:t xml:space="preserve"> – Cobre os danos sofridos pelos bens seguros em consequência dos seguintes fenómenos geológicos: aluimentos, deslizamentos, derrocadas e afundamentos de terrenos;</w:t>
      </w:r>
    </w:p>
    <w:p w:rsidR="00F30A2C" w:rsidRPr="00ED22ED" w:rsidRDefault="00F30A2C" w:rsidP="00F53809">
      <w:pPr>
        <w:pStyle w:val="PargrafodaLista"/>
        <w:numPr>
          <w:ilvl w:val="0"/>
          <w:numId w:val="16"/>
        </w:numPr>
        <w:spacing w:before="120" w:line="240" w:lineRule="auto"/>
        <w:rPr>
          <w:rFonts w:ascii="Verdana" w:eastAsia="Calibri" w:hAnsi="Verdana" w:cs="Tahoma"/>
          <w:sz w:val="16"/>
          <w:szCs w:val="16"/>
        </w:rPr>
      </w:pPr>
      <w:r w:rsidRPr="00ED22ED">
        <w:rPr>
          <w:rFonts w:ascii="Verdana" w:eastAsia="Calibri" w:hAnsi="Verdana" w:cs="Tahoma"/>
          <w:b/>
          <w:sz w:val="16"/>
          <w:szCs w:val="16"/>
        </w:rPr>
        <w:t>Demolição e remoção de escombros</w:t>
      </w:r>
      <w:r w:rsidRPr="00ED22ED">
        <w:rPr>
          <w:rFonts w:ascii="Verdana" w:eastAsia="Calibri" w:hAnsi="Verdana" w:cs="Tahoma"/>
          <w:sz w:val="16"/>
          <w:szCs w:val="16"/>
        </w:rPr>
        <w:t xml:space="preserve"> – Garante ao Tomador de Seguro o pagamento de despesas em que razoavelmente incorreu com a demolição e remoção de escombros</w:t>
      </w:r>
      <w:r w:rsidR="00AB54F4" w:rsidRPr="00ED22ED">
        <w:rPr>
          <w:rFonts w:ascii="Verdana" w:eastAsia="Calibri" w:hAnsi="Verdana" w:cs="Tahoma"/>
          <w:sz w:val="16"/>
          <w:szCs w:val="16"/>
        </w:rPr>
        <w:t xml:space="preserve"> e limpeza do local </w:t>
      </w:r>
      <w:r w:rsidRPr="00ED22ED">
        <w:rPr>
          <w:rFonts w:ascii="Verdana" w:eastAsia="Calibri" w:hAnsi="Verdana" w:cs="Tahoma"/>
          <w:sz w:val="16"/>
          <w:szCs w:val="16"/>
        </w:rPr>
        <w:t>provocados pela ocorrência de qualquer sinistro coberto pela apólice;</w:t>
      </w:r>
    </w:p>
    <w:p w:rsidR="00F30A2C" w:rsidRPr="00ED22ED" w:rsidRDefault="00F30A2C" w:rsidP="00F53809">
      <w:pPr>
        <w:pStyle w:val="PargrafodaLista"/>
        <w:numPr>
          <w:ilvl w:val="0"/>
          <w:numId w:val="16"/>
        </w:numPr>
        <w:spacing w:before="120" w:line="240" w:lineRule="auto"/>
        <w:rPr>
          <w:rFonts w:ascii="Verdana" w:eastAsia="Calibri" w:hAnsi="Verdana" w:cs="Tahoma"/>
          <w:sz w:val="16"/>
          <w:szCs w:val="16"/>
        </w:rPr>
      </w:pPr>
      <w:r w:rsidRPr="00ED22ED">
        <w:rPr>
          <w:rFonts w:ascii="Verdana" w:eastAsia="Calibri" w:hAnsi="Verdana" w:cs="Tahoma"/>
          <w:b/>
          <w:sz w:val="16"/>
          <w:szCs w:val="16"/>
        </w:rPr>
        <w:t>Prejuízos indiretos</w:t>
      </w:r>
      <w:r w:rsidRPr="00ED22ED">
        <w:rPr>
          <w:rFonts w:ascii="Verdana" w:eastAsia="Calibri" w:hAnsi="Verdana" w:cs="Tahoma"/>
          <w:sz w:val="16"/>
          <w:szCs w:val="16"/>
        </w:rPr>
        <w:t xml:space="preserve"> – Garante o pagamento de uma indemnização compensatória de prejuízos indiretos por perdas adicionais ocasionadas pela afetação da atividade do segurado;</w:t>
      </w:r>
    </w:p>
    <w:p w:rsidR="00F30A2C" w:rsidRPr="00ED22ED" w:rsidRDefault="00F30A2C" w:rsidP="00F53809">
      <w:pPr>
        <w:pStyle w:val="PargrafodaLista"/>
        <w:numPr>
          <w:ilvl w:val="0"/>
          <w:numId w:val="16"/>
        </w:numPr>
        <w:spacing w:before="120" w:line="240" w:lineRule="auto"/>
        <w:rPr>
          <w:rFonts w:ascii="Verdana" w:eastAsia="Calibri" w:hAnsi="Verdana" w:cs="Tahoma"/>
          <w:sz w:val="16"/>
          <w:szCs w:val="16"/>
        </w:rPr>
      </w:pPr>
      <w:r w:rsidRPr="00ED22ED">
        <w:rPr>
          <w:rFonts w:ascii="Verdana" w:eastAsia="Calibri" w:hAnsi="Verdana" w:cs="Tahoma"/>
          <w:b/>
          <w:sz w:val="16"/>
          <w:szCs w:val="16"/>
        </w:rPr>
        <w:t>Privação</w:t>
      </w:r>
      <w:r w:rsidRPr="00ED22ED">
        <w:rPr>
          <w:rFonts w:ascii="Verdana" w:eastAsia="Calibri" w:hAnsi="Verdana" w:cs="Tahoma"/>
          <w:sz w:val="16"/>
          <w:szCs w:val="16"/>
        </w:rPr>
        <w:t xml:space="preserve"> – Indemnização ao Tomador de Seguro, em caso de sinistro que lhe origine privação temporária do uso ou local arrendado ou ocupado, pelas despesas em que o mesmo tiver de incorrer com o transporte dos objetos seguros não destruídos e respetivo armazenamento e ainda com a sua estadia e daqueles que com ele coabitem;</w:t>
      </w:r>
    </w:p>
    <w:p w:rsidR="00F30A2C" w:rsidRPr="00ED22ED" w:rsidRDefault="00F30A2C" w:rsidP="00F53809">
      <w:pPr>
        <w:pStyle w:val="PargrafodaLista"/>
        <w:numPr>
          <w:ilvl w:val="0"/>
          <w:numId w:val="16"/>
        </w:numPr>
        <w:spacing w:before="120" w:line="240" w:lineRule="auto"/>
        <w:rPr>
          <w:rFonts w:ascii="Verdana" w:eastAsia="Calibri" w:hAnsi="Verdana" w:cs="Tahoma"/>
          <w:sz w:val="16"/>
          <w:szCs w:val="16"/>
        </w:rPr>
      </w:pPr>
      <w:r w:rsidRPr="00ED22ED">
        <w:rPr>
          <w:rFonts w:ascii="Verdana" w:eastAsia="Calibri" w:hAnsi="Verdana" w:cs="Tahoma"/>
          <w:b/>
          <w:sz w:val="16"/>
          <w:szCs w:val="16"/>
        </w:rPr>
        <w:t>Perda de rendas</w:t>
      </w:r>
      <w:r w:rsidRPr="00ED22ED">
        <w:rPr>
          <w:rFonts w:ascii="Verdana" w:eastAsia="Calibri" w:hAnsi="Verdana" w:cs="Tahoma"/>
          <w:sz w:val="16"/>
          <w:szCs w:val="16"/>
        </w:rPr>
        <w:t xml:space="preserve"> – O Tomador de Seguro será indemnizado, na qualidade de senhorio, pelo valor mensal das rendas seguras que o imóvel deixar de lhe proporcionar, por não poder ser ocupado, total ou parcialmente, em virtude de um sinistro ocorrido ao abrigo da apólice;</w:t>
      </w:r>
    </w:p>
    <w:p w:rsidR="00F30A2C" w:rsidRPr="00ED22ED" w:rsidRDefault="00F30A2C" w:rsidP="00F53809">
      <w:pPr>
        <w:pStyle w:val="PargrafodaLista"/>
        <w:numPr>
          <w:ilvl w:val="0"/>
          <w:numId w:val="16"/>
        </w:numPr>
        <w:spacing w:before="120" w:line="240" w:lineRule="auto"/>
        <w:rPr>
          <w:rFonts w:ascii="Verdana" w:eastAsia="Calibri" w:hAnsi="Verdana" w:cs="Tahoma"/>
          <w:sz w:val="16"/>
          <w:szCs w:val="16"/>
        </w:rPr>
      </w:pPr>
      <w:r w:rsidRPr="00ED22ED">
        <w:rPr>
          <w:rFonts w:ascii="Verdana" w:eastAsia="Calibri" w:hAnsi="Verdana" w:cs="Tahoma"/>
          <w:b/>
          <w:sz w:val="16"/>
          <w:szCs w:val="16"/>
        </w:rPr>
        <w:t>Responsabilidade civil</w:t>
      </w:r>
      <w:r w:rsidRPr="00ED22ED">
        <w:rPr>
          <w:rFonts w:ascii="Verdana" w:eastAsia="Calibri" w:hAnsi="Verdana" w:cs="Tahoma"/>
          <w:sz w:val="16"/>
          <w:szCs w:val="16"/>
        </w:rPr>
        <w:t xml:space="preserve"> – Garante a responsabilidade civil emergente de incêndio e/ou explosão ao Tomador de Seguro, na qualidade de senhorio e/ou inquilino, dos danos corporais e materiais causados a terceiros;</w:t>
      </w:r>
    </w:p>
    <w:p w:rsidR="00F30A2C" w:rsidRPr="00ED22ED" w:rsidRDefault="00F30A2C" w:rsidP="00F53809">
      <w:pPr>
        <w:pStyle w:val="PargrafodaLista"/>
        <w:numPr>
          <w:ilvl w:val="0"/>
          <w:numId w:val="16"/>
        </w:numPr>
        <w:spacing w:before="120" w:line="240" w:lineRule="auto"/>
        <w:rPr>
          <w:rFonts w:ascii="Verdana" w:eastAsia="Calibri" w:hAnsi="Verdana" w:cs="Tahoma"/>
          <w:sz w:val="16"/>
          <w:szCs w:val="16"/>
        </w:rPr>
      </w:pPr>
      <w:r w:rsidRPr="00ED22ED">
        <w:rPr>
          <w:rFonts w:ascii="Verdana" w:eastAsia="Calibri" w:hAnsi="Verdana" w:cs="Tahoma"/>
          <w:b/>
          <w:sz w:val="16"/>
          <w:szCs w:val="16"/>
        </w:rPr>
        <w:t>Desenhos e documentos</w:t>
      </w:r>
      <w:r w:rsidRPr="00ED22ED">
        <w:rPr>
          <w:rFonts w:ascii="Verdana" w:eastAsia="Calibri" w:hAnsi="Verdana" w:cs="Tahoma"/>
          <w:sz w:val="16"/>
          <w:szCs w:val="16"/>
        </w:rPr>
        <w:t xml:space="preserve"> – Cobre os danos causados a: manuscritos, desenhos, plantas e projetos, escrituras, documentos, impressos e livros de escrita contabilística, suportes informáticos e demais formas de armazenamento de informação;</w:t>
      </w:r>
    </w:p>
    <w:p w:rsidR="00F30A2C" w:rsidRPr="00ED22ED" w:rsidRDefault="00F30A2C" w:rsidP="00F53809">
      <w:pPr>
        <w:pStyle w:val="PargrafodaLista"/>
        <w:numPr>
          <w:ilvl w:val="0"/>
          <w:numId w:val="16"/>
        </w:numPr>
        <w:spacing w:before="120" w:line="240" w:lineRule="auto"/>
        <w:rPr>
          <w:rFonts w:ascii="Verdana" w:eastAsia="Calibri" w:hAnsi="Verdana" w:cs="Tahoma"/>
          <w:sz w:val="16"/>
          <w:szCs w:val="16"/>
        </w:rPr>
      </w:pPr>
      <w:r w:rsidRPr="00ED22ED">
        <w:rPr>
          <w:rFonts w:ascii="Verdana" w:eastAsia="Calibri" w:hAnsi="Verdana" w:cs="Tahoma"/>
          <w:b/>
          <w:sz w:val="16"/>
          <w:szCs w:val="16"/>
        </w:rPr>
        <w:t>Riscos elétricos</w:t>
      </w:r>
      <w:r w:rsidRPr="00ED22ED">
        <w:rPr>
          <w:rFonts w:ascii="Verdana" w:eastAsia="Calibri" w:hAnsi="Verdana" w:cs="Tahoma"/>
          <w:sz w:val="16"/>
          <w:szCs w:val="16"/>
        </w:rPr>
        <w:t xml:space="preserve"> – Cobre os danos ou prejuízos causados a quaisquer máquinas elétricas, transformadores, aparelhos e instalações elétricas e aos seus acessórios, desde que considerados no seguro, em virtude de efeitos diretos da corrente elétrica, mesmo que não resulte incêndio. Ex: sobretensão, sobreintensidade, curto-circuito (com capital próprio);</w:t>
      </w:r>
    </w:p>
    <w:p w:rsidR="00F30A2C" w:rsidRPr="00ED22ED" w:rsidRDefault="00F30A2C" w:rsidP="00F53809">
      <w:pPr>
        <w:pStyle w:val="PargrafodaLista"/>
        <w:numPr>
          <w:ilvl w:val="0"/>
          <w:numId w:val="16"/>
        </w:numPr>
        <w:spacing w:before="120" w:line="240" w:lineRule="auto"/>
        <w:rPr>
          <w:rFonts w:ascii="Verdana" w:eastAsia="Calibri" w:hAnsi="Verdana" w:cs="Tahoma"/>
          <w:sz w:val="16"/>
          <w:szCs w:val="16"/>
        </w:rPr>
      </w:pPr>
      <w:r w:rsidRPr="00ED22ED">
        <w:rPr>
          <w:rFonts w:ascii="Verdana" w:eastAsia="Calibri" w:hAnsi="Verdana" w:cs="Tahoma"/>
          <w:b/>
          <w:sz w:val="16"/>
          <w:szCs w:val="16"/>
        </w:rPr>
        <w:t>Greves</w:t>
      </w:r>
      <w:r w:rsidRPr="00ED22ED">
        <w:rPr>
          <w:rFonts w:ascii="Verdana" w:eastAsia="Calibri" w:hAnsi="Verdana" w:cs="Tahoma"/>
          <w:sz w:val="16"/>
          <w:szCs w:val="16"/>
        </w:rPr>
        <w:t xml:space="preserve"> – Cobre os danos, incluindo os de incêndio ou explosão, por pessoas que tomem parte em greves, lock-outs, distúrbios no trabalho, tumultos, motins e alterações da ordem pública;</w:t>
      </w:r>
    </w:p>
    <w:p w:rsidR="00F30A2C" w:rsidRPr="00ED22ED" w:rsidRDefault="00F30A2C" w:rsidP="00F53809">
      <w:pPr>
        <w:pStyle w:val="PargrafodaLista"/>
        <w:numPr>
          <w:ilvl w:val="0"/>
          <w:numId w:val="16"/>
        </w:numPr>
        <w:spacing w:before="120" w:line="240" w:lineRule="auto"/>
        <w:rPr>
          <w:rFonts w:ascii="Verdana" w:eastAsia="Calibri" w:hAnsi="Verdana" w:cs="Tahoma"/>
          <w:sz w:val="16"/>
          <w:szCs w:val="16"/>
        </w:rPr>
      </w:pPr>
      <w:r w:rsidRPr="00ED22ED">
        <w:rPr>
          <w:rFonts w:ascii="Verdana" w:eastAsia="Calibri" w:hAnsi="Verdana" w:cs="Tahoma"/>
          <w:b/>
          <w:sz w:val="16"/>
          <w:szCs w:val="16"/>
        </w:rPr>
        <w:t>Atos de vandalismo, maliciosos ou de sabotagem</w:t>
      </w:r>
      <w:r w:rsidRPr="00ED22ED">
        <w:rPr>
          <w:rFonts w:ascii="Verdana" w:eastAsia="Calibri" w:hAnsi="Verdana" w:cs="Tahoma"/>
          <w:sz w:val="16"/>
          <w:szCs w:val="16"/>
        </w:rPr>
        <w:t xml:space="preserve"> – Cobre os danos causados por atos de vandalismo, maliciosos ou de sabotagem;</w:t>
      </w:r>
    </w:p>
    <w:p w:rsidR="00F30A2C" w:rsidRPr="00ED22ED" w:rsidRDefault="00F30A2C" w:rsidP="00F53809">
      <w:pPr>
        <w:pStyle w:val="PargrafodaLista"/>
        <w:numPr>
          <w:ilvl w:val="0"/>
          <w:numId w:val="16"/>
        </w:numPr>
        <w:spacing w:before="120" w:line="240" w:lineRule="auto"/>
        <w:rPr>
          <w:rFonts w:ascii="Verdana" w:eastAsia="Calibri" w:hAnsi="Verdana" w:cs="Tahoma"/>
          <w:sz w:val="16"/>
          <w:szCs w:val="16"/>
        </w:rPr>
      </w:pPr>
      <w:r w:rsidRPr="00ED22ED">
        <w:rPr>
          <w:rFonts w:ascii="Verdana" w:eastAsia="Calibri" w:hAnsi="Verdana" w:cs="Tahoma"/>
          <w:b/>
          <w:sz w:val="16"/>
          <w:szCs w:val="16"/>
        </w:rPr>
        <w:lastRenderedPageBreak/>
        <w:t>Queda de aeronaves</w:t>
      </w:r>
      <w:r w:rsidRPr="00ED22ED">
        <w:rPr>
          <w:rFonts w:ascii="Verdana" w:eastAsia="Calibri" w:hAnsi="Verdana" w:cs="Tahoma"/>
          <w:sz w:val="16"/>
          <w:szCs w:val="16"/>
        </w:rPr>
        <w:t xml:space="preserve"> – Cobre as perdas ou danos que sofram os bens seguros em consequência de: choque ou queda de todo ou parte de aparelhos de navegação aérea e engenhos espaciais deles caídos ou alijados; vibração ou abalo resultantes da travessia da barreira do som;</w:t>
      </w:r>
    </w:p>
    <w:p w:rsidR="00F30A2C" w:rsidRPr="00ED22ED" w:rsidRDefault="00F30A2C" w:rsidP="00F53809">
      <w:pPr>
        <w:pStyle w:val="PargrafodaLista"/>
        <w:numPr>
          <w:ilvl w:val="0"/>
          <w:numId w:val="16"/>
        </w:numPr>
        <w:spacing w:before="120" w:line="240" w:lineRule="auto"/>
        <w:rPr>
          <w:rFonts w:ascii="Verdana" w:eastAsia="Calibri" w:hAnsi="Verdana" w:cs="Tahoma"/>
          <w:sz w:val="16"/>
          <w:szCs w:val="16"/>
        </w:rPr>
      </w:pPr>
      <w:r w:rsidRPr="00ED22ED">
        <w:rPr>
          <w:rFonts w:ascii="Verdana" w:eastAsia="Calibri" w:hAnsi="Verdana" w:cs="Tahoma"/>
          <w:b/>
          <w:sz w:val="16"/>
          <w:szCs w:val="16"/>
        </w:rPr>
        <w:t>Danos por água</w:t>
      </w:r>
      <w:r w:rsidRPr="00ED22ED">
        <w:rPr>
          <w:rFonts w:ascii="Verdana" w:eastAsia="Calibri" w:hAnsi="Verdana" w:cs="Tahoma"/>
          <w:sz w:val="16"/>
          <w:szCs w:val="16"/>
        </w:rPr>
        <w:t xml:space="preserve"> – Cobre os danos de caráter súbito ou imprevisto, em consequência de rotura, defeito, entupimento ou transbordamento da rede interior de distribuição de água e esgotos do edifício, assim como dos aparelhos ou utensílios ligados à rede de distribuição de água e esgotos;</w:t>
      </w:r>
    </w:p>
    <w:p w:rsidR="00F30A2C" w:rsidRPr="00ED22ED" w:rsidRDefault="00F30A2C" w:rsidP="00F53809">
      <w:pPr>
        <w:pStyle w:val="PargrafodaLista"/>
        <w:numPr>
          <w:ilvl w:val="0"/>
          <w:numId w:val="16"/>
        </w:numPr>
        <w:spacing w:before="120" w:line="240" w:lineRule="auto"/>
        <w:rPr>
          <w:rFonts w:ascii="Verdana" w:eastAsia="Calibri" w:hAnsi="Verdana" w:cs="Tahoma"/>
          <w:sz w:val="16"/>
          <w:szCs w:val="16"/>
        </w:rPr>
      </w:pPr>
      <w:r w:rsidRPr="00ED22ED">
        <w:rPr>
          <w:rFonts w:ascii="Verdana" w:eastAsia="Calibri" w:hAnsi="Verdana" w:cs="Tahoma"/>
          <w:b/>
          <w:sz w:val="16"/>
          <w:szCs w:val="16"/>
        </w:rPr>
        <w:t>Derrame acidental</w:t>
      </w:r>
      <w:r w:rsidRPr="00ED22ED">
        <w:rPr>
          <w:rFonts w:ascii="Verdana" w:eastAsia="Calibri" w:hAnsi="Verdana" w:cs="Tahoma"/>
          <w:sz w:val="16"/>
          <w:szCs w:val="16"/>
        </w:rPr>
        <w:t xml:space="preserve"> – Cobre a perda dos produtos armazenados em cubas tanques e outros depósitos fixos e respetivas condutas, </w:t>
      </w:r>
      <w:proofErr w:type="gramStart"/>
      <w:r w:rsidRPr="00ED22ED">
        <w:rPr>
          <w:rFonts w:ascii="Verdana" w:eastAsia="Calibri" w:hAnsi="Verdana" w:cs="Tahoma"/>
          <w:sz w:val="16"/>
          <w:szCs w:val="16"/>
        </w:rPr>
        <w:t>causadas por derrame proveniente de roturas acontecidas súbita</w:t>
      </w:r>
      <w:proofErr w:type="gramEnd"/>
      <w:r w:rsidRPr="00ED22ED">
        <w:rPr>
          <w:rFonts w:ascii="Verdana" w:eastAsia="Calibri" w:hAnsi="Verdana" w:cs="Tahoma"/>
          <w:sz w:val="16"/>
          <w:szCs w:val="16"/>
        </w:rPr>
        <w:t xml:space="preserve"> e fortuitamente; </w:t>
      </w:r>
    </w:p>
    <w:p w:rsidR="00F30A2C" w:rsidRPr="00ED22ED" w:rsidRDefault="00F30A2C" w:rsidP="00F53809">
      <w:pPr>
        <w:pStyle w:val="PargrafodaLista"/>
        <w:numPr>
          <w:ilvl w:val="0"/>
          <w:numId w:val="16"/>
        </w:numPr>
        <w:spacing w:before="120" w:line="240" w:lineRule="auto"/>
        <w:rPr>
          <w:rFonts w:ascii="Verdana" w:eastAsia="Calibri" w:hAnsi="Verdana" w:cs="Tahoma"/>
          <w:sz w:val="16"/>
          <w:szCs w:val="16"/>
        </w:rPr>
      </w:pPr>
      <w:r w:rsidRPr="00ED22ED">
        <w:rPr>
          <w:rFonts w:ascii="Verdana" w:eastAsia="Calibri" w:hAnsi="Verdana" w:cs="Tahoma"/>
          <w:b/>
          <w:sz w:val="16"/>
          <w:szCs w:val="16"/>
        </w:rPr>
        <w:t>Derrame de sistemas hidráulicos</w:t>
      </w:r>
      <w:r w:rsidRPr="00ED22ED">
        <w:rPr>
          <w:rFonts w:ascii="Verdana" w:eastAsia="Calibri" w:hAnsi="Verdana" w:cs="Tahoma"/>
          <w:sz w:val="16"/>
          <w:szCs w:val="16"/>
        </w:rPr>
        <w:t xml:space="preserve"> – Cobre os danos causados ao objeto seguro por derrame acidental de água ou outra substância utilizada nos sistemas hidráulicos de proteção contra incêndios;</w:t>
      </w:r>
    </w:p>
    <w:p w:rsidR="00F30A2C" w:rsidRPr="00ED22ED" w:rsidRDefault="00F30A2C" w:rsidP="00F53809">
      <w:pPr>
        <w:pStyle w:val="PargrafodaLista"/>
        <w:numPr>
          <w:ilvl w:val="0"/>
          <w:numId w:val="16"/>
        </w:numPr>
        <w:spacing w:before="120" w:line="240" w:lineRule="auto"/>
        <w:rPr>
          <w:rFonts w:ascii="Verdana" w:eastAsia="Calibri" w:hAnsi="Verdana" w:cs="Tahoma"/>
          <w:sz w:val="16"/>
          <w:szCs w:val="16"/>
        </w:rPr>
      </w:pPr>
      <w:r w:rsidRPr="00ED22ED">
        <w:rPr>
          <w:rFonts w:ascii="Verdana" w:eastAsia="Calibri" w:hAnsi="Verdana" w:cs="Tahoma"/>
          <w:b/>
          <w:sz w:val="16"/>
          <w:szCs w:val="16"/>
        </w:rPr>
        <w:t>Extravasamento ou estado de fusão</w:t>
      </w:r>
      <w:r w:rsidRPr="00ED22ED">
        <w:rPr>
          <w:rFonts w:ascii="Verdana" w:eastAsia="Calibri" w:hAnsi="Verdana" w:cs="Tahoma"/>
          <w:sz w:val="16"/>
          <w:szCs w:val="16"/>
        </w:rPr>
        <w:t xml:space="preserve"> – Cobre a indemnização aos bens seguros contra o risco de incendio por extravasamento ou derrame acidental de materiais em estado de fusão.</w:t>
      </w:r>
    </w:p>
    <w:p w:rsidR="00F30A2C" w:rsidRPr="00ED22ED" w:rsidRDefault="00F30A2C" w:rsidP="000A0EE3">
      <w:pPr>
        <w:spacing w:before="120" w:line="240" w:lineRule="auto"/>
        <w:rPr>
          <w:rFonts w:ascii="Verdana" w:eastAsia="Calibri" w:hAnsi="Verdana" w:cs="Tahoma"/>
          <w:sz w:val="16"/>
          <w:szCs w:val="16"/>
        </w:rPr>
      </w:pPr>
    </w:p>
    <w:p w:rsidR="00F30A2C" w:rsidRPr="00ED22ED" w:rsidRDefault="00B566FC" w:rsidP="000A0EE3">
      <w:pPr>
        <w:tabs>
          <w:tab w:val="left" w:pos="1134"/>
          <w:tab w:val="left" w:pos="1418"/>
        </w:tabs>
        <w:spacing w:before="120" w:line="240" w:lineRule="auto"/>
        <w:ind w:left="567" w:hanging="567"/>
        <w:rPr>
          <w:rFonts w:ascii="Verdana" w:hAnsi="Verdana" w:cs="Tahoma"/>
          <w:b/>
          <w:sz w:val="16"/>
          <w:szCs w:val="16"/>
        </w:rPr>
      </w:pPr>
      <w:r>
        <w:rPr>
          <w:rFonts w:ascii="Verdana" w:hAnsi="Verdana" w:cs="Tahoma"/>
          <w:b/>
          <w:sz w:val="16"/>
          <w:szCs w:val="16"/>
        </w:rPr>
        <w:t>6</w:t>
      </w:r>
      <w:r w:rsidR="003D0585" w:rsidRPr="00ED22ED">
        <w:rPr>
          <w:rFonts w:ascii="Verdana" w:hAnsi="Verdana" w:cs="Tahoma"/>
          <w:b/>
          <w:sz w:val="16"/>
          <w:szCs w:val="16"/>
        </w:rPr>
        <w:t xml:space="preserve">.5 </w:t>
      </w:r>
      <w:r w:rsidR="00F30A2C" w:rsidRPr="00ED22ED">
        <w:rPr>
          <w:rFonts w:ascii="Verdana" w:hAnsi="Verdana" w:cs="Tahoma"/>
          <w:b/>
          <w:sz w:val="16"/>
          <w:szCs w:val="16"/>
        </w:rPr>
        <w:t>CAPITAL A SEGURAR:</w:t>
      </w:r>
    </w:p>
    <w:p w:rsidR="00AA5AF8" w:rsidRPr="00ED22ED" w:rsidRDefault="00B566FC" w:rsidP="00B566FC">
      <w:pPr>
        <w:tabs>
          <w:tab w:val="left" w:pos="567"/>
        </w:tabs>
        <w:spacing w:before="120" w:line="240" w:lineRule="auto"/>
        <w:rPr>
          <w:rFonts w:ascii="Verdana" w:hAnsi="Verdana" w:cs="Tahoma"/>
          <w:sz w:val="16"/>
          <w:szCs w:val="16"/>
        </w:rPr>
      </w:pPr>
      <w:r>
        <w:rPr>
          <w:rFonts w:ascii="Verdana" w:hAnsi="Verdana" w:cs="Tahoma"/>
          <w:sz w:val="16"/>
          <w:szCs w:val="16"/>
        </w:rPr>
        <w:t xml:space="preserve">6.5.1 </w:t>
      </w:r>
      <w:r w:rsidR="00AA5AF8" w:rsidRPr="00ED22ED">
        <w:rPr>
          <w:rFonts w:ascii="Verdana" w:hAnsi="Verdana" w:cs="Tahoma"/>
          <w:sz w:val="16"/>
          <w:szCs w:val="16"/>
        </w:rPr>
        <w:t xml:space="preserve">Totalidade do património Municipal, globalmente valorizado em </w:t>
      </w:r>
      <w:r w:rsidR="00FC1121" w:rsidRPr="00ED22ED">
        <w:rPr>
          <w:rFonts w:ascii="Verdana" w:hAnsi="Verdana" w:cs="Tahoma"/>
          <w:b/>
          <w:sz w:val="16"/>
          <w:szCs w:val="16"/>
        </w:rPr>
        <w:t>2</w:t>
      </w:r>
      <w:r w:rsidR="0029455A">
        <w:rPr>
          <w:rFonts w:ascii="Verdana" w:hAnsi="Verdana" w:cs="Tahoma"/>
          <w:b/>
          <w:sz w:val="16"/>
          <w:szCs w:val="16"/>
        </w:rPr>
        <w:t>08</w:t>
      </w:r>
      <w:r w:rsidR="00FC1121" w:rsidRPr="00ED22ED">
        <w:rPr>
          <w:rFonts w:ascii="Verdana" w:hAnsi="Verdana" w:cs="Tahoma"/>
          <w:b/>
          <w:sz w:val="16"/>
          <w:szCs w:val="16"/>
        </w:rPr>
        <w:t>.</w:t>
      </w:r>
      <w:r w:rsidR="0029455A">
        <w:rPr>
          <w:rFonts w:ascii="Verdana" w:hAnsi="Verdana" w:cs="Tahoma"/>
          <w:b/>
          <w:sz w:val="16"/>
          <w:szCs w:val="16"/>
        </w:rPr>
        <w:t>289</w:t>
      </w:r>
      <w:r w:rsidR="00FC1121" w:rsidRPr="00ED22ED">
        <w:rPr>
          <w:rFonts w:ascii="Verdana" w:hAnsi="Verdana" w:cs="Tahoma"/>
          <w:b/>
          <w:sz w:val="16"/>
          <w:szCs w:val="16"/>
        </w:rPr>
        <w:t>.</w:t>
      </w:r>
      <w:r w:rsidR="0029455A">
        <w:rPr>
          <w:rFonts w:ascii="Verdana" w:hAnsi="Verdana" w:cs="Tahoma"/>
          <w:b/>
          <w:sz w:val="16"/>
          <w:szCs w:val="16"/>
        </w:rPr>
        <w:t>805</w:t>
      </w:r>
      <w:r w:rsidR="00FC1121" w:rsidRPr="00ED22ED">
        <w:rPr>
          <w:rFonts w:ascii="Verdana" w:hAnsi="Verdana" w:cs="Tahoma"/>
          <w:b/>
          <w:sz w:val="16"/>
          <w:szCs w:val="16"/>
        </w:rPr>
        <w:t>,</w:t>
      </w:r>
      <w:r w:rsidR="0029455A">
        <w:rPr>
          <w:rFonts w:ascii="Verdana" w:hAnsi="Verdana" w:cs="Tahoma"/>
          <w:b/>
          <w:sz w:val="16"/>
          <w:szCs w:val="16"/>
        </w:rPr>
        <w:t xml:space="preserve">59 </w:t>
      </w:r>
      <w:r w:rsidR="009F383C" w:rsidRPr="00ED22ED">
        <w:rPr>
          <w:rFonts w:ascii="Verdana" w:hAnsi="Verdana" w:cs="Tahoma"/>
          <w:b/>
          <w:sz w:val="16"/>
          <w:szCs w:val="16"/>
        </w:rPr>
        <w:t>€</w:t>
      </w:r>
      <w:r w:rsidR="00AA5AF8" w:rsidRPr="00ED22ED">
        <w:rPr>
          <w:rFonts w:ascii="Verdana" w:hAnsi="Verdana" w:cs="Tahoma"/>
          <w:sz w:val="16"/>
          <w:szCs w:val="16"/>
        </w:rPr>
        <w:t xml:space="preserve">, assim distribuído e de acordo com </w:t>
      </w:r>
      <w:r w:rsidR="00505ACC" w:rsidRPr="00ED22ED">
        <w:rPr>
          <w:rFonts w:ascii="Verdana" w:hAnsi="Verdana" w:cs="Tahoma"/>
          <w:sz w:val="16"/>
          <w:szCs w:val="16"/>
        </w:rPr>
        <w:t xml:space="preserve">os </w:t>
      </w:r>
      <w:r w:rsidR="00505ACC" w:rsidRPr="00ED22ED">
        <w:rPr>
          <w:rFonts w:ascii="Verdana" w:hAnsi="Verdana" w:cs="Tahoma"/>
          <w:b/>
          <w:sz w:val="16"/>
          <w:szCs w:val="16"/>
        </w:rPr>
        <w:t>Anexos C, C1 e C2</w:t>
      </w:r>
      <w:r w:rsidR="00AA5AF8" w:rsidRPr="00ED22ED">
        <w:rPr>
          <w:rFonts w:ascii="Verdana" w:hAnsi="Verdana" w:cs="Tahoma"/>
          <w:sz w:val="16"/>
          <w:szCs w:val="16"/>
        </w:rPr>
        <w:t>:</w:t>
      </w:r>
    </w:p>
    <w:tbl>
      <w:tblPr>
        <w:tblW w:w="0" w:type="auto"/>
        <w:tblInd w:w="70" w:type="dxa"/>
        <w:tblLayout w:type="fixed"/>
        <w:tblCellMar>
          <w:left w:w="70" w:type="dxa"/>
          <w:right w:w="70" w:type="dxa"/>
        </w:tblCellMar>
        <w:tblLook w:val="0000" w:firstRow="0" w:lastRow="0" w:firstColumn="0" w:lastColumn="0" w:noHBand="0" w:noVBand="0"/>
      </w:tblPr>
      <w:tblGrid>
        <w:gridCol w:w="7088"/>
        <w:gridCol w:w="1984"/>
      </w:tblGrid>
      <w:tr w:rsidR="00AA5AF8" w:rsidRPr="00ED22ED" w:rsidTr="009D297C">
        <w:trPr>
          <w:trHeight w:hRule="exact" w:val="373"/>
        </w:trPr>
        <w:tc>
          <w:tcPr>
            <w:tcW w:w="7088" w:type="dxa"/>
            <w:vAlign w:val="center"/>
          </w:tcPr>
          <w:p w:rsidR="00AA5AF8" w:rsidRPr="00ED22ED" w:rsidRDefault="00AA5AF8" w:rsidP="00883268">
            <w:pPr>
              <w:numPr>
                <w:ilvl w:val="1"/>
                <w:numId w:val="43"/>
              </w:numPr>
              <w:tabs>
                <w:tab w:val="clear" w:pos="1724"/>
              </w:tabs>
              <w:spacing w:before="120" w:line="240" w:lineRule="auto"/>
              <w:ind w:left="497"/>
              <w:rPr>
                <w:rFonts w:ascii="Verdana" w:hAnsi="Verdana" w:cs="Tahoma"/>
                <w:sz w:val="16"/>
                <w:szCs w:val="16"/>
              </w:rPr>
            </w:pPr>
            <w:r w:rsidRPr="00ED22ED">
              <w:rPr>
                <w:rFonts w:ascii="Verdana" w:hAnsi="Verdana" w:cs="Tahoma"/>
                <w:sz w:val="16"/>
                <w:szCs w:val="16"/>
              </w:rPr>
              <w:t xml:space="preserve">Edifícios e </w:t>
            </w:r>
            <w:proofErr w:type="gramStart"/>
            <w:r w:rsidRPr="00ED22ED">
              <w:rPr>
                <w:rFonts w:ascii="Verdana" w:hAnsi="Verdana" w:cs="Tahoma"/>
                <w:sz w:val="16"/>
                <w:szCs w:val="16"/>
              </w:rPr>
              <w:t>benfeitorias .</w:t>
            </w:r>
            <w:proofErr w:type="gramEnd"/>
            <w:r w:rsidRPr="00ED22ED">
              <w:rPr>
                <w:rFonts w:ascii="Verdana" w:hAnsi="Verdana" w:cs="Tahoma"/>
                <w:sz w:val="16"/>
                <w:szCs w:val="16"/>
              </w:rPr>
              <w:t xml:space="preserve"> .</w:t>
            </w:r>
            <w:r w:rsidR="00883268">
              <w:rPr>
                <w:rFonts w:ascii="Verdana" w:hAnsi="Verdana" w:cs="Tahoma"/>
                <w:sz w:val="16"/>
                <w:szCs w:val="16"/>
              </w:rPr>
              <w:t xml:space="preserve"> </w:t>
            </w:r>
            <w:proofErr w:type="gramStart"/>
            <w:r w:rsidR="00883268">
              <w:rPr>
                <w:rFonts w:ascii="Verdana" w:hAnsi="Verdana" w:cs="Tahoma"/>
                <w:sz w:val="16"/>
                <w:szCs w:val="16"/>
              </w:rPr>
              <w:t>. .</w:t>
            </w:r>
            <w:proofErr w:type="gramEnd"/>
            <w:r w:rsidR="00883268">
              <w:rPr>
                <w:rFonts w:ascii="Verdana" w:hAnsi="Verdana" w:cs="Tahoma"/>
                <w:sz w:val="16"/>
                <w:szCs w:val="16"/>
              </w:rPr>
              <w:t xml:space="preserve"> </w:t>
            </w:r>
            <w:proofErr w:type="gramStart"/>
            <w:r w:rsidR="00883268">
              <w:rPr>
                <w:rFonts w:ascii="Verdana" w:hAnsi="Verdana" w:cs="Tahoma"/>
                <w:sz w:val="16"/>
                <w:szCs w:val="16"/>
              </w:rPr>
              <w:t>. .</w:t>
            </w:r>
            <w:proofErr w:type="gramEnd"/>
            <w:r w:rsidR="00883268">
              <w:rPr>
                <w:rFonts w:ascii="Verdana" w:hAnsi="Verdana" w:cs="Tahoma"/>
                <w:sz w:val="16"/>
                <w:szCs w:val="16"/>
              </w:rPr>
              <w:t xml:space="preserve"> </w:t>
            </w:r>
            <w:proofErr w:type="gramStart"/>
            <w:r w:rsidR="00883268">
              <w:rPr>
                <w:rFonts w:ascii="Verdana" w:hAnsi="Verdana" w:cs="Tahoma"/>
                <w:sz w:val="16"/>
                <w:szCs w:val="16"/>
              </w:rPr>
              <w:t>. .</w:t>
            </w:r>
            <w:proofErr w:type="gramEnd"/>
            <w:r w:rsidR="00883268">
              <w:rPr>
                <w:rFonts w:ascii="Verdana" w:hAnsi="Verdana" w:cs="Tahoma"/>
                <w:sz w:val="16"/>
                <w:szCs w:val="16"/>
              </w:rPr>
              <w:t xml:space="preserve"> </w:t>
            </w:r>
            <w:proofErr w:type="gramStart"/>
            <w:r w:rsidR="00883268">
              <w:rPr>
                <w:rFonts w:ascii="Verdana" w:hAnsi="Verdana" w:cs="Tahoma"/>
                <w:sz w:val="16"/>
                <w:szCs w:val="16"/>
              </w:rPr>
              <w:t>. .</w:t>
            </w:r>
            <w:proofErr w:type="gramEnd"/>
            <w:r w:rsidR="00883268">
              <w:rPr>
                <w:rFonts w:ascii="Verdana" w:hAnsi="Verdana" w:cs="Tahoma"/>
                <w:sz w:val="16"/>
                <w:szCs w:val="16"/>
              </w:rPr>
              <w:t xml:space="preserve"> </w:t>
            </w:r>
            <w:proofErr w:type="gramStart"/>
            <w:r w:rsidR="00883268">
              <w:rPr>
                <w:rFonts w:ascii="Verdana" w:hAnsi="Verdana" w:cs="Tahoma"/>
                <w:sz w:val="16"/>
                <w:szCs w:val="16"/>
              </w:rPr>
              <w:t>. .</w:t>
            </w:r>
            <w:proofErr w:type="gramEnd"/>
            <w:r w:rsidR="00883268">
              <w:rPr>
                <w:rFonts w:ascii="Verdana" w:hAnsi="Verdana" w:cs="Tahoma"/>
                <w:sz w:val="16"/>
                <w:szCs w:val="16"/>
              </w:rPr>
              <w:t xml:space="preserve"> </w:t>
            </w:r>
            <w:proofErr w:type="gramStart"/>
            <w:r w:rsidR="00883268">
              <w:rPr>
                <w:rFonts w:ascii="Verdana" w:hAnsi="Verdana" w:cs="Tahoma"/>
                <w:sz w:val="16"/>
                <w:szCs w:val="16"/>
              </w:rPr>
              <w:t>. .</w:t>
            </w:r>
            <w:proofErr w:type="gramEnd"/>
            <w:r w:rsidR="00883268">
              <w:rPr>
                <w:rFonts w:ascii="Verdana" w:hAnsi="Verdana" w:cs="Tahoma"/>
                <w:sz w:val="16"/>
                <w:szCs w:val="16"/>
              </w:rPr>
              <w:t xml:space="preserve"> </w:t>
            </w:r>
            <w:proofErr w:type="gramStart"/>
            <w:r w:rsidR="00883268">
              <w:rPr>
                <w:rFonts w:ascii="Verdana" w:hAnsi="Verdana" w:cs="Tahoma"/>
                <w:sz w:val="16"/>
                <w:szCs w:val="16"/>
              </w:rPr>
              <w:t>. .</w:t>
            </w:r>
            <w:proofErr w:type="gramEnd"/>
            <w:r w:rsidR="00883268">
              <w:rPr>
                <w:rFonts w:ascii="Verdana" w:hAnsi="Verdana" w:cs="Tahoma"/>
                <w:sz w:val="16"/>
                <w:szCs w:val="16"/>
              </w:rPr>
              <w:t xml:space="preserve"> </w:t>
            </w:r>
            <w:proofErr w:type="gramStart"/>
            <w:r w:rsidR="00883268">
              <w:rPr>
                <w:rFonts w:ascii="Verdana" w:hAnsi="Verdana" w:cs="Tahoma"/>
                <w:sz w:val="16"/>
                <w:szCs w:val="16"/>
              </w:rPr>
              <w:t>. .</w:t>
            </w:r>
            <w:proofErr w:type="gramEnd"/>
            <w:r w:rsidR="00883268">
              <w:rPr>
                <w:rFonts w:ascii="Verdana" w:hAnsi="Verdana" w:cs="Tahoma"/>
                <w:sz w:val="16"/>
                <w:szCs w:val="16"/>
              </w:rPr>
              <w:t xml:space="preserve"> </w:t>
            </w:r>
            <w:proofErr w:type="gramStart"/>
            <w:r w:rsidR="00883268">
              <w:rPr>
                <w:rFonts w:ascii="Verdana" w:hAnsi="Verdana" w:cs="Tahoma"/>
                <w:sz w:val="16"/>
                <w:szCs w:val="16"/>
              </w:rPr>
              <w:t>. .</w:t>
            </w:r>
            <w:proofErr w:type="gramEnd"/>
            <w:r w:rsidR="00883268">
              <w:rPr>
                <w:rFonts w:ascii="Verdana" w:hAnsi="Verdana" w:cs="Tahoma"/>
                <w:sz w:val="16"/>
                <w:szCs w:val="16"/>
              </w:rPr>
              <w:t xml:space="preserve"> </w:t>
            </w:r>
            <w:proofErr w:type="gramStart"/>
            <w:r w:rsidR="00883268">
              <w:rPr>
                <w:rFonts w:ascii="Verdana" w:hAnsi="Verdana" w:cs="Tahoma"/>
                <w:sz w:val="16"/>
                <w:szCs w:val="16"/>
              </w:rPr>
              <w:t>. .</w:t>
            </w:r>
            <w:proofErr w:type="gramEnd"/>
            <w:r w:rsidR="00883268">
              <w:rPr>
                <w:rFonts w:ascii="Verdana" w:hAnsi="Verdana" w:cs="Tahoma"/>
                <w:sz w:val="16"/>
                <w:szCs w:val="16"/>
              </w:rPr>
              <w:t xml:space="preserve"> </w:t>
            </w:r>
            <w:proofErr w:type="gramStart"/>
            <w:r w:rsidR="00883268">
              <w:rPr>
                <w:rFonts w:ascii="Verdana" w:hAnsi="Verdana" w:cs="Tahoma"/>
                <w:sz w:val="16"/>
                <w:szCs w:val="16"/>
              </w:rPr>
              <w:t>. .</w:t>
            </w:r>
            <w:proofErr w:type="gramEnd"/>
            <w:r w:rsidR="00883268">
              <w:rPr>
                <w:rFonts w:ascii="Verdana" w:hAnsi="Verdana" w:cs="Tahoma"/>
                <w:sz w:val="16"/>
                <w:szCs w:val="16"/>
              </w:rPr>
              <w:t xml:space="preserve"> </w:t>
            </w:r>
            <w:proofErr w:type="gramStart"/>
            <w:r w:rsidR="00883268">
              <w:rPr>
                <w:rFonts w:ascii="Verdana" w:hAnsi="Verdana" w:cs="Tahoma"/>
                <w:sz w:val="16"/>
                <w:szCs w:val="16"/>
              </w:rPr>
              <w:t>. .</w:t>
            </w:r>
            <w:proofErr w:type="gramEnd"/>
            <w:r w:rsidR="00883268">
              <w:rPr>
                <w:rFonts w:ascii="Verdana" w:hAnsi="Verdana" w:cs="Tahoma"/>
                <w:sz w:val="16"/>
                <w:szCs w:val="16"/>
              </w:rPr>
              <w:t xml:space="preserve"> </w:t>
            </w:r>
            <w:proofErr w:type="gramStart"/>
            <w:r w:rsidR="00883268">
              <w:rPr>
                <w:rFonts w:ascii="Verdana" w:hAnsi="Verdana" w:cs="Tahoma"/>
                <w:sz w:val="16"/>
                <w:szCs w:val="16"/>
              </w:rPr>
              <w:t>. .</w:t>
            </w:r>
            <w:proofErr w:type="gramEnd"/>
            <w:r w:rsidR="00883268">
              <w:rPr>
                <w:rFonts w:ascii="Verdana" w:hAnsi="Verdana" w:cs="Tahoma"/>
                <w:sz w:val="16"/>
                <w:szCs w:val="16"/>
              </w:rPr>
              <w:t xml:space="preserve"> </w:t>
            </w:r>
            <w:proofErr w:type="gramStart"/>
            <w:r w:rsidR="00883268">
              <w:rPr>
                <w:rFonts w:ascii="Verdana" w:hAnsi="Verdana" w:cs="Tahoma"/>
                <w:sz w:val="16"/>
                <w:szCs w:val="16"/>
              </w:rPr>
              <w:t>.  .</w:t>
            </w:r>
            <w:proofErr w:type="gramEnd"/>
            <w:r w:rsidR="00883268">
              <w:rPr>
                <w:rFonts w:ascii="Verdana" w:hAnsi="Verdana" w:cs="Tahoma"/>
                <w:sz w:val="16"/>
                <w:szCs w:val="16"/>
              </w:rPr>
              <w:t xml:space="preserve"> </w:t>
            </w:r>
            <w:proofErr w:type="gramStart"/>
            <w:r w:rsidR="00883268">
              <w:rPr>
                <w:rFonts w:ascii="Verdana" w:hAnsi="Verdana" w:cs="Tahoma"/>
                <w:sz w:val="16"/>
                <w:szCs w:val="16"/>
              </w:rPr>
              <w:t>. .</w:t>
            </w:r>
            <w:proofErr w:type="gramEnd"/>
            <w:r w:rsidR="00883268">
              <w:rPr>
                <w:rFonts w:ascii="Verdana" w:hAnsi="Verdana" w:cs="Tahoma"/>
                <w:sz w:val="16"/>
                <w:szCs w:val="16"/>
              </w:rPr>
              <w:t xml:space="preserve"> </w:t>
            </w:r>
            <w:proofErr w:type="gramStart"/>
            <w:r w:rsidRPr="00ED22ED">
              <w:rPr>
                <w:rFonts w:ascii="Verdana" w:hAnsi="Verdana" w:cs="Tahoma"/>
                <w:sz w:val="16"/>
                <w:szCs w:val="16"/>
              </w:rPr>
              <w:t>. .</w:t>
            </w:r>
            <w:proofErr w:type="gramEnd"/>
            <w:r w:rsidRPr="00ED22ED">
              <w:rPr>
                <w:rFonts w:ascii="Verdana" w:hAnsi="Verdana" w:cs="Tahoma"/>
                <w:sz w:val="16"/>
                <w:szCs w:val="16"/>
              </w:rPr>
              <w:t xml:space="preserve"> </w:t>
            </w:r>
            <w:proofErr w:type="gramStart"/>
            <w:r w:rsidRPr="00ED22ED">
              <w:rPr>
                <w:rFonts w:ascii="Verdana" w:hAnsi="Verdana" w:cs="Tahoma"/>
                <w:sz w:val="16"/>
                <w:szCs w:val="16"/>
              </w:rPr>
              <w:t xml:space="preserve">. </w:t>
            </w:r>
            <w:r w:rsidR="00883268">
              <w:rPr>
                <w:rFonts w:ascii="Verdana" w:hAnsi="Verdana" w:cs="Tahoma"/>
                <w:sz w:val="16"/>
                <w:szCs w:val="16"/>
              </w:rPr>
              <w:t>.</w:t>
            </w:r>
            <w:proofErr w:type="gramEnd"/>
            <w:r w:rsidR="00883268">
              <w:rPr>
                <w:rFonts w:ascii="Verdana" w:hAnsi="Verdana" w:cs="Tahoma"/>
                <w:sz w:val="16"/>
                <w:szCs w:val="16"/>
              </w:rPr>
              <w:t xml:space="preserve"> </w:t>
            </w:r>
            <w:proofErr w:type="gramStart"/>
            <w:r w:rsidR="00883268">
              <w:rPr>
                <w:rFonts w:ascii="Verdana" w:hAnsi="Verdana" w:cs="Tahoma"/>
                <w:sz w:val="16"/>
                <w:szCs w:val="16"/>
              </w:rPr>
              <w:t>. .</w:t>
            </w:r>
            <w:proofErr w:type="gramEnd"/>
            <w:r w:rsidR="00883268">
              <w:rPr>
                <w:rFonts w:ascii="Verdana" w:hAnsi="Verdana" w:cs="Tahoma"/>
                <w:sz w:val="16"/>
                <w:szCs w:val="16"/>
              </w:rPr>
              <w:t xml:space="preserve"> </w:t>
            </w:r>
            <w:proofErr w:type="gramStart"/>
            <w:r w:rsidR="00883268">
              <w:rPr>
                <w:rFonts w:ascii="Verdana" w:hAnsi="Verdana" w:cs="Tahoma"/>
                <w:sz w:val="16"/>
                <w:szCs w:val="16"/>
              </w:rPr>
              <w:t>. .</w:t>
            </w:r>
            <w:proofErr w:type="gramEnd"/>
          </w:p>
        </w:tc>
        <w:tc>
          <w:tcPr>
            <w:tcW w:w="1984" w:type="dxa"/>
            <w:vAlign w:val="center"/>
          </w:tcPr>
          <w:p w:rsidR="00AA5AF8" w:rsidRPr="00ED22ED" w:rsidRDefault="00FC1121" w:rsidP="0029455A">
            <w:pPr>
              <w:spacing w:before="120" w:line="240" w:lineRule="auto"/>
              <w:jc w:val="right"/>
              <w:rPr>
                <w:rFonts w:ascii="Verdana" w:hAnsi="Verdana" w:cs="Tahoma"/>
                <w:sz w:val="16"/>
                <w:szCs w:val="16"/>
              </w:rPr>
            </w:pPr>
            <w:r w:rsidRPr="00ED22ED">
              <w:rPr>
                <w:rFonts w:ascii="Verdana" w:hAnsi="Verdana" w:cs="Tahoma"/>
                <w:sz w:val="16"/>
                <w:szCs w:val="16"/>
              </w:rPr>
              <w:t>1</w:t>
            </w:r>
            <w:r w:rsidR="0029455A">
              <w:rPr>
                <w:rFonts w:ascii="Verdana" w:hAnsi="Verdana" w:cs="Tahoma"/>
                <w:sz w:val="16"/>
                <w:szCs w:val="16"/>
              </w:rPr>
              <w:t>82</w:t>
            </w:r>
            <w:r w:rsidRPr="00ED22ED">
              <w:rPr>
                <w:rFonts w:ascii="Verdana" w:hAnsi="Verdana" w:cs="Tahoma"/>
                <w:sz w:val="16"/>
                <w:szCs w:val="16"/>
              </w:rPr>
              <w:t>.</w:t>
            </w:r>
            <w:r w:rsidR="0029455A">
              <w:rPr>
                <w:rFonts w:ascii="Verdana" w:hAnsi="Verdana" w:cs="Tahoma"/>
                <w:sz w:val="16"/>
                <w:szCs w:val="16"/>
              </w:rPr>
              <w:t>897</w:t>
            </w:r>
            <w:r w:rsidRPr="00ED22ED">
              <w:rPr>
                <w:rFonts w:ascii="Verdana" w:hAnsi="Verdana" w:cs="Tahoma"/>
                <w:sz w:val="16"/>
                <w:szCs w:val="16"/>
              </w:rPr>
              <w:t>.</w:t>
            </w:r>
            <w:r w:rsidR="0029455A">
              <w:rPr>
                <w:rFonts w:ascii="Verdana" w:hAnsi="Verdana" w:cs="Tahoma"/>
                <w:sz w:val="16"/>
                <w:szCs w:val="16"/>
              </w:rPr>
              <w:t>488</w:t>
            </w:r>
            <w:r w:rsidRPr="00ED22ED">
              <w:rPr>
                <w:rFonts w:ascii="Verdana" w:hAnsi="Verdana" w:cs="Tahoma"/>
                <w:sz w:val="16"/>
                <w:szCs w:val="16"/>
              </w:rPr>
              <w:t>,</w:t>
            </w:r>
            <w:r w:rsidR="0029455A">
              <w:rPr>
                <w:rFonts w:ascii="Verdana" w:hAnsi="Verdana" w:cs="Tahoma"/>
                <w:sz w:val="16"/>
                <w:szCs w:val="16"/>
              </w:rPr>
              <w:t>40</w:t>
            </w:r>
            <w:r w:rsidR="00AA5AF8" w:rsidRPr="00ED22ED">
              <w:rPr>
                <w:rFonts w:ascii="Verdana" w:hAnsi="Verdana" w:cs="Tahoma"/>
                <w:sz w:val="16"/>
                <w:szCs w:val="16"/>
              </w:rPr>
              <w:t>€</w:t>
            </w:r>
          </w:p>
        </w:tc>
      </w:tr>
      <w:tr w:rsidR="00AA5AF8" w:rsidRPr="00ED22ED" w:rsidTr="002D0EF1">
        <w:trPr>
          <w:trHeight w:hRule="exact" w:val="644"/>
        </w:trPr>
        <w:tc>
          <w:tcPr>
            <w:tcW w:w="7088" w:type="dxa"/>
            <w:vAlign w:val="center"/>
          </w:tcPr>
          <w:p w:rsidR="00AA5AF8" w:rsidRPr="00ED22ED" w:rsidRDefault="00AA5AF8" w:rsidP="00F53809">
            <w:pPr>
              <w:numPr>
                <w:ilvl w:val="1"/>
                <w:numId w:val="43"/>
              </w:numPr>
              <w:tabs>
                <w:tab w:val="clear" w:pos="1724"/>
              </w:tabs>
              <w:spacing w:before="120" w:line="240" w:lineRule="auto"/>
              <w:ind w:left="497"/>
              <w:rPr>
                <w:rFonts w:ascii="Verdana" w:hAnsi="Verdana" w:cs="Tahoma"/>
                <w:sz w:val="16"/>
                <w:szCs w:val="16"/>
              </w:rPr>
            </w:pPr>
            <w:r w:rsidRPr="00ED22ED">
              <w:rPr>
                <w:rFonts w:ascii="Verdana" w:hAnsi="Verdana" w:cs="Tahoma"/>
                <w:sz w:val="16"/>
                <w:szCs w:val="16"/>
              </w:rPr>
              <w:t xml:space="preserve">Bens </w:t>
            </w:r>
            <w:proofErr w:type="gramStart"/>
            <w:r w:rsidRPr="00ED22ED">
              <w:rPr>
                <w:rFonts w:ascii="Verdana" w:hAnsi="Verdana" w:cs="Tahoma"/>
                <w:sz w:val="16"/>
                <w:szCs w:val="16"/>
              </w:rPr>
              <w:t>móveis .</w:t>
            </w:r>
            <w:proofErr w:type="gramEnd"/>
            <w:r w:rsidRPr="00ED22ED">
              <w:rPr>
                <w:rFonts w:ascii="Verdana" w:hAnsi="Verdana" w:cs="Tahoma"/>
                <w:sz w:val="16"/>
                <w:szCs w:val="16"/>
              </w:rPr>
              <w:t xml:space="preserve"> . </w:t>
            </w:r>
            <w:proofErr w:type="gramStart"/>
            <w:r w:rsidRPr="00ED22ED">
              <w:rPr>
                <w:rFonts w:ascii="Verdana" w:hAnsi="Verdana" w:cs="Tahoma"/>
                <w:sz w:val="16"/>
                <w:szCs w:val="16"/>
              </w:rPr>
              <w:t xml:space="preserve">. </w:t>
            </w:r>
            <w:r w:rsidR="00883268">
              <w:rPr>
                <w:rFonts w:ascii="Verdana" w:hAnsi="Verdana" w:cs="Tahoma"/>
                <w:sz w:val="16"/>
                <w:szCs w:val="16"/>
              </w:rPr>
              <w:t>.</w:t>
            </w:r>
            <w:proofErr w:type="gramEnd"/>
            <w:r w:rsidR="00883268">
              <w:rPr>
                <w:rFonts w:ascii="Verdana" w:hAnsi="Verdana" w:cs="Tahoma"/>
                <w:sz w:val="16"/>
                <w:szCs w:val="16"/>
              </w:rPr>
              <w:t xml:space="preserve"> </w:t>
            </w:r>
            <w:proofErr w:type="gramStart"/>
            <w:r w:rsidR="00883268">
              <w:rPr>
                <w:rFonts w:ascii="Verdana" w:hAnsi="Verdana" w:cs="Tahoma"/>
                <w:sz w:val="16"/>
                <w:szCs w:val="16"/>
              </w:rPr>
              <w:t>. .</w:t>
            </w:r>
            <w:proofErr w:type="gramEnd"/>
            <w:r w:rsidR="00883268">
              <w:rPr>
                <w:rFonts w:ascii="Verdana" w:hAnsi="Verdana" w:cs="Tahoma"/>
                <w:sz w:val="16"/>
                <w:szCs w:val="16"/>
              </w:rPr>
              <w:t xml:space="preserve"> </w:t>
            </w:r>
            <w:proofErr w:type="gramStart"/>
            <w:r w:rsidR="00883268">
              <w:rPr>
                <w:rFonts w:ascii="Verdana" w:hAnsi="Verdana" w:cs="Tahoma"/>
                <w:sz w:val="16"/>
                <w:szCs w:val="16"/>
              </w:rPr>
              <w:t>. .</w:t>
            </w:r>
            <w:proofErr w:type="gramEnd"/>
            <w:r w:rsidR="00883268">
              <w:rPr>
                <w:rFonts w:ascii="Verdana" w:hAnsi="Verdana" w:cs="Tahoma"/>
                <w:sz w:val="16"/>
                <w:szCs w:val="16"/>
              </w:rPr>
              <w:t xml:space="preserve"> </w:t>
            </w:r>
            <w:proofErr w:type="gramStart"/>
            <w:r w:rsidR="00883268">
              <w:rPr>
                <w:rFonts w:ascii="Verdana" w:hAnsi="Verdana" w:cs="Tahoma"/>
                <w:sz w:val="16"/>
                <w:szCs w:val="16"/>
              </w:rPr>
              <w:t>. .</w:t>
            </w:r>
            <w:proofErr w:type="gramEnd"/>
            <w:r w:rsidR="00883268">
              <w:rPr>
                <w:rFonts w:ascii="Verdana" w:hAnsi="Verdana" w:cs="Tahoma"/>
                <w:sz w:val="16"/>
                <w:szCs w:val="16"/>
              </w:rPr>
              <w:t xml:space="preserve"> </w:t>
            </w:r>
            <w:proofErr w:type="gramStart"/>
            <w:r w:rsidR="00883268">
              <w:rPr>
                <w:rFonts w:ascii="Verdana" w:hAnsi="Verdana" w:cs="Tahoma"/>
                <w:sz w:val="16"/>
                <w:szCs w:val="16"/>
              </w:rPr>
              <w:t>. .</w:t>
            </w:r>
            <w:proofErr w:type="gramEnd"/>
            <w:r w:rsidR="00883268">
              <w:rPr>
                <w:rFonts w:ascii="Verdana" w:hAnsi="Verdana" w:cs="Tahoma"/>
                <w:sz w:val="16"/>
                <w:szCs w:val="16"/>
              </w:rPr>
              <w:t xml:space="preserve"> </w:t>
            </w:r>
            <w:proofErr w:type="gramStart"/>
            <w:r w:rsidR="00883268">
              <w:rPr>
                <w:rFonts w:ascii="Verdana" w:hAnsi="Verdana" w:cs="Tahoma"/>
                <w:sz w:val="16"/>
                <w:szCs w:val="16"/>
              </w:rPr>
              <w:t>. .</w:t>
            </w:r>
            <w:proofErr w:type="gramEnd"/>
            <w:r w:rsidR="00883268">
              <w:rPr>
                <w:rFonts w:ascii="Verdana" w:hAnsi="Verdana" w:cs="Tahoma"/>
                <w:sz w:val="16"/>
                <w:szCs w:val="16"/>
              </w:rPr>
              <w:t xml:space="preserve"> </w:t>
            </w:r>
            <w:proofErr w:type="gramStart"/>
            <w:r w:rsidR="00883268">
              <w:rPr>
                <w:rFonts w:ascii="Verdana" w:hAnsi="Verdana" w:cs="Tahoma"/>
                <w:sz w:val="16"/>
                <w:szCs w:val="16"/>
              </w:rPr>
              <w:t>. .</w:t>
            </w:r>
            <w:proofErr w:type="gramEnd"/>
            <w:r w:rsidR="00883268">
              <w:rPr>
                <w:rFonts w:ascii="Verdana" w:hAnsi="Verdana" w:cs="Tahoma"/>
                <w:sz w:val="16"/>
                <w:szCs w:val="16"/>
              </w:rPr>
              <w:t xml:space="preserve"> </w:t>
            </w:r>
            <w:proofErr w:type="gramStart"/>
            <w:r w:rsidR="00883268">
              <w:rPr>
                <w:rFonts w:ascii="Verdana" w:hAnsi="Verdana" w:cs="Tahoma"/>
                <w:sz w:val="16"/>
                <w:szCs w:val="16"/>
              </w:rPr>
              <w:t>. .</w:t>
            </w:r>
            <w:proofErr w:type="gramEnd"/>
            <w:r w:rsidR="00883268">
              <w:rPr>
                <w:rFonts w:ascii="Verdana" w:hAnsi="Verdana" w:cs="Tahoma"/>
                <w:sz w:val="16"/>
                <w:szCs w:val="16"/>
              </w:rPr>
              <w:t xml:space="preserve"> </w:t>
            </w:r>
            <w:proofErr w:type="gramStart"/>
            <w:r w:rsidR="00883268">
              <w:rPr>
                <w:rFonts w:ascii="Verdana" w:hAnsi="Verdana" w:cs="Tahoma"/>
                <w:sz w:val="16"/>
                <w:szCs w:val="16"/>
              </w:rPr>
              <w:t>. .</w:t>
            </w:r>
            <w:proofErr w:type="gramEnd"/>
            <w:r w:rsidR="00883268">
              <w:rPr>
                <w:rFonts w:ascii="Verdana" w:hAnsi="Verdana" w:cs="Tahoma"/>
                <w:sz w:val="16"/>
                <w:szCs w:val="16"/>
              </w:rPr>
              <w:t xml:space="preserve"> . . . . . </w:t>
            </w:r>
            <w:proofErr w:type="gramStart"/>
            <w:r w:rsidRPr="00ED22ED">
              <w:rPr>
                <w:rFonts w:ascii="Verdana" w:hAnsi="Verdana" w:cs="Tahoma"/>
                <w:sz w:val="16"/>
                <w:szCs w:val="16"/>
              </w:rPr>
              <w:t>. .</w:t>
            </w:r>
            <w:proofErr w:type="gramEnd"/>
            <w:r w:rsidRPr="00ED22ED">
              <w:rPr>
                <w:rFonts w:ascii="Verdana" w:hAnsi="Verdana" w:cs="Tahoma"/>
                <w:sz w:val="16"/>
                <w:szCs w:val="16"/>
              </w:rPr>
              <w:t xml:space="preserve"> </w:t>
            </w:r>
            <w:proofErr w:type="gramStart"/>
            <w:r w:rsidRPr="00ED22ED">
              <w:rPr>
                <w:rFonts w:ascii="Verdana" w:hAnsi="Verdana" w:cs="Tahoma"/>
                <w:sz w:val="16"/>
                <w:szCs w:val="16"/>
              </w:rPr>
              <w:t>. .</w:t>
            </w:r>
            <w:proofErr w:type="gramEnd"/>
            <w:r w:rsidRPr="00ED22ED">
              <w:rPr>
                <w:rFonts w:ascii="Verdana" w:hAnsi="Verdana" w:cs="Tahoma"/>
                <w:sz w:val="16"/>
                <w:szCs w:val="16"/>
              </w:rPr>
              <w:t xml:space="preserve"> </w:t>
            </w:r>
            <w:proofErr w:type="gramStart"/>
            <w:r w:rsidRPr="00ED22ED">
              <w:rPr>
                <w:rFonts w:ascii="Verdana" w:hAnsi="Verdana" w:cs="Tahoma"/>
                <w:sz w:val="16"/>
                <w:szCs w:val="16"/>
              </w:rPr>
              <w:t>. .</w:t>
            </w:r>
            <w:proofErr w:type="gramEnd"/>
            <w:r w:rsidRPr="00ED22ED">
              <w:rPr>
                <w:rFonts w:ascii="Verdana" w:hAnsi="Verdana" w:cs="Tahoma"/>
                <w:sz w:val="16"/>
                <w:szCs w:val="16"/>
              </w:rPr>
              <w:t xml:space="preserve"> </w:t>
            </w:r>
            <w:proofErr w:type="gramStart"/>
            <w:r w:rsidRPr="00ED22ED">
              <w:rPr>
                <w:rFonts w:ascii="Verdana" w:hAnsi="Verdana" w:cs="Tahoma"/>
                <w:sz w:val="16"/>
                <w:szCs w:val="16"/>
              </w:rPr>
              <w:t>. .</w:t>
            </w:r>
            <w:proofErr w:type="gramEnd"/>
            <w:r w:rsidRPr="00ED22ED">
              <w:rPr>
                <w:rFonts w:ascii="Verdana" w:hAnsi="Verdana" w:cs="Tahoma"/>
                <w:sz w:val="16"/>
                <w:szCs w:val="16"/>
              </w:rPr>
              <w:t xml:space="preserve"> </w:t>
            </w:r>
            <w:proofErr w:type="gramStart"/>
            <w:r w:rsidRPr="00ED22ED">
              <w:rPr>
                <w:rFonts w:ascii="Verdana" w:hAnsi="Verdana" w:cs="Tahoma"/>
                <w:sz w:val="16"/>
                <w:szCs w:val="16"/>
              </w:rPr>
              <w:t>. .</w:t>
            </w:r>
            <w:proofErr w:type="gramEnd"/>
            <w:r w:rsidRPr="00ED22ED">
              <w:rPr>
                <w:rFonts w:ascii="Verdana" w:hAnsi="Verdana" w:cs="Tahoma"/>
                <w:sz w:val="16"/>
                <w:szCs w:val="16"/>
              </w:rPr>
              <w:t xml:space="preserve"> </w:t>
            </w:r>
            <w:proofErr w:type="gramStart"/>
            <w:r w:rsidRPr="00ED22ED">
              <w:rPr>
                <w:rFonts w:ascii="Verdana" w:hAnsi="Verdana" w:cs="Tahoma"/>
                <w:sz w:val="16"/>
                <w:szCs w:val="16"/>
              </w:rPr>
              <w:t>. .</w:t>
            </w:r>
            <w:proofErr w:type="gramEnd"/>
            <w:r w:rsidRPr="00ED22ED">
              <w:rPr>
                <w:rFonts w:ascii="Verdana" w:hAnsi="Verdana" w:cs="Tahoma"/>
                <w:sz w:val="16"/>
                <w:szCs w:val="16"/>
              </w:rPr>
              <w:t xml:space="preserve"> </w:t>
            </w:r>
            <w:proofErr w:type="gramStart"/>
            <w:r w:rsidRPr="00ED22ED">
              <w:rPr>
                <w:rFonts w:ascii="Verdana" w:hAnsi="Verdana" w:cs="Tahoma"/>
                <w:sz w:val="16"/>
                <w:szCs w:val="16"/>
              </w:rPr>
              <w:t>. .</w:t>
            </w:r>
            <w:proofErr w:type="gramEnd"/>
            <w:r w:rsidRPr="00ED22ED">
              <w:rPr>
                <w:rFonts w:ascii="Verdana" w:hAnsi="Verdana" w:cs="Tahoma"/>
                <w:sz w:val="16"/>
                <w:szCs w:val="16"/>
              </w:rPr>
              <w:t xml:space="preserve"> </w:t>
            </w:r>
            <w:proofErr w:type="gramStart"/>
            <w:r w:rsidRPr="00ED22ED">
              <w:rPr>
                <w:rFonts w:ascii="Verdana" w:hAnsi="Verdana" w:cs="Tahoma"/>
                <w:sz w:val="16"/>
                <w:szCs w:val="16"/>
              </w:rPr>
              <w:t>. .</w:t>
            </w:r>
            <w:proofErr w:type="gramEnd"/>
            <w:r w:rsidRPr="00ED22ED">
              <w:rPr>
                <w:rFonts w:ascii="Verdana" w:hAnsi="Verdana" w:cs="Tahoma"/>
                <w:sz w:val="16"/>
                <w:szCs w:val="16"/>
              </w:rPr>
              <w:t xml:space="preserve"> </w:t>
            </w:r>
            <w:proofErr w:type="gramStart"/>
            <w:r w:rsidRPr="00ED22ED">
              <w:rPr>
                <w:rFonts w:ascii="Verdana" w:hAnsi="Verdana" w:cs="Tahoma"/>
                <w:sz w:val="16"/>
                <w:szCs w:val="16"/>
              </w:rPr>
              <w:t>. .</w:t>
            </w:r>
            <w:proofErr w:type="gramEnd"/>
            <w:r w:rsidRPr="00ED22ED">
              <w:rPr>
                <w:rFonts w:ascii="Verdana" w:hAnsi="Verdana" w:cs="Tahoma"/>
                <w:sz w:val="16"/>
                <w:szCs w:val="16"/>
              </w:rPr>
              <w:t xml:space="preserve"> </w:t>
            </w:r>
            <w:proofErr w:type="gramStart"/>
            <w:r w:rsidRPr="00ED22ED">
              <w:rPr>
                <w:rFonts w:ascii="Verdana" w:hAnsi="Verdana" w:cs="Tahoma"/>
                <w:sz w:val="16"/>
                <w:szCs w:val="16"/>
              </w:rPr>
              <w:t>. .</w:t>
            </w:r>
            <w:proofErr w:type="gramEnd"/>
            <w:r w:rsidRPr="00ED22ED">
              <w:rPr>
                <w:rFonts w:ascii="Verdana" w:hAnsi="Verdana" w:cs="Tahoma"/>
                <w:sz w:val="16"/>
                <w:szCs w:val="16"/>
              </w:rPr>
              <w:t xml:space="preserve"> </w:t>
            </w:r>
            <w:proofErr w:type="gramStart"/>
            <w:r w:rsidRPr="00ED22ED">
              <w:rPr>
                <w:rFonts w:ascii="Verdana" w:hAnsi="Verdana" w:cs="Tahoma"/>
                <w:sz w:val="16"/>
                <w:szCs w:val="16"/>
              </w:rPr>
              <w:t>.</w:t>
            </w:r>
            <w:r w:rsidR="00883268">
              <w:rPr>
                <w:rFonts w:ascii="Verdana" w:hAnsi="Verdana" w:cs="Tahoma"/>
                <w:sz w:val="16"/>
                <w:szCs w:val="16"/>
              </w:rPr>
              <w:t xml:space="preserve"> .</w:t>
            </w:r>
            <w:proofErr w:type="gramEnd"/>
            <w:r w:rsidR="00883268">
              <w:rPr>
                <w:rFonts w:ascii="Verdana" w:hAnsi="Verdana" w:cs="Tahoma"/>
                <w:sz w:val="16"/>
                <w:szCs w:val="16"/>
              </w:rPr>
              <w:t xml:space="preserve"> </w:t>
            </w:r>
          </w:p>
        </w:tc>
        <w:tc>
          <w:tcPr>
            <w:tcW w:w="1984" w:type="dxa"/>
            <w:vAlign w:val="center"/>
          </w:tcPr>
          <w:p w:rsidR="00AA5AF8" w:rsidRPr="00ED22ED" w:rsidRDefault="00BA6D13" w:rsidP="0029455A">
            <w:pPr>
              <w:spacing w:before="120" w:line="240" w:lineRule="auto"/>
              <w:jc w:val="right"/>
              <w:rPr>
                <w:rFonts w:ascii="Verdana" w:hAnsi="Verdana" w:cs="Tahoma"/>
                <w:sz w:val="16"/>
                <w:szCs w:val="16"/>
              </w:rPr>
            </w:pPr>
            <w:r w:rsidRPr="00ED22ED">
              <w:rPr>
                <w:rFonts w:ascii="Verdana" w:hAnsi="Verdana" w:cs="Tahoma"/>
                <w:sz w:val="16"/>
                <w:szCs w:val="16"/>
              </w:rPr>
              <w:t>2</w:t>
            </w:r>
            <w:r w:rsidR="0029455A">
              <w:rPr>
                <w:rFonts w:ascii="Verdana" w:hAnsi="Verdana" w:cs="Tahoma"/>
                <w:sz w:val="16"/>
                <w:szCs w:val="16"/>
              </w:rPr>
              <w:t>5</w:t>
            </w:r>
            <w:r w:rsidRPr="00ED22ED">
              <w:rPr>
                <w:rFonts w:ascii="Verdana" w:hAnsi="Verdana" w:cs="Tahoma"/>
                <w:sz w:val="16"/>
                <w:szCs w:val="16"/>
              </w:rPr>
              <w:t>.</w:t>
            </w:r>
            <w:r w:rsidR="00FC1121" w:rsidRPr="00ED22ED">
              <w:rPr>
                <w:rFonts w:ascii="Verdana" w:hAnsi="Verdana" w:cs="Tahoma"/>
                <w:sz w:val="16"/>
                <w:szCs w:val="16"/>
              </w:rPr>
              <w:t>3</w:t>
            </w:r>
            <w:r w:rsidR="0029455A">
              <w:rPr>
                <w:rFonts w:ascii="Verdana" w:hAnsi="Verdana" w:cs="Tahoma"/>
                <w:sz w:val="16"/>
                <w:szCs w:val="16"/>
              </w:rPr>
              <w:t>92</w:t>
            </w:r>
            <w:r w:rsidRPr="00ED22ED">
              <w:rPr>
                <w:rFonts w:ascii="Verdana" w:hAnsi="Verdana" w:cs="Tahoma"/>
                <w:sz w:val="16"/>
                <w:szCs w:val="16"/>
              </w:rPr>
              <w:t>.</w:t>
            </w:r>
            <w:r w:rsidR="0029455A">
              <w:rPr>
                <w:rFonts w:ascii="Verdana" w:hAnsi="Verdana" w:cs="Tahoma"/>
                <w:sz w:val="16"/>
                <w:szCs w:val="16"/>
              </w:rPr>
              <w:t>317</w:t>
            </w:r>
            <w:r w:rsidRPr="00ED22ED">
              <w:rPr>
                <w:rFonts w:ascii="Verdana" w:hAnsi="Verdana" w:cs="Tahoma"/>
                <w:sz w:val="16"/>
                <w:szCs w:val="16"/>
              </w:rPr>
              <w:t>,</w:t>
            </w:r>
            <w:r w:rsidR="0029455A">
              <w:rPr>
                <w:rFonts w:ascii="Verdana" w:hAnsi="Verdana" w:cs="Tahoma"/>
                <w:sz w:val="16"/>
                <w:szCs w:val="16"/>
              </w:rPr>
              <w:t>19</w:t>
            </w:r>
            <w:r w:rsidR="00AA5AF8" w:rsidRPr="00ED22ED">
              <w:rPr>
                <w:rFonts w:ascii="Verdana" w:hAnsi="Verdana" w:cs="Tahoma"/>
                <w:sz w:val="16"/>
                <w:szCs w:val="16"/>
              </w:rPr>
              <w:t>€</w:t>
            </w:r>
          </w:p>
        </w:tc>
      </w:tr>
    </w:tbl>
    <w:p w:rsidR="00F30A2C" w:rsidRPr="00ED22ED" w:rsidRDefault="00B566FC" w:rsidP="00B566FC">
      <w:pPr>
        <w:tabs>
          <w:tab w:val="left" w:pos="567"/>
        </w:tabs>
        <w:spacing w:before="120" w:line="240" w:lineRule="auto"/>
        <w:rPr>
          <w:rFonts w:ascii="Verdana" w:hAnsi="Verdana" w:cs="Tahoma"/>
          <w:sz w:val="16"/>
          <w:szCs w:val="16"/>
        </w:rPr>
      </w:pPr>
      <w:r w:rsidRPr="00347A9E">
        <w:rPr>
          <w:rFonts w:ascii="Verdana" w:hAnsi="Verdana" w:cs="Tahoma"/>
          <w:sz w:val="16"/>
          <w:szCs w:val="16"/>
        </w:rPr>
        <w:t xml:space="preserve">6.5.2 </w:t>
      </w:r>
      <w:r w:rsidR="00F30A2C" w:rsidRPr="00347A9E">
        <w:rPr>
          <w:rFonts w:ascii="Verdana" w:hAnsi="Verdana" w:cs="Tahoma"/>
          <w:sz w:val="16"/>
          <w:szCs w:val="16"/>
        </w:rPr>
        <w:t xml:space="preserve">O capital a segurar corresponde ao valor total das rubricas de Edifícios e Outras Construções, incluindo benfeitorias, mais Recheio, propriedade do Município, no montante </w:t>
      </w:r>
      <w:r w:rsidR="00347A9E" w:rsidRPr="00347A9E">
        <w:rPr>
          <w:rFonts w:ascii="Verdana" w:hAnsi="Verdana" w:cs="Tahoma"/>
          <w:sz w:val="16"/>
          <w:szCs w:val="16"/>
        </w:rPr>
        <w:t xml:space="preserve">estipulado no ponto </w:t>
      </w:r>
      <w:r w:rsidR="00A275AA">
        <w:rPr>
          <w:rFonts w:ascii="Verdana" w:hAnsi="Verdana" w:cs="Tahoma"/>
          <w:sz w:val="16"/>
          <w:szCs w:val="16"/>
        </w:rPr>
        <w:t>anterior</w:t>
      </w:r>
      <w:r w:rsidR="00347A9E" w:rsidRPr="00347A9E">
        <w:rPr>
          <w:rFonts w:ascii="Verdana" w:hAnsi="Verdana" w:cs="Tahoma"/>
          <w:sz w:val="16"/>
          <w:szCs w:val="16"/>
        </w:rPr>
        <w:t>.</w:t>
      </w:r>
    </w:p>
    <w:p w:rsidR="00A917BB" w:rsidRPr="00ED22ED" w:rsidRDefault="00B566FC" w:rsidP="00B566FC">
      <w:pPr>
        <w:tabs>
          <w:tab w:val="left" w:pos="567"/>
        </w:tabs>
        <w:spacing w:before="120" w:line="240" w:lineRule="auto"/>
        <w:rPr>
          <w:rFonts w:ascii="Verdana" w:hAnsi="Verdana" w:cs="Tahoma"/>
          <w:sz w:val="16"/>
          <w:szCs w:val="16"/>
        </w:rPr>
      </w:pPr>
      <w:r>
        <w:rPr>
          <w:rFonts w:ascii="Verdana" w:hAnsi="Verdana" w:cs="Tahoma"/>
          <w:sz w:val="16"/>
          <w:szCs w:val="16"/>
        </w:rPr>
        <w:t xml:space="preserve">6.5.3 </w:t>
      </w:r>
      <w:proofErr w:type="gramStart"/>
      <w:r w:rsidR="007A1548" w:rsidRPr="00ED22ED">
        <w:rPr>
          <w:rFonts w:ascii="Verdana" w:hAnsi="Verdana" w:cs="Tahoma"/>
          <w:sz w:val="16"/>
          <w:szCs w:val="16"/>
        </w:rPr>
        <w:t>Limites</w:t>
      </w:r>
      <w:r w:rsidR="00F30A2C" w:rsidRPr="00ED22ED">
        <w:rPr>
          <w:rFonts w:ascii="Verdana" w:hAnsi="Verdana" w:cs="Tahoma"/>
          <w:sz w:val="16"/>
          <w:szCs w:val="16"/>
        </w:rPr>
        <w:t xml:space="preserve"> de indemnização, por sinistro, ocorrido ao abrigo de cada um dos riscos supra</w:t>
      </w:r>
      <w:proofErr w:type="gramEnd"/>
      <w:r w:rsidR="00F30A2C" w:rsidRPr="00ED22ED">
        <w:rPr>
          <w:rFonts w:ascii="Verdana" w:hAnsi="Verdana" w:cs="Tahoma"/>
          <w:sz w:val="16"/>
          <w:szCs w:val="16"/>
        </w:rPr>
        <w:t xml:space="preserve"> referidos</w:t>
      </w:r>
      <w:r w:rsidR="00A917BB" w:rsidRPr="00ED22ED">
        <w:rPr>
          <w:rFonts w:ascii="Verdana" w:hAnsi="Verdana" w:cs="Tahoma"/>
          <w:sz w:val="16"/>
          <w:szCs w:val="16"/>
        </w:rPr>
        <w:t>:</w:t>
      </w:r>
    </w:p>
    <w:p w:rsidR="003A0F34" w:rsidRPr="00ED22ED" w:rsidRDefault="003A0F34" w:rsidP="003A0F34">
      <w:pPr>
        <w:pStyle w:val="PargrafodaLista"/>
        <w:tabs>
          <w:tab w:val="left" w:pos="1134"/>
          <w:tab w:val="left" w:pos="1418"/>
        </w:tabs>
        <w:spacing w:before="120" w:line="240" w:lineRule="auto"/>
        <w:ind w:left="862"/>
        <w:rPr>
          <w:rFonts w:ascii="Verdana" w:hAnsi="Verdana" w:cs="Tahoma"/>
          <w:sz w:val="16"/>
          <w:szCs w:val="16"/>
        </w:rPr>
      </w:pPr>
    </w:p>
    <w:tbl>
      <w:tblPr>
        <w:tblW w:w="889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17"/>
        <w:gridCol w:w="2178"/>
      </w:tblGrid>
      <w:tr w:rsidR="00A917BB" w:rsidRPr="00ED22ED" w:rsidTr="003A0F34">
        <w:trPr>
          <w:trHeight w:val="369"/>
          <w:jc w:val="right"/>
        </w:trPr>
        <w:tc>
          <w:tcPr>
            <w:tcW w:w="6717" w:type="dxa"/>
            <w:shd w:val="clear" w:color="auto" w:fill="auto"/>
          </w:tcPr>
          <w:p w:rsidR="00A917BB" w:rsidRPr="00ED22ED" w:rsidRDefault="00823FC9" w:rsidP="000A0EE3">
            <w:pPr>
              <w:spacing w:before="120" w:line="240" w:lineRule="auto"/>
              <w:rPr>
                <w:rFonts w:ascii="Verdana" w:hAnsi="Verdana" w:cs="Tahoma"/>
                <w:sz w:val="16"/>
                <w:szCs w:val="16"/>
              </w:rPr>
            </w:pPr>
            <w:r w:rsidRPr="00ED22ED">
              <w:rPr>
                <w:rFonts w:ascii="Verdana" w:eastAsia="Calibri" w:hAnsi="Verdana" w:cs="Tahoma"/>
                <w:sz w:val="16"/>
                <w:szCs w:val="16"/>
              </w:rPr>
              <w:t>Quebra ou queda acidental de antenas, vidros e painéis solares</w:t>
            </w:r>
          </w:p>
        </w:tc>
        <w:tc>
          <w:tcPr>
            <w:tcW w:w="2178" w:type="dxa"/>
            <w:shd w:val="clear" w:color="auto" w:fill="auto"/>
          </w:tcPr>
          <w:p w:rsidR="00A917BB" w:rsidRPr="00ED22ED" w:rsidRDefault="00823FC9" w:rsidP="000A0EE3">
            <w:pPr>
              <w:spacing w:before="120" w:line="240" w:lineRule="auto"/>
              <w:jc w:val="right"/>
              <w:rPr>
                <w:rFonts w:ascii="Verdana" w:hAnsi="Verdana" w:cs="Tahoma"/>
                <w:sz w:val="16"/>
                <w:szCs w:val="16"/>
              </w:rPr>
            </w:pPr>
            <w:r w:rsidRPr="00ED22ED">
              <w:rPr>
                <w:rFonts w:ascii="Verdana" w:hAnsi="Verdana" w:cs="Tahoma"/>
                <w:sz w:val="16"/>
                <w:szCs w:val="16"/>
              </w:rPr>
              <w:t>30.000,00 €</w:t>
            </w:r>
          </w:p>
        </w:tc>
      </w:tr>
      <w:tr w:rsidR="00A917BB" w:rsidRPr="00ED22ED" w:rsidTr="003A0F34">
        <w:trPr>
          <w:trHeight w:val="369"/>
          <w:jc w:val="right"/>
        </w:trPr>
        <w:tc>
          <w:tcPr>
            <w:tcW w:w="6717" w:type="dxa"/>
            <w:shd w:val="clear" w:color="auto" w:fill="auto"/>
          </w:tcPr>
          <w:p w:rsidR="00A917BB" w:rsidRPr="00ED22ED" w:rsidRDefault="00823FC9" w:rsidP="000A0EE3">
            <w:pPr>
              <w:spacing w:before="120" w:line="240" w:lineRule="auto"/>
              <w:rPr>
                <w:rFonts w:ascii="Verdana" w:hAnsi="Verdana" w:cs="Tahoma"/>
                <w:sz w:val="16"/>
                <w:szCs w:val="16"/>
              </w:rPr>
            </w:pPr>
            <w:r w:rsidRPr="00ED22ED">
              <w:rPr>
                <w:rFonts w:ascii="Verdana" w:eastAsia="Calibri" w:hAnsi="Verdana" w:cs="Tahoma"/>
                <w:sz w:val="16"/>
                <w:szCs w:val="16"/>
              </w:rPr>
              <w:t>Quebra ou queda acidental de bens</w:t>
            </w:r>
          </w:p>
        </w:tc>
        <w:tc>
          <w:tcPr>
            <w:tcW w:w="2178" w:type="dxa"/>
            <w:shd w:val="clear" w:color="auto" w:fill="auto"/>
          </w:tcPr>
          <w:p w:rsidR="00A917BB" w:rsidRPr="00ED22ED" w:rsidRDefault="00823FC9" w:rsidP="000A0EE3">
            <w:pPr>
              <w:spacing w:before="120" w:line="240" w:lineRule="auto"/>
              <w:jc w:val="right"/>
              <w:rPr>
                <w:rFonts w:ascii="Verdana" w:hAnsi="Verdana" w:cs="Tahoma"/>
                <w:sz w:val="16"/>
                <w:szCs w:val="16"/>
              </w:rPr>
            </w:pPr>
            <w:r w:rsidRPr="00ED22ED">
              <w:rPr>
                <w:rFonts w:ascii="Verdana" w:hAnsi="Verdana" w:cs="Tahoma"/>
                <w:sz w:val="16"/>
                <w:szCs w:val="16"/>
              </w:rPr>
              <w:t>30.000,00 €</w:t>
            </w:r>
          </w:p>
        </w:tc>
      </w:tr>
      <w:tr w:rsidR="00823FC9" w:rsidRPr="00ED22ED" w:rsidTr="003A0F34">
        <w:trPr>
          <w:trHeight w:val="369"/>
          <w:jc w:val="right"/>
        </w:trPr>
        <w:tc>
          <w:tcPr>
            <w:tcW w:w="6717" w:type="dxa"/>
            <w:shd w:val="clear" w:color="auto" w:fill="auto"/>
          </w:tcPr>
          <w:p w:rsidR="00823FC9" w:rsidRPr="00ED22ED" w:rsidRDefault="00823FC9" w:rsidP="000A0EE3">
            <w:pPr>
              <w:spacing w:before="120" w:line="240" w:lineRule="auto"/>
              <w:rPr>
                <w:rFonts w:ascii="Verdana" w:eastAsia="Calibri" w:hAnsi="Verdana" w:cs="Tahoma"/>
                <w:sz w:val="16"/>
                <w:szCs w:val="16"/>
              </w:rPr>
            </w:pPr>
            <w:r w:rsidRPr="00ED22ED">
              <w:rPr>
                <w:rFonts w:ascii="Verdana" w:eastAsia="Calibri" w:hAnsi="Verdana" w:cs="Tahoma"/>
                <w:sz w:val="16"/>
                <w:szCs w:val="16"/>
              </w:rPr>
              <w:t>Riscos elétricos</w:t>
            </w:r>
          </w:p>
        </w:tc>
        <w:tc>
          <w:tcPr>
            <w:tcW w:w="2178" w:type="dxa"/>
            <w:shd w:val="clear" w:color="auto" w:fill="auto"/>
          </w:tcPr>
          <w:p w:rsidR="00823FC9" w:rsidRPr="00ED22ED" w:rsidRDefault="009664D8" w:rsidP="000A0EE3">
            <w:pPr>
              <w:spacing w:before="120" w:line="240" w:lineRule="auto"/>
              <w:jc w:val="right"/>
              <w:rPr>
                <w:rFonts w:ascii="Verdana" w:hAnsi="Verdana" w:cs="Tahoma"/>
                <w:sz w:val="16"/>
                <w:szCs w:val="16"/>
              </w:rPr>
            </w:pPr>
            <w:r w:rsidRPr="00ED22ED">
              <w:rPr>
                <w:rFonts w:ascii="Verdana" w:hAnsi="Verdana" w:cs="Tahoma"/>
                <w:sz w:val="16"/>
                <w:szCs w:val="16"/>
              </w:rPr>
              <w:t>75</w:t>
            </w:r>
            <w:r w:rsidR="00823FC9" w:rsidRPr="00ED22ED">
              <w:rPr>
                <w:rFonts w:ascii="Verdana" w:hAnsi="Verdana" w:cs="Tahoma"/>
                <w:sz w:val="16"/>
                <w:szCs w:val="16"/>
              </w:rPr>
              <w:t>.000,00 €</w:t>
            </w:r>
          </w:p>
        </w:tc>
      </w:tr>
      <w:tr w:rsidR="00823FC9" w:rsidRPr="00ED22ED" w:rsidTr="003A0F34">
        <w:trPr>
          <w:trHeight w:val="369"/>
          <w:jc w:val="right"/>
        </w:trPr>
        <w:tc>
          <w:tcPr>
            <w:tcW w:w="6717" w:type="dxa"/>
            <w:shd w:val="clear" w:color="auto" w:fill="auto"/>
          </w:tcPr>
          <w:p w:rsidR="00823FC9" w:rsidRPr="00ED22ED" w:rsidRDefault="00823FC9" w:rsidP="000A0EE3">
            <w:pPr>
              <w:spacing w:before="120" w:line="240" w:lineRule="auto"/>
              <w:rPr>
                <w:rFonts w:ascii="Verdana" w:eastAsia="Calibri" w:hAnsi="Verdana" w:cs="Tahoma"/>
                <w:sz w:val="16"/>
                <w:szCs w:val="16"/>
              </w:rPr>
            </w:pPr>
            <w:r w:rsidRPr="00ED22ED">
              <w:rPr>
                <w:rFonts w:ascii="Verdana" w:eastAsia="Calibri" w:hAnsi="Verdana" w:cs="Tahoma"/>
                <w:sz w:val="16"/>
                <w:szCs w:val="16"/>
              </w:rPr>
              <w:t>Equipamento Eletrónico, incluindo a cobertura do transporte</w:t>
            </w:r>
          </w:p>
        </w:tc>
        <w:tc>
          <w:tcPr>
            <w:tcW w:w="2178" w:type="dxa"/>
            <w:shd w:val="clear" w:color="auto" w:fill="auto"/>
          </w:tcPr>
          <w:p w:rsidR="00823FC9" w:rsidRPr="00ED22ED" w:rsidRDefault="006C2687" w:rsidP="000A0EE3">
            <w:pPr>
              <w:spacing w:before="120" w:line="240" w:lineRule="auto"/>
              <w:jc w:val="right"/>
              <w:rPr>
                <w:rFonts w:ascii="Verdana" w:hAnsi="Verdana" w:cs="Tahoma"/>
                <w:sz w:val="16"/>
                <w:szCs w:val="16"/>
              </w:rPr>
            </w:pPr>
            <w:r w:rsidRPr="00ED22ED">
              <w:rPr>
                <w:rFonts w:ascii="Verdana" w:hAnsi="Verdana" w:cs="Tahoma"/>
                <w:sz w:val="16"/>
                <w:szCs w:val="16"/>
              </w:rPr>
              <w:t>75.000,00 €</w:t>
            </w:r>
          </w:p>
        </w:tc>
      </w:tr>
      <w:tr w:rsidR="006C2687" w:rsidRPr="00ED22ED" w:rsidTr="003A0F34">
        <w:trPr>
          <w:trHeight w:val="369"/>
          <w:jc w:val="right"/>
        </w:trPr>
        <w:tc>
          <w:tcPr>
            <w:tcW w:w="6717" w:type="dxa"/>
            <w:shd w:val="clear" w:color="auto" w:fill="auto"/>
          </w:tcPr>
          <w:p w:rsidR="006C2687" w:rsidRPr="00ED22ED" w:rsidRDefault="006C2687" w:rsidP="000A0EE3">
            <w:pPr>
              <w:spacing w:before="120" w:line="240" w:lineRule="auto"/>
              <w:rPr>
                <w:rFonts w:ascii="Verdana" w:eastAsia="Calibri" w:hAnsi="Verdana" w:cs="Tahoma"/>
                <w:sz w:val="16"/>
                <w:szCs w:val="16"/>
              </w:rPr>
            </w:pPr>
            <w:r w:rsidRPr="00ED22ED">
              <w:rPr>
                <w:rFonts w:ascii="Verdana" w:hAnsi="Verdana" w:cs="Tahoma"/>
                <w:sz w:val="16"/>
                <w:szCs w:val="16"/>
              </w:rPr>
              <w:t>Derrame acidental</w:t>
            </w:r>
          </w:p>
        </w:tc>
        <w:tc>
          <w:tcPr>
            <w:tcW w:w="2178" w:type="dxa"/>
            <w:shd w:val="clear" w:color="auto" w:fill="auto"/>
          </w:tcPr>
          <w:p w:rsidR="006C2687" w:rsidRPr="00ED22ED" w:rsidRDefault="000356C2" w:rsidP="000A0EE3">
            <w:pPr>
              <w:spacing w:before="120" w:line="240" w:lineRule="auto"/>
              <w:jc w:val="right"/>
              <w:rPr>
                <w:rFonts w:ascii="Verdana" w:hAnsi="Verdana" w:cs="Tahoma"/>
                <w:sz w:val="16"/>
                <w:szCs w:val="16"/>
              </w:rPr>
            </w:pPr>
            <w:r w:rsidRPr="00ED22ED">
              <w:rPr>
                <w:rFonts w:ascii="Verdana" w:hAnsi="Verdana" w:cs="Tahoma"/>
                <w:sz w:val="16"/>
                <w:szCs w:val="16"/>
              </w:rPr>
              <w:t>4</w:t>
            </w:r>
            <w:r w:rsidR="006C2687" w:rsidRPr="00ED22ED">
              <w:rPr>
                <w:rFonts w:ascii="Verdana" w:hAnsi="Verdana" w:cs="Tahoma"/>
                <w:sz w:val="16"/>
                <w:szCs w:val="16"/>
              </w:rPr>
              <w:t>0.000,00 €</w:t>
            </w:r>
          </w:p>
        </w:tc>
      </w:tr>
      <w:tr w:rsidR="006C2687" w:rsidRPr="00ED22ED" w:rsidTr="003A0F34">
        <w:trPr>
          <w:trHeight w:val="369"/>
          <w:jc w:val="right"/>
        </w:trPr>
        <w:tc>
          <w:tcPr>
            <w:tcW w:w="6717" w:type="dxa"/>
            <w:shd w:val="clear" w:color="auto" w:fill="auto"/>
          </w:tcPr>
          <w:p w:rsidR="006C2687" w:rsidRPr="00ED22ED" w:rsidRDefault="006C2687" w:rsidP="000A0EE3">
            <w:pPr>
              <w:spacing w:before="120" w:line="240" w:lineRule="auto"/>
              <w:rPr>
                <w:rFonts w:ascii="Verdana" w:eastAsia="Calibri" w:hAnsi="Verdana" w:cs="Tahoma"/>
                <w:sz w:val="16"/>
                <w:szCs w:val="16"/>
              </w:rPr>
            </w:pPr>
            <w:r w:rsidRPr="00ED22ED">
              <w:rPr>
                <w:rFonts w:ascii="Verdana" w:hAnsi="Verdana" w:cs="Tahoma"/>
                <w:sz w:val="16"/>
                <w:szCs w:val="16"/>
              </w:rPr>
              <w:t>Avaria de máquinas</w:t>
            </w:r>
          </w:p>
        </w:tc>
        <w:tc>
          <w:tcPr>
            <w:tcW w:w="2178" w:type="dxa"/>
            <w:shd w:val="clear" w:color="auto" w:fill="auto"/>
          </w:tcPr>
          <w:p w:rsidR="006C2687" w:rsidRPr="00ED22ED" w:rsidRDefault="000356C2" w:rsidP="000A0EE3">
            <w:pPr>
              <w:spacing w:before="120" w:line="240" w:lineRule="auto"/>
              <w:jc w:val="right"/>
              <w:rPr>
                <w:rFonts w:ascii="Verdana" w:hAnsi="Verdana" w:cs="Tahoma"/>
                <w:sz w:val="16"/>
                <w:szCs w:val="16"/>
              </w:rPr>
            </w:pPr>
            <w:r w:rsidRPr="00ED22ED">
              <w:rPr>
                <w:rFonts w:ascii="Verdana" w:hAnsi="Verdana" w:cs="Tahoma"/>
                <w:sz w:val="16"/>
                <w:szCs w:val="16"/>
              </w:rPr>
              <w:t>5</w:t>
            </w:r>
            <w:r w:rsidR="009664D8" w:rsidRPr="00ED22ED">
              <w:rPr>
                <w:rFonts w:ascii="Verdana" w:hAnsi="Verdana" w:cs="Tahoma"/>
                <w:sz w:val="16"/>
                <w:szCs w:val="16"/>
              </w:rPr>
              <w:t>00</w:t>
            </w:r>
            <w:r w:rsidR="006C2687" w:rsidRPr="00ED22ED">
              <w:rPr>
                <w:rFonts w:ascii="Verdana" w:hAnsi="Verdana" w:cs="Tahoma"/>
                <w:sz w:val="16"/>
                <w:szCs w:val="16"/>
              </w:rPr>
              <w:t>.000,00 €</w:t>
            </w:r>
          </w:p>
        </w:tc>
      </w:tr>
      <w:tr w:rsidR="006C2687" w:rsidRPr="00ED22ED" w:rsidTr="003A0F34">
        <w:trPr>
          <w:trHeight w:val="369"/>
          <w:jc w:val="right"/>
        </w:trPr>
        <w:tc>
          <w:tcPr>
            <w:tcW w:w="6717" w:type="dxa"/>
            <w:shd w:val="clear" w:color="auto" w:fill="auto"/>
          </w:tcPr>
          <w:p w:rsidR="006C2687" w:rsidRPr="00ED22ED" w:rsidRDefault="006C2687" w:rsidP="000A0EE3">
            <w:pPr>
              <w:spacing w:before="120" w:line="240" w:lineRule="auto"/>
              <w:rPr>
                <w:rFonts w:ascii="Verdana" w:eastAsia="Calibri" w:hAnsi="Verdana" w:cs="Tahoma"/>
                <w:sz w:val="16"/>
                <w:szCs w:val="16"/>
              </w:rPr>
            </w:pPr>
            <w:r w:rsidRPr="00ED22ED">
              <w:rPr>
                <w:rFonts w:ascii="Verdana" w:hAnsi="Verdana" w:cs="Tahoma"/>
                <w:sz w:val="16"/>
                <w:szCs w:val="16"/>
              </w:rPr>
              <w:t>Danos causados por fumo</w:t>
            </w:r>
          </w:p>
        </w:tc>
        <w:tc>
          <w:tcPr>
            <w:tcW w:w="2178" w:type="dxa"/>
            <w:shd w:val="clear" w:color="auto" w:fill="auto"/>
          </w:tcPr>
          <w:p w:rsidR="006C2687" w:rsidRPr="00ED22ED" w:rsidRDefault="006C2687" w:rsidP="000A0EE3">
            <w:pPr>
              <w:spacing w:before="120" w:line="240" w:lineRule="auto"/>
              <w:jc w:val="right"/>
              <w:rPr>
                <w:rFonts w:ascii="Verdana" w:hAnsi="Verdana" w:cs="Tahoma"/>
                <w:sz w:val="16"/>
                <w:szCs w:val="16"/>
              </w:rPr>
            </w:pPr>
            <w:r w:rsidRPr="00ED22ED">
              <w:rPr>
                <w:rFonts w:ascii="Verdana" w:hAnsi="Verdana" w:cs="Tahoma"/>
                <w:sz w:val="16"/>
                <w:szCs w:val="16"/>
              </w:rPr>
              <w:t>50.000,00 €</w:t>
            </w:r>
          </w:p>
        </w:tc>
      </w:tr>
      <w:tr w:rsidR="006C2687" w:rsidRPr="00ED22ED" w:rsidTr="003A0F34">
        <w:trPr>
          <w:trHeight w:val="369"/>
          <w:jc w:val="right"/>
        </w:trPr>
        <w:tc>
          <w:tcPr>
            <w:tcW w:w="6717" w:type="dxa"/>
            <w:shd w:val="clear" w:color="auto" w:fill="auto"/>
          </w:tcPr>
          <w:p w:rsidR="006C2687" w:rsidRPr="00ED22ED" w:rsidRDefault="006C2687" w:rsidP="000A0EE3">
            <w:pPr>
              <w:spacing w:before="120" w:line="240" w:lineRule="auto"/>
              <w:rPr>
                <w:rFonts w:ascii="Verdana" w:eastAsia="Calibri" w:hAnsi="Verdana" w:cs="Tahoma"/>
                <w:sz w:val="16"/>
                <w:szCs w:val="16"/>
              </w:rPr>
            </w:pPr>
            <w:r w:rsidRPr="00ED22ED">
              <w:rPr>
                <w:rFonts w:ascii="Verdana" w:hAnsi="Verdana" w:cs="Tahoma"/>
                <w:sz w:val="16"/>
                <w:szCs w:val="16"/>
              </w:rPr>
              <w:t>Limpeza, demolição e remoção de escombros</w:t>
            </w:r>
          </w:p>
        </w:tc>
        <w:tc>
          <w:tcPr>
            <w:tcW w:w="2178" w:type="dxa"/>
            <w:shd w:val="clear" w:color="auto" w:fill="auto"/>
          </w:tcPr>
          <w:p w:rsidR="006C2687" w:rsidRPr="00ED22ED" w:rsidRDefault="006C2687" w:rsidP="000A0EE3">
            <w:pPr>
              <w:spacing w:before="120" w:line="240" w:lineRule="auto"/>
              <w:jc w:val="right"/>
              <w:rPr>
                <w:rFonts w:ascii="Verdana" w:hAnsi="Verdana" w:cs="Tahoma"/>
                <w:sz w:val="16"/>
                <w:szCs w:val="16"/>
              </w:rPr>
            </w:pPr>
            <w:r w:rsidRPr="00ED22ED">
              <w:rPr>
                <w:rFonts w:ascii="Verdana" w:hAnsi="Verdana" w:cs="Tahoma"/>
                <w:sz w:val="16"/>
                <w:szCs w:val="16"/>
              </w:rPr>
              <w:t>250.000,00 €</w:t>
            </w:r>
          </w:p>
        </w:tc>
      </w:tr>
      <w:tr w:rsidR="006C2687" w:rsidRPr="00ED22ED" w:rsidTr="003A0F34">
        <w:trPr>
          <w:trHeight w:val="369"/>
          <w:jc w:val="right"/>
        </w:trPr>
        <w:tc>
          <w:tcPr>
            <w:tcW w:w="6717" w:type="dxa"/>
            <w:shd w:val="clear" w:color="auto" w:fill="auto"/>
          </w:tcPr>
          <w:p w:rsidR="006C2687" w:rsidRPr="00ED22ED" w:rsidRDefault="006C2687" w:rsidP="000A0EE3">
            <w:pPr>
              <w:spacing w:before="120" w:line="240" w:lineRule="auto"/>
              <w:rPr>
                <w:rFonts w:ascii="Verdana" w:eastAsia="Calibri" w:hAnsi="Verdana" w:cs="Tahoma"/>
                <w:sz w:val="16"/>
                <w:szCs w:val="16"/>
              </w:rPr>
            </w:pPr>
            <w:r w:rsidRPr="00ED22ED">
              <w:rPr>
                <w:rFonts w:ascii="Verdana" w:eastAsia="Calibri" w:hAnsi="Verdana" w:cs="Tahoma"/>
                <w:sz w:val="16"/>
                <w:szCs w:val="16"/>
              </w:rPr>
              <w:t>Paralisação de câmaras frigoríficas</w:t>
            </w:r>
          </w:p>
        </w:tc>
        <w:tc>
          <w:tcPr>
            <w:tcW w:w="2178" w:type="dxa"/>
            <w:shd w:val="clear" w:color="auto" w:fill="auto"/>
          </w:tcPr>
          <w:p w:rsidR="006C2687" w:rsidRPr="00ED22ED" w:rsidRDefault="006C2687" w:rsidP="000A0EE3">
            <w:pPr>
              <w:spacing w:before="120" w:line="240" w:lineRule="auto"/>
              <w:jc w:val="right"/>
              <w:rPr>
                <w:rFonts w:ascii="Verdana" w:hAnsi="Verdana" w:cs="Tahoma"/>
                <w:sz w:val="16"/>
                <w:szCs w:val="16"/>
              </w:rPr>
            </w:pPr>
            <w:r w:rsidRPr="00ED22ED">
              <w:rPr>
                <w:rFonts w:ascii="Verdana" w:hAnsi="Verdana" w:cs="Tahoma"/>
                <w:sz w:val="16"/>
                <w:szCs w:val="16"/>
              </w:rPr>
              <w:t>10.000,00 €</w:t>
            </w:r>
          </w:p>
        </w:tc>
      </w:tr>
      <w:tr w:rsidR="006C2687" w:rsidRPr="00ED22ED" w:rsidTr="003A0F34">
        <w:trPr>
          <w:trHeight w:val="369"/>
          <w:jc w:val="right"/>
        </w:trPr>
        <w:tc>
          <w:tcPr>
            <w:tcW w:w="6717" w:type="dxa"/>
            <w:shd w:val="clear" w:color="auto" w:fill="auto"/>
          </w:tcPr>
          <w:p w:rsidR="006C2687" w:rsidRPr="00ED22ED" w:rsidRDefault="006C2687" w:rsidP="000A0EE3">
            <w:pPr>
              <w:spacing w:before="120" w:line="240" w:lineRule="auto"/>
              <w:rPr>
                <w:rFonts w:ascii="Verdana" w:eastAsia="Calibri" w:hAnsi="Verdana" w:cs="Tahoma"/>
                <w:sz w:val="16"/>
                <w:szCs w:val="16"/>
              </w:rPr>
            </w:pPr>
            <w:r w:rsidRPr="00ED22ED">
              <w:rPr>
                <w:rFonts w:ascii="Verdana" w:hAnsi="Verdana" w:cs="Tahoma"/>
                <w:sz w:val="16"/>
                <w:szCs w:val="16"/>
              </w:rPr>
              <w:t>Danos em bens do senhorio</w:t>
            </w:r>
          </w:p>
        </w:tc>
        <w:tc>
          <w:tcPr>
            <w:tcW w:w="2178" w:type="dxa"/>
            <w:shd w:val="clear" w:color="auto" w:fill="auto"/>
          </w:tcPr>
          <w:p w:rsidR="006C2687" w:rsidRPr="00ED22ED" w:rsidRDefault="006C2687" w:rsidP="000A0EE3">
            <w:pPr>
              <w:spacing w:before="120" w:line="240" w:lineRule="auto"/>
              <w:jc w:val="right"/>
              <w:rPr>
                <w:rFonts w:ascii="Verdana" w:hAnsi="Verdana" w:cs="Tahoma"/>
                <w:sz w:val="16"/>
                <w:szCs w:val="16"/>
              </w:rPr>
            </w:pPr>
            <w:r w:rsidRPr="00ED22ED">
              <w:rPr>
                <w:rFonts w:ascii="Verdana" w:hAnsi="Verdana" w:cs="Tahoma"/>
                <w:sz w:val="16"/>
                <w:szCs w:val="16"/>
              </w:rPr>
              <w:t>50.000,00 €</w:t>
            </w:r>
          </w:p>
        </w:tc>
      </w:tr>
      <w:tr w:rsidR="006C2687" w:rsidRPr="00ED22ED" w:rsidTr="003A0F34">
        <w:trPr>
          <w:trHeight w:val="369"/>
          <w:jc w:val="right"/>
        </w:trPr>
        <w:tc>
          <w:tcPr>
            <w:tcW w:w="6717" w:type="dxa"/>
            <w:shd w:val="clear" w:color="auto" w:fill="auto"/>
          </w:tcPr>
          <w:p w:rsidR="006C2687" w:rsidRPr="00ED22ED" w:rsidRDefault="006C2687" w:rsidP="000A0EE3">
            <w:pPr>
              <w:spacing w:before="120" w:line="240" w:lineRule="auto"/>
              <w:rPr>
                <w:rFonts w:ascii="Verdana" w:eastAsia="Calibri" w:hAnsi="Verdana" w:cs="Tahoma"/>
                <w:sz w:val="16"/>
                <w:szCs w:val="16"/>
              </w:rPr>
            </w:pPr>
            <w:r w:rsidRPr="00ED22ED">
              <w:rPr>
                <w:rFonts w:ascii="Verdana" w:hAnsi="Verdana" w:cs="Tahoma"/>
                <w:sz w:val="16"/>
                <w:szCs w:val="16"/>
              </w:rPr>
              <w:t>Desenhos e documentos</w:t>
            </w:r>
          </w:p>
        </w:tc>
        <w:tc>
          <w:tcPr>
            <w:tcW w:w="2178" w:type="dxa"/>
            <w:shd w:val="clear" w:color="auto" w:fill="auto"/>
          </w:tcPr>
          <w:p w:rsidR="006C2687" w:rsidRPr="00ED22ED" w:rsidRDefault="006C2687" w:rsidP="000A0EE3">
            <w:pPr>
              <w:spacing w:before="120" w:line="240" w:lineRule="auto"/>
              <w:jc w:val="right"/>
              <w:rPr>
                <w:rFonts w:ascii="Verdana" w:hAnsi="Verdana" w:cs="Tahoma"/>
                <w:sz w:val="16"/>
                <w:szCs w:val="16"/>
              </w:rPr>
            </w:pPr>
            <w:r w:rsidRPr="00ED22ED">
              <w:rPr>
                <w:rFonts w:ascii="Verdana" w:hAnsi="Verdana" w:cs="Tahoma"/>
                <w:sz w:val="16"/>
                <w:szCs w:val="16"/>
              </w:rPr>
              <w:t>50.000,00 €</w:t>
            </w:r>
          </w:p>
        </w:tc>
      </w:tr>
      <w:tr w:rsidR="006C2687" w:rsidRPr="00ED22ED" w:rsidTr="003A0F34">
        <w:trPr>
          <w:trHeight w:val="369"/>
          <w:jc w:val="right"/>
        </w:trPr>
        <w:tc>
          <w:tcPr>
            <w:tcW w:w="6717" w:type="dxa"/>
            <w:shd w:val="clear" w:color="auto" w:fill="auto"/>
          </w:tcPr>
          <w:p w:rsidR="006C2687" w:rsidRPr="00ED22ED" w:rsidRDefault="006C2687" w:rsidP="000A0EE3">
            <w:pPr>
              <w:spacing w:before="120" w:line="240" w:lineRule="auto"/>
              <w:rPr>
                <w:rFonts w:ascii="Verdana" w:eastAsia="Calibri" w:hAnsi="Verdana" w:cs="Tahoma"/>
                <w:sz w:val="16"/>
                <w:szCs w:val="16"/>
              </w:rPr>
            </w:pPr>
            <w:r w:rsidRPr="00ED22ED">
              <w:rPr>
                <w:rFonts w:ascii="Verdana" w:hAnsi="Verdana" w:cs="Tahoma"/>
                <w:sz w:val="16"/>
                <w:szCs w:val="16"/>
              </w:rPr>
              <w:t>Privação temporária do local ocupado ou arrendado</w:t>
            </w:r>
          </w:p>
        </w:tc>
        <w:tc>
          <w:tcPr>
            <w:tcW w:w="2178" w:type="dxa"/>
            <w:shd w:val="clear" w:color="auto" w:fill="auto"/>
          </w:tcPr>
          <w:p w:rsidR="006C2687" w:rsidRPr="00ED22ED" w:rsidRDefault="006C2687" w:rsidP="000A0EE3">
            <w:pPr>
              <w:spacing w:before="120" w:line="240" w:lineRule="auto"/>
              <w:jc w:val="right"/>
              <w:rPr>
                <w:rFonts w:ascii="Verdana" w:hAnsi="Verdana" w:cs="Tahoma"/>
                <w:sz w:val="16"/>
                <w:szCs w:val="16"/>
              </w:rPr>
            </w:pPr>
            <w:r w:rsidRPr="00ED22ED">
              <w:rPr>
                <w:rFonts w:ascii="Verdana" w:hAnsi="Verdana" w:cs="Tahoma"/>
                <w:sz w:val="16"/>
                <w:szCs w:val="16"/>
              </w:rPr>
              <w:t>50.000,00 €</w:t>
            </w:r>
          </w:p>
        </w:tc>
      </w:tr>
      <w:tr w:rsidR="006C2687" w:rsidRPr="00ED22ED" w:rsidTr="003A0F34">
        <w:trPr>
          <w:trHeight w:val="369"/>
          <w:jc w:val="right"/>
        </w:trPr>
        <w:tc>
          <w:tcPr>
            <w:tcW w:w="6717" w:type="dxa"/>
            <w:shd w:val="clear" w:color="auto" w:fill="auto"/>
          </w:tcPr>
          <w:p w:rsidR="006C2687" w:rsidRPr="00ED22ED" w:rsidRDefault="006C2687" w:rsidP="000A0EE3">
            <w:pPr>
              <w:spacing w:before="120" w:line="240" w:lineRule="auto"/>
              <w:rPr>
                <w:rFonts w:ascii="Verdana" w:eastAsia="Calibri" w:hAnsi="Verdana" w:cs="Tahoma"/>
                <w:sz w:val="16"/>
                <w:szCs w:val="16"/>
              </w:rPr>
            </w:pPr>
            <w:r w:rsidRPr="00ED22ED">
              <w:rPr>
                <w:rFonts w:ascii="Verdana" w:hAnsi="Verdana" w:cs="Tahoma"/>
                <w:sz w:val="16"/>
                <w:szCs w:val="16"/>
              </w:rPr>
              <w:t>Honorários de peritos</w:t>
            </w:r>
          </w:p>
        </w:tc>
        <w:tc>
          <w:tcPr>
            <w:tcW w:w="2178" w:type="dxa"/>
            <w:shd w:val="clear" w:color="auto" w:fill="auto"/>
          </w:tcPr>
          <w:p w:rsidR="006C2687" w:rsidRPr="00ED22ED" w:rsidRDefault="006C2687" w:rsidP="000A0EE3">
            <w:pPr>
              <w:spacing w:before="120" w:line="240" w:lineRule="auto"/>
              <w:jc w:val="right"/>
              <w:rPr>
                <w:rFonts w:ascii="Verdana" w:hAnsi="Verdana" w:cs="Tahoma"/>
                <w:sz w:val="16"/>
                <w:szCs w:val="16"/>
              </w:rPr>
            </w:pPr>
            <w:r w:rsidRPr="00ED22ED">
              <w:rPr>
                <w:rFonts w:ascii="Verdana" w:hAnsi="Verdana" w:cs="Tahoma"/>
                <w:sz w:val="16"/>
                <w:szCs w:val="16"/>
              </w:rPr>
              <w:t>50.000,00 €</w:t>
            </w:r>
          </w:p>
        </w:tc>
      </w:tr>
      <w:tr w:rsidR="006C2687" w:rsidRPr="00ED22ED" w:rsidTr="003A0F34">
        <w:trPr>
          <w:trHeight w:val="369"/>
          <w:jc w:val="right"/>
        </w:trPr>
        <w:tc>
          <w:tcPr>
            <w:tcW w:w="6717" w:type="dxa"/>
            <w:shd w:val="clear" w:color="auto" w:fill="auto"/>
          </w:tcPr>
          <w:p w:rsidR="006C2687" w:rsidRPr="00ED22ED" w:rsidRDefault="006C2687" w:rsidP="000A0EE3">
            <w:pPr>
              <w:spacing w:before="120" w:line="240" w:lineRule="auto"/>
              <w:rPr>
                <w:rFonts w:ascii="Verdana" w:eastAsia="Calibri" w:hAnsi="Verdana" w:cs="Tahoma"/>
                <w:sz w:val="16"/>
                <w:szCs w:val="16"/>
              </w:rPr>
            </w:pPr>
            <w:r w:rsidRPr="00ED22ED">
              <w:rPr>
                <w:rFonts w:ascii="Verdana" w:eastAsia="Calibri" w:hAnsi="Verdana" w:cs="Tahoma"/>
                <w:sz w:val="16"/>
                <w:szCs w:val="16"/>
              </w:rPr>
              <w:t>Prejuízos indiretos</w:t>
            </w:r>
          </w:p>
        </w:tc>
        <w:tc>
          <w:tcPr>
            <w:tcW w:w="2178" w:type="dxa"/>
            <w:shd w:val="clear" w:color="auto" w:fill="auto"/>
          </w:tcPr>
          <w:p w:rsidR="006C2687" w:rsidRPr="00ED22ED" w:rsidRDefault="006C2687" w:rsidP="000A0EE3">
            <w:pPr>
              <w:spacing w:before="120" w:line="240" w:lineRule="auto"/>
              <w:jc w:val="right"/>
              <w:rPr>
                <w:rFonts w:ascii="Verdana" w:hAnsi="Verdana" w:cs="Tahoma"/>
                <w:sz w:val="16"/>
                <w:szCs w:val="16"/>
              </w:rPr>
            </w:pPr>
            <w:r w:rsidRPr="00ED22ED">
              <w:rPr>
                <w:rFonts w:ascii="Verdana" w:hAnsi="Verdana" w:cs="Tahoma"/>
                <w:sz w:val="16"/>
                <w:szCs w:val="16"/>
              </w:rPr>
              <w:t>30.000,00 €</w:t>
            </w:r>
          </w:p>
        </w:tc>
      </w:tr>
      <w:tr w:rsidR="006C2687" w:rsidRPr="00ED22ED" w:rsidTr="003A0F34">
        <w:trPr>
          <w:trHeight w:val="369"/>
          <w:jc w:val="right"/>
        </w:trPr>
        <w:tc>
          <w:tcPr>
            <w:tcW w:w="6717" w:type="dxa"/>
            <w:shd w:val="clear" w:color="auto" w:fill="auto"/>
          </w:tcPr>
          <w:p w:rsidR="006C2687" w:rsidRPr="00ED22ED" w:rsidRDefault="006C2687" w:rsidP="000A0EE3">
            <w:pPr>
              <w:spacing w:before="120" w:line="240" w:lineRule="auto"/>
              <w:rPr>
                <w:rFonts w:ascii="Verdana" w:eastAsia="Calibri" w:hAnsi="Verdana" w:cs="Tahoma"/>
                <w:sz w:val="16"/>
                <w:szCs w:val="16"/>
              </w:rPr>
            </w:pPr>
            <w:r w:rsidRPr="00ED22ED">
              <w:rPr>
                <w:rFonts w:ascii="Verdana" w:hAnsi="Verdana" w:cs="Tahoma"/>
                <w:sz w:val="16"/>
                <w:szCs w:val="16"/>
              </w:rPr>
              <w:t>Perda de rendas</w:t>
            </w:r>
          </w:p>
        </w:tc>
        <w:tc>
          <w:tcPr>
            <w:tcW w:w="2178" w:type="dxa"/>
            <w:shd w:val="clear" w:color="auto" w:fill="auto"/>
          </w:tcPr>
          <w:p w:rsidR="006C2687" w:rsidRPr="00ED22ED" w:rsidRDefault="006C2687" w:rsidP="000A0EE3">
            <w:pPr>
              <w:spacing w:before="120" w:line="240" w:lineRule="auto"/>
              <w:jc w:val="right"/>
              <w:rPr>
                <w:rFonts w:ascii="Verdana" w:hAnsi="Verdana" w:cs="Tahoma"/>
                <w:sz w:val="16"/>
                <w:szCs w:val="16"/>
              </w:rPr>
            </w:pPr>
            <w:r w:rsidRPr="00ED22ED">
              <w:rPr>
                <w:rFonts w:ascii="Verdana" w:hAnsi="Verdana" w:cs="Tahoma"/>
                <w:sz w:val="16"/>
                <w:szCs w:val="16"/>
              </w:rPr>
              <w:t>50.000,00 €</w:t>
            </w:r>
          </w:p>
        </w:tc>
      </w:tr>
      <w:tr w:rsidR="006C2687" w:rsidRPr="00ED22ED" w:rsidTr="003A0F34">
        <w:trPr>
          <w:trHeight w:val="369"/>
          <w:jc w:val="right"/>
        </w:trPr>
        <w:tc>
          <w:tcPr>
            <w:tcW w:w="6717" w:type="dxa"/>
            <w:shd w:val="clear" w:color="auto" w:fill="auto"/>
          </w:tcPr>
          <w:p w:rsidR="006C2687" w:rsidRPr="00ED22ED" w:rsidRDefault="006C2687" w:rsidP="000A0EE3">
            <w:pPr>
              <w:spacing w:before="120" w:line="240" w:lineRule="auto"/>
              <w:rPr>
                <w:rFonts w:ascii="Verdana" w:eastAsia="Calibri" w:hAnsi="Verdana" w:cs="Tahoma"/>
                <w:sz w:val="16"/>
                <w:szCs w:val="16"/>
              </w:rPr>
            </w:pPr>
            <w:r w:rsidRPr="00ED22ED">
              <w:rPr>
                <w:rFonts w:ascii="Verdana" w:hAnsi="Verdana" w:cs="Tahoma"/>
                <w:sz w:val="16"/>
                <w:szCs w:val="16"/>
              </w:rPr>
              <w:t>Bens de terceiros</w:t>
            </w:r>
          </w:p>
        </w:tc>
        <w:tc>
          <w:tcPr>
            <w:tcW w:w="2178" w:type="dxa"/>
            <w:shd w:val="clear" w:color="auto" w:fill="auto"/>
          </w:tcPr>
          <w:p w:rsidR="006C2687" w:rsidRPr="00ED22ED" w:rsidRDefault="006C2687" w:rsidP="000A0EE3">
            <w:pPr>
              <w:spacing w:before="120" w:line="240" w:lineRule="auto"/>
              <w:jc w:val="right"/>
              <w:rPr>
                <w:rFonts w:ascii="Verdana" w:hAnsi="Verdana" w:cs="Tahoma"/>
                <w:sz w:val="16"/>
                <w:szCs w:val="16"/>
              </w:rPr>
            </w:pPr>
            <w:r w:rsidRPr="00ED22ED">
              <w:rPr>
                <w:rFonts w:ascii="Verdana" w:hAnsi="Verdana" w:cs="Tahoma"/>
                <w:sz w:val="16"/>
                <w:szCs w:val="16"/>
              </w:rPr>
              <w:t>50.000,00 €</w:t>
            </w:r>
          </w:p>
        </w:tc>
      </w:tr>
      <w:tr w:rsidR="006C2687" w:rsidRPr="00ED22ED" w:rsidTr="003A0F34">
        <w:trPr>
          <w:trHeight w:val="369"/>
          <w:jc w:val="right"/>
        </w:trPr>
        <w:tc>
          <w:tcPr>
            <w:tcW w:w="6717" w:type="dxa"/>
            <w:shd w:val="clear" w:color="auto" w:fill="auto"/>
          </w:tcPr>
          <w:p w:rsidR="006C2687" w:rsidRPr="00ED22ED" w:rsidRDefault="006C2687" w:rsidP="000A0EE3">
            <w:pPr>
              <w:spacing w:before="120" w:line="240" w:lineRule="auto"/>
              <w:rPr>
                <w:rFonts w:ascii="Verdana" w:hAnsi="Verdana" w:cs="Tahoma"/>
                <w:sz w:val="16"/>
                <w:szCs w:val="16"/>
              </w:rPr>
            </w:pPr>
            <w:r w:rsidRPr="00ED22ED">
              <w:rPr>
                <w:rFonts w:ascii="Verdana" w:hAnsi="Verdana" w:cs="Tahoma"/>
                <w:sz w:val="16"/>
                <w:szCs w:val="16"/>
              </w:rPr>
              <w:t>Furto e/ou roubo de dinheiro em cofre, caixa ou em transporte</w:t>
            </w:r>
          </w:p>
        </w:tc>
        <w:tc>
          <w:tcPr>
            <w:tcW w:w="2178" w:type="dxa"/>
            <w:shd w:val="clear" w:color="auto" w:fill="auto"/>
          </w:tcPr>
          <w:p w:rsidR="006C2687" w:rsidRPr="00ED22ED" w:rsidRDefault="006C2687" w:rsidP="000A0EE3">
            <w:pPr>
              <w:spacing w:before="120" w:line="240" w:lineRule="auto"/>
              <w:jc w:val="right"/>
              <w:rPr>
                <w:rFonts w:ascii="Verdana" w:hAnsi="Verdana" w:cs="Tahoma"/>
                <w:sz w:val="16"/>
                <w:szCs w:val="16"/>
              </w:rPr>
            </w:pPr>
            <w:r w:rsidRPr="00ED22ED">
              <w:rPr>
                <w:rFonts w:ascii="Verdana" w:hAnsi="Verdana" w:cs="Tahoma"/>
                <w:sz w:val="16"/>
                <w:szCs w:val="16"/>
              </w:rPr>
              <w:t>10.000,00 €</w:t>
            </w:r>
          </w:p>
        </w:tc>
      </w:tr>
      <w:tr w:rsidR="006C2687" w:rsidRPr="00ED22ED" w:rsidTr="003A0F34">
        <w:trPr>
          <w:trHeight w:val="369"/>
          <w:jc w:val="right"/>
        </w:trPr>
        <w:tc>
          <w:tcPr>
            <w:tcW w:w="6717" w:type="dxa"/>
            <w:shd w:val="clear" w:color="auto" w:fill="auto"/>
          </w:tcPr>
          <w:p w:rsidR="006C2687" w:rsidRPr="00ED22ED" w:rsidRDefault="006C2687" w:rsidP="000A0EE3">
            <w:pPr>
              <w:spacing w:before="120" w:line="240" w:lineRule="auto"/>
              <w:rPr>
                <w:rFonts w:ascii="Verdana" w:hAnsi="Verdana" w:cs="Tahoma"/>
                <w:sz w:val="16"/>
                <w:szCs w:val="16"/>
              </w:rPr>
            </w:pPr>
            <w:r w:rsidRPr="00ED22ED">
              <w:rPr>
                <w:rFonts w:ascii="Verdana" w:eastAsia="Calibri" w:hAnsi="Verdana" w:cs="Tahoma"/>
                <w:sz w:val="16"/>
                <w:szCs w:val="16"/>
              </w:rPr>
              <w:t>Danos aos imóveis causados por furto ou roubo</w:t>
            </w:r>
          </w:p>
        </w:tc>
        <w:tc>
          <w:tcPr>
            <w:tcW w:w="2178" w:type="dxa"/>
            <w:shd w:val="clear" w:color="auto" w:fill="auto"/>
          </w:tcPr>
          <w:p w:rsidR="006C2687" w:rsidRPr="00ED22ED" w:rsidRDefault="006C2687" w:rsidP="000A0EE3">
            <w:pPr>
              <w:spacing w:before="120" w:line="240" w:lineRule="auto"/>
              <w:jc w:val="right"/>
              <w:rPr>
                <w:rFonts w:ascii="Verdana" w:hAnsi="Verdana" w:cs="Tahoma"/>
                <w:sz w:val="16"/>
                <w:szCs w:val="16"/>
              </w:rPr>
            </w:pPr>
            <w:r w:rsidRPr="00ED22ED">
              <w:rPr>
                <w:rFonts w:ascii="Verdana" w:hAnsi="Verdana" w:cs="Tahoma"/>
                <w:sz w:val="16"/>
                <w:szCs w:val="16"/>
              </w:rPr>
              <w:t>350.000,00 €</w:t>
            </w:r>
          </w:p>
        </w:tc>
      </w:tr>
      <w:tr w:rsidR="006C2687" w:rsidRPr="00ED22ED" w:rsidTr="003A0F34">
        <w:trPr>
          <w:trHeight w:val="369"/>
          <w:jc w:val="right"/>
        </w:trPr>
        <w:tc>
          <w:tcPr>
            <w:tcW w:w="6717" w:type="dxa"/>
            <w:shd w:val="clear" w:color="auto" w:fill="auto"/>
          </w:tcPr>
          <w:p w:rsidR="006C2687" w:rsidRPr="00ED22ED" w:rsidRDefault="006C2687" w:rsidP="000A0EE3">
            <w:pPr>
              <w:spacing w:before="120" w:line="240" w:lineRule="auto"/>
              <w:rPr>
                <w:rFonts w:ascii="Verdana" w:hAnsi="Verdana" w:cs="Tahoma"/>
                <w:sz w:val="16"/>
                <w:szCs w:val="16"/>
              </w:rPr>
            </w:pPr>
            <w:r w:rsidRPr="00ED22ED">
              <w:rPr>
                <w:rFonts w:ascii="Verdana" w:hAnsi="Verdana" w:cs="Tahoma"/>
                <w:sz w:val="16"/>
                <w:szCs w:val="16"/>
              </w:rPr>
              <w:t>Danos em jardins</w:t>
            </w:r>
          </w:p>
        </w:tc>
        <w:tc>
          <w:tcPr>
            <w:tcW w:w="2178" w:type="dxa"/>
            <w:shd w:val="clear" w:color="auto" w:fill="auto"/>
          </w:tcPr>
          <w:p w:rsidR="006C2687" w:rsidRPr="00ED22ED" w:rsidRDefault="006C2687" w:rsidP="000A0EE3">
            <w:pPr>
              <w:spacing w:before="120" w:line="240" w:lineRule="auto"/>
              <w:jc w:val="right"/>
              <w:rPr>
                <w:rFonts w:ascii="Verdana" w:hAnsi="Verdana" w:cs="Tahoma"/>
                <w:sz w:val="16"/>
                <w:szCs w:val="16"/>
              </w:rPr>
            </w:pPr>
            <w:r w:rsidRPr="00ED22ED">
              <w:rPr>
                <w:rFonts w:ascii="Verdana" w:hAnsi="Verdana" w:cs="Tahoma"/>
                <w:sz w:val="16"/>
                <w:szCs w:val="16"/>
              </w:rPr>
              <w:t>30.000,00 €</w:t>
            </w:r>
          </w:p>
        </w:tc>
      </w:tr>
      <w:tr w:rsidR="006C2687" w:rsidRPr="00ED22ED" w:rsidTr="003A0F34">
        <w:trPr>
          <w:trHeight w:val="369"/>
          <w:jc w:val="right"/>
        </w:trPr>
        <w:tc>
          <w:tcPr>
            <w:tcW w:w="6717" w:type="dxa"/>
            <w:shd w:val="clear" w:color="auto" w:fill="auto"/>
          </w:tcPr>
          <w:p w:rsidR="006C2687" w:rsidRPr="00ED22ED" w:rsidRDefault="006C2687" w:rsidP="000A0EE3">
            <w:pPr>
              <w:spacing w:before="120" w:line="240" w:lineRule="auto"/>
              <w:rPr>
                <w:rFonts w:ascii="Verdana" w:hAnsi="Verdana" w:cs="Tahoma"/>
                <w:sz w:val="16"/>
                <w:szCs w:val="16"/>
              </w:rPr>
            </w:pPr>
            <w:r w:rsidRPr="00ED22ED">
              <w:rPr>
                <w:rFonts w:ascii="Verdana" w:eastAsia="Calibri" w:hAnsi="Verdana" w:cs="Tahoma"/>
                <w:sz w:val="16"/>
                <w:szCs w:val="16"/>
              </w:rPr>
              <w:t>Danos em bens e mercadorias transportadas</w:t>
            </w:r>
          </w:p>
        </w:tc>
        <w:tc>
          <w:tcPr>
            <w:tcW w:w="2178" w:type="dxa"/>
            <w:shd w:val="clear" w:color="auto" w:fill="auto"/>
          </w:tcPr>
          <w:p w:rsidR="006C2687" w:rsidRPr="00ED22ED" w:rsidRDefault="006C2687" w:rsidP="000A0EE3">
            <w:pPr>
              <w:spacing w:before="120" w:line="240" w:lineRule="auto"/>
              <w:jc w:val="right"/>
              <w:rPr>
                <w:rFonts w:ascii="Verdana" w:hAnsi="Verdana" w:cs="Tahoma"/>
                <w:sz w:val="16"/>
                <w:szCs w:val="16"/>
              </w:rPr>
            </w:pPr>
            <w:r w:rsidRPr="00ED22ED">
              <w:rPr>
                <w:rFonts w:ascii="Verdana" w:hAnsi="Verdana" w:cs="Tahoma"/>
                <w:sz w:val="16"/>
                <w:szCs w:val="16"/>
              </w:rPr>
              <w:t>35.000,00 €</w:t>
            </w:r>
          </w:p>
        </w:tc>
      </w:tr>
      <w:tr w:rsidR="006C2687" w:rsidRPr="00ED22ED" w:rsidTr="003A0F34">
        <w:trPr>
          <w:trHeight w:val="369"/>
          <w:jc w:val="right"/>
        </w:trPr>
        <w:tc>
          <w:tcPr>
            <w:tcW w:w="6717" w:type="dxa"/>
            <w:shd w:val="clear" w:color="auto" w:fill="auto"/>
          </w:tcPr>
          <w:p w:rsidR="006C2687" w:rsidRPr="00ED22ED" w:rsidRDefault="006C2687" w:rsidP="000A0EE3">
            <w:pPr>
              <w:spacing w:before="120" w:line="240" w:lineRule="auto"/>
              <w:rPr>
                <w:rFonts w:ascii="Verdana" w:hAnsi="Verdana" w:cs="Tahoma"/>
                <w:sz w:val="16"/>
                <w:szCs w:val="16"/>
              </w:rPr>
            </w:pPr>
            <w:r w:rsidRPr="00ED22ED">
              <w:rPr>
                <w:rFonts w:ascii="Verdana" w:eastAsia="Calibri" w:hAnsi="Verdana" w:cs="Tahoma"/>
                <w:sz w:val="16"/>
                <w:szCs w:val="16"/>
              </w:rPr>
              <w:t>Danos em exposições de Obras de Arte</w:t>
            </w:r>
          </w:p>
        </w:tc>
        <w:tc>
          <w:tcPr>
            <w:tcW w:w="2178" w:type="dxa"/>
            <w:shd w:val="clear" w:color="auto" w:fill="auto"/>
          </w:tcPr>
          <w:p w:rsidR="006C2687" w:rsidRPr="00ED22ED" w:rsidRDefault="00933C77" w:rsidP="00FC1121">
            <w:pPr>
              <w:spacing w:before="120" w:line="240" w:lineRule="auto"/>
              <w:jc w:val="right"/>
              <w:rPr>
                <w:rFonts w:ascii="Verdana" w:hAnsi="Verdana" w:cs="Tahoma"/>
                <w:sz w:val="16"/>
                <w:szCs w:val="16"/>
              </w:rPr>
            </w:pPr>
            <w:r>
              <w:rPr>
                <w:rFonts w:ascii="Verdana" w:hAnsi="Verdana" w:cs="Tahoma"/>
                <w:sz w:val="16"/>
                <w:szCs w:val="16"/>
              </w:rPr>
              <w:t>9</w:t>
            </w:r>
            <w:r w:rsidR="006C2687" w:rsidRPr="00ED22ED">
              <w:rPr>
                <w:rFonts w:ascii="Verdana" w:hAnsi="Verdana" w:cs="Tahoma"/>
                <w:sz w:val="16"/>
                <w:szCs w:val="16"/>
              </w:rPr>
              <w:t>0.000,00 €</w:t>
            </w:r>
          </w:p>
        </w:tc>
      </w:tr>
      <w:tr w:rsidR="00F76C74" w:rsidRPr="00ED22ED" w:rsidTr="003A0F34">
        <w:trPr>
          <w:trHeight w:val="369"/>
          <w:jc w:val="right"/>
        </w:trPr>
        <w:tc>
          <w:tcPr>
            <w:tcW w:w="6717" w:type="dxa"/>
            <w:shd w:val="clear" w:color="auto" w:fill="auto"/>
          </w:tcPr>
          <w:p w:rsidR="00F76C74" w:rsidRPr="00ED22ED" w:rsidRDefault="00F76C74" w:rsidP="000A0EE3">
            <w:pPr>
              <w:spacing w:before="120" w:line="240" w:lineRule="auto"/>
              <w:rPr>
                <w:rFonts w:ascii="Verdana" w:eastAsia="Calibri" w:hAnsi="Verdana" w:cs="Tahoma"/>
                <w:sz w:val="16"/>
                <w:szCs w:val="16"/>
              </w:rPr>
            </w:pPr>
            <w:r w:rsidRPr="00ED22ED">
              <w:rPr>
                <w:rFonts w:ascii="Verdana" w:eastAsia="Calibri" w:hAnsi="Verdana" w:cs="Tahoma"/>
                <w:sz w:val="16"/>
                <w:szCs w:val="16"/>
              </w:rPr>
              <w:lastRenderedPageBreak/>
              <w:t>Infidelidade de Empregados</w:t>
            </w:r>
          </w:p>
        </w:tc>
        <w:tc>
          <w:tcPr>
            <w:tcW w:w="2178" w:type="dxa"/>
            <w:shd w:val="clear" w:color="auto" w:fill="auto"/>
          </w:tcPr>
          <w:p w:rsidR="00F76C74" w:rsidRPr="00ED22ED" w:rsidRDefault="00F76C74" w:rsidP="000A0EE3">
            <w:pPr>
              <w:spacing w:before="120" w:line="240" w:lineRule="auto"/>
              <w:jc w:val="right"/>
              <w:rPr>
                <w:rFonts w:ascii="Verdana" w:hAnsi="Verdana" w:cs="Tahoma"/>
                <w:sz w:val="16"/>
                <w:szCs w:val="16"/>
              </w:rPr>
            </w:pPr>
            <w:r w:rsidRPr="00ED22ED">
              <w:rPr>
                <w:rFonts w:ascii="Verdana" w:hAnsi="Verdana" w:cs="Tahoma"/>
                <w:sz w:val="16"/>
                <w:szCs w:val="16"/>
              </w:rPr>
              <w:t>7.500,00 €</w:t>
            </w:r>
          </w:p>
        </w:tc>
      </w:tr>
      <w:tr w:rsidR="00F76C74" w:rsidRPr="00ED22ED" w:rsidTr="003A0F34">
        <w:trPr>
          <w:trHeight w:val="369"/>
          <w:jc w:val="right"/>
        </w:trPr>
        <w:tc>
          <w:tcPr>
            <w:tcW w:w="6717" w:type="dxa"/>
            <w:shd w:val="clear" w:color="auto" w:fill="auto"/>
          </w:tcPr>
          <w:p w:rsidR="00F76C74" w:rsidRPr="00ED22ED" w:rsidRDefault="00F76C74" w:rsidP="000A0EE3">
            <w:pPr>
              <w:spacing w:before="120" w:line="240" w:lineRule="auto"/>
              <w:rPr>
                <w:rFonts w:ascii="Verdana" w:eastAsia="Calibri" w:hAnsi="Verdana" w:cs="Tahoma"/>
                <w:sz w:val="16"/>
                <w:szCs w:val="16"/>
              </w:rPr>
            </w:pPr>
            <w:r w:rsidRPr="00ED22ED">
              <w:rPr>
                <w:rFonts w:ascii="Verdana" w:eastAsia="Calibri" w:hAnsi="Verdana" w:cs="Tahoma"/>
                <w:sz w:val="16"/>
                <w:szCs w:val="16"/>
              </w:rPr>
              <w:t>Danos em bens de empregados</w:t>
            </w:r>
          </w:p>
        </w:tc>
        <w:tc>
          <w:tcPr>
            <w:tcW w:w="2178" w:type="dxa"/>
            <w:shd w:val="clear" w:color="auto" w:fill="auto"/>
          </w:tcPr>
          <w:p w:rsidR="00F76C74" w:rsidRPr="00ED22ED" w:rsidRDefault="00F76C74" w:rsidP="000A0EE3">
            <w:pPr>
              <w:spacing w:before="120" w:line="240" w:lineRule="auto"/>
              <w:jc w:val="right"/>
              <w:rPr>
                <w:rFonts w:ascii="Verdana" w:hAnsi="Verdana" w:cs="Tahoma"/>
                <w:sz w:val="16"/>
                <w:szCs w:val="16"/>
              </w:rPr>
            </w:pPr>
            <w:r w:rsidRPr="00ED22ED">
              <w:rPr>
                <w:rFonts w:ascii="Verdana" w:hAnsi="Verdana" w:cs="Tahoma"/>
                <w:sz w:val="16"/>
                <w:szCs w:val="16"/>
              </w:rPr>
              <w:t>5.000,00 €</w:t>
            </w:r>
          </w:p>
        </w:tc>
      </w:tr>
      <w:tr w:rsidR="006C2687" w:rsidRPr="00ED22ED" w:rsidTr="003A0F34">
        <w:trPr>
          <w:trHeight w:val="369"/>
          <w:jc w:val="right"/>
        </w:trPr>
        <w:tc>
          <w:tcPr>
            <w:tcW w:w="6717" w:type="dxa"/>
            <w:shd w:val="clear" w:color="auto" w:fill="auto"/>
          </w:tcPr>
          <w:p w:rsidR="006C2687" w:rsidRPr="00ED22ED" w:rsidRDefault="006C2687" w:rsidP="000A0EE3">
            <w:pPr>
              <w:spacing w:before="120" w:line="240" w:lineRule="auto"/>
              <w:rPr>
                <w:rFonts w:ascii="Verdana" w:hAnsi="Verdana" w:cs="Tahoma"/>
                <w:sz w:val="16"/>
                <w:szCs w:val="16"/>
              </w:rPr>
            </w:pPr>
            <w:r w:rsidRPr="00ED22ED">
              <w:rPr>
                <w:rFonts w:ascii="Verdana" w:hAnsi="Verdana" w:cs="Tahoma"/>
                <w:sz w:val="16"/>
                <w:szCs w:val="16"/>
              </w:rPr>
              <w:t>Gastos extraordinários</w:t>
            </w:r>
          </w:p>
        </w:tc>
        <w:tc>
          <w:tcPr>
            <w:tcW w:w="2178" w:type="dxa"/>
            <w:shd w:val="clear" w:color="auto" w:fill="auto"/>
          </w:tcPr>
          <w:p w:rsidR="006C2687" w:rsidRPr="00ED22ED" w:rsidRDefault="006C2687" w:rsidP="000A0EE3">
            <w:pPr>
              <w:spacing w:before="120" w:line="240" w:lineRule="auto"/>
              <w:jc w:val="right"/>
              <w:rPr>
                <w:rFonts w:ascii="Verdana" w:hAnsi="Verdana" w:cs="Tahoma"/>
                <w:sz w:val="16"/>
                <w:szCs w:val="16"/>
              </w:rPr>
            </w:pPr>
            <w:r w:rsidRPr="00ED22ED">
              <w:rPr>
                <w:rFonts w:ascii="Verdana" w:hAnsi="Verdana" w:cs="Tahoma"/>
                <w:sz w:val="16"/>
                <w:szCs w:val="16"/>
              </w:rPr>
              <w:t>25.000,00 €</w:t>
            </w:r>
          </w:p>
        </w:tc>
      </w:tr>
    </w:tbl>
    <w:p w:rsidR="000E7F4C" w:rsidRPr="00ED22ED" w:rsidRDefault="000E7F4C" w:rsidP="000A0EE3">
      <w:pPr>
        <w:tabs>
          <w:tab w:val="left" w:pos="1134"/>
          <w:tab w:val="left" w:pos="1418"/>
        </w:tabs>
        <w:spacing w:before="120" w:line="240" w:lineRule="auto"/>
        <w:rPr>
          <w:rFonts w:ascii="Verdana" w:hAnsi="Verdana" w:cs="Tahoma"/>
          <w:sz w:val="16"/>
          <w:szCs w:val="16"/>
        </w:rPr>
      </w:pPr>
    </w:p>
    <w:p w:rsidR="00F30A2C" w:rsidRPr="00AF4556" w:rsidRDefault="00F30A2C" w:rsidP="00AF4556">
      <w:pPr>
        <w:pStyle w:val="PargrafodaLista"/>
        <w:numPr>
          <w:ilvl w:val="2"/>
          <w:numId w:val="62"/>
        </w:numPr>
        <w:tabs>
          <w:tab w:val="left" w:pos="1134"/>
          <w:tab w:val="left" w:pos="1418"/>
        </w:tabs>
        <w:spacing w:before="120" w:line="240" w:lineRule="auto"/>
        <w:rPr>
          <w:rFonts w:ascii="Verdana" w:hAnsi="Verdana" w:cs="Tahoma"/>
          <w:sz w:val="16"/>
          <w:szCs w:val="16"/>
        </w:rPr>
      </w:pPr>
      <w:r w:rsidRPr="00AF4556">
        <w:rPr>
          <w:rFonts w:ascii="Verdana" w:eastAsia="Calibri" w:hAnsi="Verdana" w:cs="Tahoma"/>
          <w:sz w:val="16"/>
          <w:szCs w:val="16"/>
        </w:rPr>
        <w:t>A determinação do capital, ou seja, do valor a atribuir aos bens que constituem o objeto do contrato de seguro, é sempre da responsabilidade do Tomador de Seguro, e deverá ter em consideração os seguintes critérios:</w:t>
      </w:r>
    </w:p>
    <w:p w:rsidR="00F30A2C" w:rsidRPr="00ED22ED" w:rsidRDefault="00F30A2C" w:rsidP="00F53809">
      <w:pPr>
        <w:pStyle w:val="PargrafodaLista"/>
        <w:numPr>
          <w:ilvl w:val="0"/>
          <w:numId w:val="17"/>
        </w:numPr>
        <w:spacing w:before="120" w:line="240" w:lineRule="auto"/>
        <w:ind w:left="1276" w:hanging="425"/>
        <w:rPr>
          <w:rFonts w:ascii="Verdana" w:eastAsia="Calibri" w:hAnsi="Verdana" w:cs="Tahoma"/>
          <w:sz w:val="16"/>
          <w:szCs w:val="16"/>
        </w:rPr>
      </w:pPr>
      <w:r w:rsidRPr="00ED22ED">
        <w:rPr>
          <w:rFonts w:ascii="Verdana" w:eastAsia="Calibri" w:hAnsi="Verdana" w:cs="Tahoma"/>
          <w:sz w:val="16"/>
          <w:szCs w:val="16"/>
        </w:rPr>
        <w:t>Seguro de Imóveis – O capital seguro deve corresponder ao valor de reconstrução do imóvel ou ao seu valor matricial (no caso de edifícios para expropriação ou demolição). À exceção do valor dos terrenos, todos os elementos constituintes ou incorporados pelo proprietário devem ser considerados para determinação do capital, bem como o valor proporcional das partes comuns, nos seguros de frações, em regime de propriedade horizontal. Anualmente</w:t>
      </w:r>
      <w:proofErr w:type="gramStart"/>
      <w:r w:rsidRPr="00ED22ED">
        <w:rPr>
          <w:rFonts w:ascii="Verdana" w:eastAsia="Calibri" w:hAnsi="Verdana" w:cs="Tahoma"/>
          <w:sz w:val="16"/>
          <w:szCs w:val="16"/>
        </w:rPr>
        <w:t>,</w:t>
      </w:r>
      <w:proofErr w:type="gramEnd"/>
      <w:r w:rsidRPr="00ED22ED">
        <w:rPr>
          <w:rFonts w:ascii="Verdana" w:eastAsia="Calibri" w:hAnsi="Verdana" w:cs="Tahoma"/>
          <w:sz w:val="16"/>
          <w:szCs w:val="16"/>
        </w:rPr>
        <w:t xml:space="preserve"> são divulgados, através de Decreto-Lei e pelo Instituto de Seguros de Portugal, índices de preços por metro quadrado, que servem como indicador de referência para o cálculo do valor de reconstrução dos edifícios;</w:t>
      </w:r>
    </w:p>
    <w:p w:rsidR="00F30A2C" w:rsidRPr="00ED22ED" w:rsidRDefault="00F30A2C" w:rsidP="00F53809">
      <w:pPr>
        <w:pStyle w:val="PargrafodaLista"/>
        <w:numPr>
          <w:ilvl w:val="0"/>
          <w:numId w:val="17"/>
        </w:numPr>
        <w:spacing w:before="120" w:line="240" w:lineRule="auto"/>
        <w:ind w:left="1276" w:hanging="425"/>
        <w:rPr>
          <w:rFonts w:ascii="Verdana" w:eastAsia="Calibri" w:hAnsi="Verdana" w:cs="Tahoma"/>
          <w:sz w:val="16"/>
          <w:szCs w:val="16"/>
        </w:rPr>
      </w:pPr>
      <w:r w:rsidRPr="00ED22ED">
        <w:rPr>
          <w:rFonts w:ascii="Verdana" w:eastAsia="Calibri" w:hAnsi="Verdana" w:cs="Tahoma"/>
          <w:sz w:val="16"/>
          <w:szCs w:val="16"/>
        </w:rPr>
        <w:t>Seguro de Mobiliário ou de Recheio – O capital seguro deve corresponder ao custo de substituição dos bens, objeto do contrato, pelo seu valor em novo;</w:t>
      </w:r>
    </w:p>
    <w:p w:rsidR="00F30A2C" w:rsidRPr="00ED22ED" w:rsidRDefault="00F30A2C" w:rsidP="00F53809">
      <w:pPr>
        <w:pStyle w:val="PargrafodaLista"/>
        <w:numPr>
          <w:ilvl w:val="0"/>
          <w:numId w:val="17"/>
        </w:numPr>
        <w:spacing w:before="120" w:line="240" w:lineRule="auto"/>
        <w:ind w:left="1276" w:hanging="425"/>
        <w:rPr>
          <w:rFonts w:ascii="Verdana" w:eastAsia="Calibri" w:hAnsi="Verdana" w:cs="Tahoma"/>
          <w:sz w:val="16"/>
          <w:szCs w:val="16"/>
        </w:rPr>
      </w:pPr>
      <w:r w:rsidRPr="00ED22ED">
        <w:rPr>
          <w:rFonts w:ascii="Verdana" w:eastAsia="Calibri" w:hAnsi="Verdana" w:cs="Tahoma"/>
          <w:sz w:val="16"/>
          <w:szCs w:val="16"/>
        </w:rPr>
        <w:t>Seguro de Mercadorias – O capital seguro deve corresponder ao preço corrente de aquisição para o Tomador de Seguro ou, no caso de se tratar de produtos por ele fabricados, ao valor dos materiais transformados e/ou incorporados, acrescido dos custos de fabrico;</w:t>
      </w:r>
    </w:p>
    <w:p w:rsidR="00F30A2C" w:rsidRPr="00ED22ED" w:rsidRDefault="00F30A2C" w:rsidP="00F53809">
      <w:pPr>
        <w:pStyle w:val="PargrafodaLista"/>
        <w:numPr>
          <w:ilvl w:val="0"/>
          <w:numId w:val="17"/>
        </w:numPr>
        <w:spacing w:before="120" w:line="240" w:lineRule="auto"/>
        <w:ind w:left="1276" w:hanging="425"/>
        <w:rPr>
          <w:rFonts w:ascii="Verdana" w:eastAsia="Calibri" w:hAnsi="Verdana" w:cs="Tahoma"/>
          <w:sz w:val="16"/>
          <w:szCs w:val="16"/>
        </w:rPr>
      </w:pPr>
      <w:r w:rsidRPr="00ED22ED">
        <w:rPr>
          <w:rFonts w:ascii="Verdana" w:eastAsia="Calibri" w:hAnsi="Verdana" w:cs="Tahoma"/>
          <w:sz w:val="16"/>
          <w:szCs w:val="16"/>
        </w:rPr>
        <w:t>Seguro de Equipamento Industrial – O capital seguro deve corresponder ao custo em novo do equipamento, deduzido da depreciação inerente ao seu estado de uso.</w:t>
      </w:r>
    </w:p>
    <w:p w:rsidR="00F30A2C" w:rsidRPr="00AF4556" w:rsidRDefault="003D0585" w:rsidP="00AF4556">
      <w:pPr>
        <w:pStyle w:val="PargrafodaLista"/>
        <w:numPr>
          <w:ilvl w:val="2"/>
          <w:numId w:val="62"/>
        </w:numPr>
        <w:tabs>
          <w:tab w:val="left" w:pos="1134"/>
          <w:tab w:val="left" w:pos="1418"/>
        </w:tabs>
        <w:spacing w:before="120" w:line="240" w:lineRule="auto"/>
        <w:rPr>
          <w:rFonts w:ascii="Verdana" w:eastAsia="Calibri" w:hAnsi="Verdana" w:cs="Tahoma"/>
          <w:sz w:val="16"/>
          <w:szCs w:val="16"/>
        </w:rPr>
      </w:pPr>
      <w:r w:rsidRPr="00AF4556">
        <w:rPr>
          <w:rFonts w:ascii="Verdana" w:eastAsia="Calibri" w:hAnsi="Verdana" w:cs="Tahoma"/>
          <w:sz w:val="16"/>
          <w:szCs w:val="16"/>
        </w:rPr>
        <w:t>Q</w:t>
      </w:r>
      <w:r w:rsidR="00F30A2C" w:rsidRPr="00AF4556">
        <w:rPr>
          <w:rFonts w:ascii="Verdana" w:eastAsia="Calibri" w:hAnsi="Verdana" w:cs="Tahoma"/>
          <w:sz w:val="16"/>
          <w:szCs w:val="16"/>
        </w:rPr>
        <w:t>uando o valor seguro for inferior ao valor do objeto (infra seguro), o Tomador de Seguro responderá por uma parte proporcional das perdas ocorridas. A Regra será: V</w:t>
      </w:r>
      <w:r w:rsidR="00367F3B">
        <w:rPr>
          <w:rFonts w:ascii="Verdana" w:eastAsia="Calibri" w:hAnsi="Verdana" w:cs="Tahoma"/>
          <w:sz w:val="16"/>
          <w:szCs w:val="16"/>
        </w:rPr>
        <w:t xml:space="preserve">alor Seguro X Valor do </w:t>
      </w:r>
      <w:proofErr w:type="gramStart"/>
      <w:r w:rsidR="00367F3B">
        <w:rPr>
          <w:rFonts w:ascii="Verdana" w:eastAsia="Calibri" w:hAnsi="Verdana" w:cs="Tahoma"/>
          <w:sz w:val="16"/>
          <w:szCs w:val="16"/>
        </w:rPr>
        <w:t xml:space="preserve">Sinistro </w:t>
      </w:r>
      <w:proofErr w:type="gramEnd"/>
      <w:r w:rsidR="00F30A2C" w:rsidRPr="00AF4556">
        <w:rPr>
          <w:rFonts w:ascii="Verdana" w:eastAsia="Calibri" w:hAnsi="Verdana" w:cs="Tahoma"/>
          <w:sz w:val="16"/>
          <w:szCs w:val="16"/>
        </w:rPr>
        <w:t>: Valor Real (substituição ou reconstrução).</w:t>
      </w:r>
    </w:p>
    <w:p w:rsidR="003A0F34" w:rsidRPr="00ED22ED" w:rsidRDefault="003A0F34" w:rsidP="003A0F34">
      <w:pPr>
        <w:pStyle w:val="PargrafodaLista"/>
        <w:tabs>
          <w:tab w:val="left" w:pos="1134"/>
          <w:tab w:val="left" w:pos="1418"/>
        </w:tabs>
        <w:spacing w:before="120" w:line="240" w:lineRule="auto"/>
        <w:ind w:left="862"/>
        <w:rPr>
          <w:rFonts w:ascii="Verdana" w:eastAsia="Calibri" w:hAnsi="Verdana" w:cs="Tahoma"/>
          <w:sz w:val="16"/>
          <w:szCs w:val="16"/>
        </w:rPr>
      </w:pPr>
    </w:p>
    <w:p w:rsidR="00F30A2C" w:rsidRPr="00ED22ED" w:rsidRDefault="00F30A2C" w:rsidP="00AF4556">
      <w:pPr>
        <w:pStyle w:val="PargrafodaLista"/>
        <w:numPr>
          <w:ilvl w:val="1"/>
          <w:numId w:val="62"/>
        </w:numPr>
        <w:tabs>
          <w:tab w:val="left" w:pos="1134"/>
          <w:tab w:val="left" w:pos="1418"/>
        </w:tabs>
        <w:spacing w:before="120" w:line="240" w:lineRule="auto"/>
        <w:ind w:left="426"/>
        <w:rPr>
          <w:rFonts w:ascii="Verdana" w:hAnsi="Verdana" w:cs="Tahoma"/>
          <w:b/>
          <w:sz w:val="16"/>
          <w:szCs w:val="16"/>
        </w:rPr>
      </w:pPr>
      <w:r w:rsidRPr="00ED22ED">
        <w:rPr>
          <w:rFonts w:ascii="Verdana" w:hAnsi="Verdana" w:cs="Tahoma"/>
          <w:b/>
          <w:sz w:val="16"/>
          <w:szCs w:val="16"/>
        </w:rPr>
        <w:t>FRANQUIA:</w:t>
      </w:r>
    </w:p>
    <w:p w:rsidR="00D72D3F" w:rsidRPr="002F1982" w:rsidRDefault="00290239" w:rsidP="00AF4556">
      <w:pPr>
        <w:pStyle w:val="PargrafodaLista"/>
        <w:numPr>
          <w:ilvl w:val="2"/>
          <w:numId w:val="63"/>
        </w:numPr>
        <w:spacing w:before="120" w:line="240" w:lineRule="auto"/>
        <w:rPr>
          <w:rFonts w:ascii="Verdana" w:hAnsi="Verdana" w:cs="Tahoma"/>
          <w:sz w:val="16"/>
          <w:szCs w:val="16"/>
        </w:rPr>
      </w:pPr>
      <w:r w:rsidRPr="002F1982">
        <w:rPr>
          <w:rFonts w:ascii="Verdana" w:hAnsi="Verdana" w:cs="Tahoma"/>
          <w:sz w:val="16"/>
          <w:szCs w:val="16"/>
        </w:rPr>
        <w:t>O presente seguro fica sujeito à franquia de 10,00% do valor dos prejuízos indemnizáveis, com mínimo de € 100,00 e máximo de €5.000,00, com excepção dos riscos abaixo indicados que ficam sujeitos às seguintes franquias</w:t>
      </w:r>
      <w:r w:rsidR="00D72D3F" w:rsidRPr="002F1982">
        <w:rPr>
          <w:rFonts w:ascii="Verdana" w:hAnsi="Verdana" w:cs="Tahoma"/>
          <w:sz w:val="16"/>
          <w:szCs w:val="16"/>
        </w:rPr>
        <w:t xml:space="preserve">: </w:t>
      </w:r>
    </w:p>
    <w:p w:rsidR="00290239" w:rsidRPr="00AF4556" w:rsidRDefault="00290239" w:rsidP="00310E05">
      <w:pPr>
        <w:pStyle w:val="PargrafodaLista"/>
        <w:numPr>
          <w:ilvl w:val="3"/>
          <w:numId w:val="63"/>
        </w:numPr>
        <w:spacing w:before="120" w:line="240" w:lineRule="auto"/>
        <w:rPr>
          <w:rFonts w:ascii="Verdana" w:hAnsi="Verdana" w:cs="Tahoma"/>
          <w:sz w:val="16"/>
          <w:szCs w:val="16"/>
        </w:rPr>
      </w:pPr>
      <w:r w:rsidRPr="00AF4556">
        <w:rPr>
          <w:rFonts w:ascii="Verdana" w:hAnsi="Verdana" w:cs="Tahoma"/>
          <w:sz w:val="16"/>
          <w:szCs w:val="16"/>
        </w:rPr>
        <w:t xml:space="preserve">Riscos eléctricos, equipamento electrónico, </w:t>
      </w:r>
      <w:proofErr w:type="gramStart"/>
      <w:r w:rsidRPr="00AF4556">
        <w:rPr>
          <w:rFonts w:ascii="Verdana" w:hAnsi="Verdana" w:cs="Tahoma"/>
          <w:sz w:val="16"/>
          <w:szCs w:val="16"/>
        </w:rPr>
        <w:t>furto</w:t>
      </w:r>
      <w:proofErr w:type="gramEnd"/>
      <w:r w:rsidRPr="00AF4556">
        <w:rPr>
          <w:rFonts w:ascii="Verdana" w:hAnsi="Verdana" w:cs="Tahoma"/>
          <w:sz w:val="16"/>
          <w:szCs w:val="16"/>
        </w:rPr>
        <w:t xml:space="preserve"> e/ou roubo, quebra ou queda acidental de bens, quebra ou queda acidental de vidros painéis e antenas, bens de terceiros, actos de vandalismo, maliciosos ou de sabotagem e transporte terrestre – 10,00% do valor dos prejuízos, com um mínimo de 250,00 € e um máximo de 2.500,00 €.</w:t>
      </w:r>
    </w:p>
    <w:p w:rsidR="00290239" w:rsidRPr="00ED22ED" w:rsidRDefault="00290239" w:rsidP="00310E05">
      <w:pPr>
        <w:pStyle w:val="PargrafodaLista"/>
        <w:numPr>
          <w:ilvl w:val="3"/>
          <w:numId w:val="63"/>
        </w:numPr>
        <w:spacing w:before="120" w:line="240" w:lineRule="auto"/>
        <w:rPr>
          <w:rFonts w:ascii="Verdana" w:hAnsi="Verdana" w:cs="Tahoma"/>
          <w:sz w:val="16"/>
          <w:szCs w:val="16"/>
        </w:rPr>
      </w:pPr>
      <w:r w:rsidRPr="00ED22ED">
        <w:rPr>
          <w:rFonts w:ascii="Verdana" w:hAnsi="Verdana" w:cs="Tahoma"/>
          <w:sz w:val="16"/>
          <w:szCs w:val="16"/>
        </w:rPr>
        <w:t>Danos em bens de empregados – 100,00 €</w:t>
      </w:r>
      <w:r w:rsidR="00310E05">
        <w:rPr>
          <w:rFonts w:ascii="Verdana" w:hAnsi="Verdana" w:cs="Tahoma"/>
          <w:sz w:val="16"/>
          <w:szCs w:val="16"/>
        </w:rPr>
        <w:t>.</w:t>
      </w:r>
    </w:p>
    <w:p w:rsidR="00D72D3F" w:rsidRPr="00ED22ED" w:rsidRDefault="00D72D3F" w:rsidP="00310E05">
      <w:pPr>
        <w:pStyle w:val="PargrafodaLista"/>
        <w:numPr>
          <w:ilvl w:val="3"/>
          <w:numId w:val="63"/>
        </w:numPr>
        <w:spacing w:before="120" w:line="240" w:lineRule="auto"/>
        <w:rPr>
          <w:rFonts w:ascii="Verdana" w:hAnsi="Verdana" w:cs="Tahoma"/>
          <w:sz w:val="16"/>
          <w:szCs w:val="16"/>
        </w:rPr>
      </w:pPr>
      <w:r w:rsidRPr="00ED22ED">
        <w:rPr>
          <w:rFonts w:ascii="Verdana" w:hAnsi="Verdana" w:cs="Tahoma"/>
          <w:sz w:val="16"/>
          <w:szCs w:val="16"/>
        </w:rPr>
        <w:t xml:space="preserve">Fenómenos sísmicos – 5,00% do capital </w:t>
      </w:r>
      <w:proofErr w:type="gramStart"/>
      <w:r w:rsidRPr="00ED22ED">
        <w:rPr>
          <w:rFonts w:ascii="Verdana" w:hAnsi="Verdana" w:cs="Tahoma"/>
          <w:sz w:val="16"/>
          <w:szCs w:val="16"/>
        </w:rPr>
        <w:t>seguro</w:t>
      </w:r>
      <w:proofErr w:type="gramEnd"/>
      <w:r w:rsidRPr="00ED22ED">
        <w:rPr>
          <w:rFonts w:ascii="Verdana" w:hAnsi="Verdana" w:cs="Tahoma"/>
          <w:sz w:val="16"/>
          <w:szCs w:val="16"/>
        </w:rPr>
        <w:t>, por local de risco.</w:t>
      </w:r>
    </w:p>
    <w:p w:rsidR="00290239" w:rsidRPr="00ED22ED" w:rsidRDefault="00290239" w:rsidP="00290239">
      <w:pPr>
        <w:pStyle w:val="PargrafodaLista"/>
        <w:spacing w:before="120" w:line="240" w:lineRule="auto"/>
        <w:ind w:left="720"/>
        <w:rPr>
          <w:rFonts w:ascii="Verdana" w:hAnsi="Verdana" w:cs="Tahoma"/>
          <w:sz w:val="16"/>
          <w:szCs w:val="16"/>
          <w:highlight w:val="cyan"/>
        </w:rPr>
      </w:pPr>
    </w:p>
    <w:p w:rsidR="00F30A2C" w:rsidRPr="00ED22ED" w:rsidRDefault="00F30A2C" w:rsidP="00AF4556">
      <w:pPr>
        <w:pStyle w:val="PargrafodaLista"/>
        <w:numPr>
          <w:ilvl w:val="1"/>
          <w:numId w:val="63"/>
        </w:numPr>
        <w:tabs>
          <w:tab w:val="left" w:pos="1134"/>
          <w:tab w:val="left" w:pos="1418"/>
        </w:tabs>
        <w:spacing w:before="120" w:line="240" w:lineRule="auto"/>
        <w:rPr>
          <w:rFonts w:ascii="Verdana" w:hAnsi="Verdana" w:cs="Tahoma"/>
          <w:b/>
          <w:sz w:val="16"/>
          <w:szCs w:val="16"/>
        </w:rPr>
      </w:pPr>
      <w:r w:rsidRPr="00ED22ED">
        <w:rPr>
          <w:rFonts w:ascii="Verdana" w:hAnsi="Verdana" w:cs="Tahoma"/>
          <w:b/>
          <w:sz w:val="16"/>
          <w:szCs w:val="16"/>
        </w:rPr>
        <w:t>CONDIÇÕES ESPECIAIS:</w:t>
      </w:r>
    </w:p>
    <w:p w:rsidR="00F30A2C" w:rsidRPr="00ED22ED" w:rsidRDefault="00F30A2C" w:rsidP="00AF4556">
      <w:pPr>
        <w:pStyle w:val="PargrafodaLista"/>
        <w:numPr>
          <w:ilvl w:val="2"/>
          <w:numId w:val="63"/>
        </w:numPr>
        <w:spacing w:before="120" w:line="240" w:lineRule="auto"/>
        <w:rPr>
          <w:rFonts w:ascii="Verdana" w:eastAsia="Calibri" w:hAnsi="Verdana" w:cs="Tahoma"/>
          <w:b/>
          <w:sz w:val="16"/>
          <w:szCs w:val="16"/>
        </w:rPr>
      </w:pPr>
      <w:r w:rsidRPr="00ED22ED">
        <w:rPr>
          <w:rFonts w:ascii="Verdana" w:eastAsia="Calibri" w:hAnsi="Verdana" w:cs="Tahoma"/>
          <w:b/>
          <w:sz w:val="16"/>
          <w:szCs w:val="16"/>
        </w:rPr>
        <w:t>VARIAÇÃO DE QUANTIAS SEGURAS E DESCRIÇÃO UNITÁRIA DE HAVERES SEGUROS</w:t>
      </w:r>
    </w:p>
    <w:p w:rsidR="00F30A2C" w:rsidRPr="00ED22ED" w:rsidRDefault="00F30A2C" w:rsidP="000A0EE3">
      <w:pPr>
        <w:pStyle w:val="PargrafodaLista"/>
        <w:autoSpaceDE w:val="0"/>
        <w:autoSpaceDN w:val="0"/>
        <w:adjustRightInd w:val="0"/>
        <w:spacing w:before="120" w:line="240" w:lineRule="auto"/>
        <w:ind w:left="567"/>
        <w:rPr>
          <w:rFonts w:ascii="Verdana" w:hAnsi="Verdana" w:cs="Tahoma"/>
          <w:sz w:val="16"/>
          <w:szCs w:val="16"/>
        </w:rPr>
      </w:pPr>
      <w:r w:rsidRPr="00ED22ED">
        <w:rPr>
          <w:rFonts w:ascii="Verdana" w:hAnsi="Verdana" w:cs="Tahoma"/>
          <w:sz w:val="16"/>
          <w:szCs w:val="16"/>
        </w:rPr>
        <w:t>As quantias atribuídas aos bens de cada rubrica podem variar e, em caso de sinistros, ter-se-á sempre em conta que qualquer diferença por excesso numa rubrica de</w:t>
      </w:r>
      <w:r w:rsidR="0098598C" w:rsidRPr="00ED22ED">
        <w:rPr>
          <w:rFonts w:ascii="Verdana" w:hAnsi="Verdana" w:cs="Tahoma"/>
          <w:sz w:val="16"/>
          <w:szCs w:val="16"/>
        </w:rPr>
        <w:t xml:space="preserve"> capitais</w:t>
      </w:r>
      <w:r w:rsidRPr="00ED22ED">
        <w:rPr>
          <w:rFonts w:ascii="Verdana" w:hAnsi="Verdana" w:cs="Tahoma"/>
          <w:sz w:val="16"/>
          <w:szCs w:val="16"/>
        </w:rPr>
        <w:t xml:space="preserve"> seja levada</w:t>
      </w:r>
      <w:r w:rsidR="0098598C" w:rsidRPr="00ED22ED">
        <w:rPr>
          <w:rFonts w:ascii="Verdana" w:hAnsi="Verdana" w:cs="Tahoma"/>
          <w:sz w:val="16"/>
          <w:szCs w:val="16"/>
        </w:rPr>
        <w:t xml:space="preserve"> a beneficiar a verba ou </w:t>
      </w:r>
      <w:proofErr w:type="spellStart"/>
      <w:r w:rsidR="0098598C" w:rsidRPr="00ED22ED">
        <w:rPr>
          <w:rFonts w:ascii="Verdana" w:hAnsi="Verdana" w:cs="Tahoma"/>
          <w:sz w:val="16"/>
          <w:szCs w:val="16"/>
        </w:rPr>
        <w:t>sub-verb</w:t>
      </w:r>
      <w:r w:rsidRPr="00ED22ED">
        <w:rPr>
          <w:rFonts w:ascii="Verdana" w:hAnsi="Verdana" w:cs="Tahoma"/>
          <w:sz w:val="16"/>
          <w:szCs w:val="16"/>
        </w:rPr>
        <w:t>a</w:t>
      </w:r>
      <w:proofErr w:type="spellEnd"/>
      <w:r w:rsidRPr="00ED22ED">
        <w:rPr>
          <w:rFonts w:ascii="Verdana" w:hAnsi="Verdana" w:cs="Tahoma"/>
          <w:sz w:val="16"/>
          <w:szCs w:val="16"/>
        </w:rPr>
        <w:t xml:space="preserve"> que se considerem insuficientes em tal circunstância, desde que a totalidade de haveres seguros corresponda ao valor dos objetos a que as mesmas digam respeito, no momento de um sinistro</w:t>
      </w:r>
      <w:r w:rsidR="0098598C" w:rsidRPr="00ED22ED">
        <w:rPr>
          <w:rFonts w:ascii="Verdana" w:hAnsi="Verdana" w:cs="Tahoma"/>
          <w:sz w:val="16"/>
          <w:szCs w:val="16"/>
        </w:rPr>
        <w:t>.</w:t>
      </w:r>
    </w:p>
    <w:p w:rsidR="0098598C" w:rsidRPr="00ED22ED" w:rsidRDefault="0098598C" w:rsidP="000A0EE3">
      <w:pPr>
        <w:pStyle w:val="PargrafodaLista"/>
        <w:autoSpaceDE w:val="0"/>
        <w:autoSpaceDN w:val="0"/>
        <w:adjustRightInd w:val="0"/>
        <w:spacing w:before="120" w:line="240" w:lineRule="auto"/>
        <w:ind w:left="567"/>
        <w:rPr>
          <w:rFonts w:ascii="Verdana" w:hAnsi="Verdana" w:cs="Tahoma"/>
          <w:sz w:val="16"/>
          <w:szCs w:val="16"/>
        </w:rPr>
      </w:pPr>
      <w:r w:rsidRPr="00ED22ED">
        <w:rPr>
          <w:rFonts w:ascii="Verdana" w:hAnsi="Verdana" w:cs="Tahoma"/>
          <w:sz w:val="16"/>
          <w:szCs w:val="16"/>
        </w:rPr>
        <w:t>Igualmente, para efeitos deste seguro prevalece o valor global do património seguro, não sendo aplicável unitariamente a regra proporcional estabelecida no artigo 433.º do Código Comercial, desde que o valor global do património em risco corresponda ao seu valor seguro, com ressalva do indicado na cláusula de atualização de capitais.</w:t>
      </w:r>
    </w:p>
    <w:p w:rsidR="00ED22ED" w:rsidRPr="00ED22ED" w:rsidRDefault="00ED22ED" w:rsidP="000A0EE3">
      <w:pPr>
        <w:pStyle w:val="PargrafodaLista"/>
        <w:spacing w:before="120" w:line="240" w:lineRule="auto"/>
        <w:ind w:left="1276"/>
        <w:rPr>
          <w:rFonts w:ascii="Verdana" w:hAnsi="Verdana" w:cs="Tahoma"/>
          <w:sz w:val="16"/>
          <w:szCs w:val="16"/>
        </w:rPr>
      </w:pPr>
    </w:p>
    <w:p w:rsidR="00F30A2C" w:rsidRPr="00ED22ED" w:rsidRDefault="00F30A2C" w:rsidP="00AF4556">
      <w:pPr>
        <w:pStyle w:val="PargrafodaLista"/>
        <w:numPr>
          <w:ilvl w:val="2"/>
          <w:numId w:val="63"/>
        </w:numPr>
        <w:spacing w:before="120" w:line="240" w:lineRule="auto"/>
        <w:rPr>
          <w:rFonts w:ascii="Verdana" w:eastAsia="Calibri" w:hAnsi="Verdana" w:cs="Tahoma"/>
          <w:b/>
          <w:sz w:val="16"/>
          <w:szCs w:val="16"/>
        </w:rPr>
      </w:pPr>
      <w:r w:rsidRPr="00ED22ED">
        <w:rPr>
          <w:rFonts w:ascii="Verdana" w:eastAsia="Calibri" w:hAnsi="Verdana" w:cs="Tahoma"/>
          <w:b/>
          <w:sz w:val="16"/>
          <w:szCs w:val="16"/>
        </w:rPr>
        <w:t>ATUALIZAÇÃO AUTOMÁTICA DE CAPITAIS</w:t>
      </w:r>
    </w:p>
    <w:p w:rsidR="00F30A2C" w:rsidRPr="00ED22ED" w:rsidRDefault="00F30A2C" w:rsidP="000A0EE3">
      <w:pPr>
        <w:spacing w:before="120" w:line="240" w:lineRule="auto"/>
        <w:ind w:left="567"/>
        <w:rPr>
          <w:rFonts w:ascii="Verdana" w:eastAsia="Calibri" w:hAnsi="Verdana" w:cs="Tahoma"/>
          <w:sz w:val="16"/>
          <w:szCs w:val="16"/>
        </w:rPr>
      </w:pPr>
      <w:r w:rsidRPr="00ED22ED">
        <w:rPr>
          <w:rFonts w:ascii="Verdana" w:eastAsia="Calibri" w:hAnsi="Verdana" w:cs="Tahoma"/>
          <w:sz w:val="16"/>
          <w:szCs w:val="16"/>
        </w:rPr>
        <w:t>Embora facultativa, é do interesse do Tomador de Seguro a adoção de um sistema de atualização automática de capital, a fim de preservar situações futuras de desatualização dos valores seguros. Pode apresentar-se de duas formas:</w:t>
      </w:r>
    </w:p>
    <w:p w:rsidR="00F30A2C" w:rsidRPr="00ED22ED" w:rsidRDefault="00F30A2C" w:rsidP="00F53809">
      <w:pPr>
        <w:pStyle w:val="PargrafodaLista"/>
        <w:numPr>
          <w:ilvl w:val="0"/>
          <w:numId w:val="18"/>
        </w:numPr>
        <w:spacing w:before="120" w:line="240" w:lineRule="auto"/>
        <w:ind w:left="1134" w:hanging="283"/>
        <w:rPr>
          <w:rFonts w:ascii="Verdana" w:eastAsia="Calibri" w:hAnsi="Verdana" w:cs="Tahoma"/>
          <w:sz w:val="16"/>
          <w:szCs w:val="16"/>
        </w:rPr>
      </w:pPr>
      <w:r w:rsidRPr="00ED22ED">
        <w:rPr>
          <w:rFonts w:ascii="Verdana" w:eastAsia="Calibri" w:hAnsi="Verdana" w:cs="Tahoma"/>
          <w:sz w:val="16"/>
          <w:szCs w:val="16"/>
        </w:rPr>
        <w:t>Indexação – É aplicável a edifícios de qualquer ocupação e recheios de habitação, assumindo valor variável conforme a inflação. Os índices de atualização de capitais seguros</w:t>
      </w:r>
      <w:proofErr w:type="gramStart"/>
      <w:r w:rsidRPr="00ED22ED">
        <w:rPr>
          <w:rFonts w:ascii="Verdana" w:eastAsia="Calibri" w:hAnsi="Verdana" w:cs="Tahoma"/>
          <w:sz w:val="16"/>
          <w:szCs w:val="16"/>
        </w:rPr>
        <w:t>,</w:t>
      </w:r>
      <w:proofErr w:type="gramEnd"/>
      <w:r w:rsidRPr="00ED22ED">
        <w:rPr>
          <w:rFonts w:ascii="Verdana" w:eastAsia="Calibri" w:hAnsi="Verdana" w:cs="Tahoma"/>
          <w:sz w:val="16"/>
          <w:szCs w:val="16"/>
        </w:rPr>
        <w:t xml:space="preserve"> são calculados e publicados trimestralmente pelo Instituto de Seguros de Portugal. Nas apólices com atualização automática de capitais, em caso de sinistro não será aplicada a regra proporcional, desde que o seguro não ultrapasse 15%;</w:t>
      </w:r>
    </w:p>
    <w:p w:rsidR="00F30A2C" w:rsidRPr="00ED22ED" w:rsidRDefault="00F30A2C" w:rsidP="00F53809">
      <w:pPr>
        <w:pStyle w:val="PargrafodaLista"/>
        <w:numPr>
          <w:ilvl w:val="0"/>
          <w:numId w:val="18"/>
        </w:numPr>
        <w:spacing w:before="120" w:line="240" w:lineRule="auto"/>
        <w:ind w:left="1134" w:hanging="283"/>
        <w:rPr>
          <w:rFonts w:ascii="Verdana" w:eastAsia="Calibri" w:hAnsi="Verdana" w:cs="Tahoma"/>
          <w:sz w:val="16"/>
          <w:szCs w:val="16"/>
        </w:rPr>
      </w:pPr>
      <w:r w:rsidRPr="00ED22ED">
        <w:rPr>
          <w:rFonts w:ascii="Verdana" w:eastAsia="Calibri" w:hAnsi="Verdana" w:cs="Tahoma"/>
          <w:sz w:val="16"/>
          <w:szCs w:val="16"/>
        </w:rPr>
        <w:lastRenderedPageBreak/>
        <w:t>Percentagem Convencionada – Valor fixo</w:t>
      </w:r>
      <w:r w:rsidR="00F367EE" w:rsidRPr="00ED22ED">
        <w:rPr>
          <w:rFonts w:ascii="Verdana" w:eastAsia="Calibri" w:hAnsi="Verdana" w:cs="Tahoma"/>
          <w:sz w:val="16"/>
          <w:szCs w:val="16"/>
        </w:rPr>
        <w:t xml:space="preserve"> de 2,50%</w:t>
      </w:r>
      <w:r w:rsidRPr="00ED22ED">
        <w:rPr>
          <w:rFonts w:ascii="Verdana" w:eastAsia="Calibri" w:hAnsi="Verdana" w:cs="Tahoma"/>
          <w:sz w:val="16"/>
          <w:szCs w:val="16"/>
        </w:rPr>
        <w:t xml:space="preserve"> – Percentagem convencionada pelo Tomador de Seguro, permitindo que o capital aumente anualmente em função da percentagem </w:t>
      </w:r>
      <w:r w:rsidR="00F367EE" w:rsidRPr="00ED22ED">
        <w:rPr>
          <w:rFonts w:ascii="Verdana" w:eastAsia="Calibri" w:hAnsi="Verdana" w:cs="Tahoma"/>
          <w:sz w:val="16"/>
          <w:szCs w:val="16"/>
        </w:rPr>
        <w:t>estabelecida, prescindindo da aplicação da regra proporcional, desde que os capitais reais não excedam 115,00% do valor seguro</w:t>
      </w:r>
      <w:r w:rsidRPr="00ED22ED">
        <w:rPr>
          <w:rFonts w:ascii="Verdana" w:eastAsia="Calibri" w:hAnsi="Verdana" w:cs="Tahoma"/>
          <w:sz w:val="16"/>
          <w:szCs w:val="16"/>
        </w:rPr>
        <w:t>. Aplica-se a edifícios e recheios, de função profissional e rural.</w:t>
      </w:r>
    </w:p>
    <w:p w:rsidR="00F30A2C" w:rsidRPr="00ED22ED" w:rsidRDefault="00F30A2C" w:rsidP="000A0EE3">
      <w:pPr>
        <w:spacing w:before="120" w:line="240" w:lineRule="auto"/>
        <w:rPr>
          <w:rFonts w:ascii="Verdana" w:eastAsia="Calibri" w:hAnsi="Verdana" w:cs="Tahoma"/>
          <w:sz w:val="16"/>
          <w:szCs w:val="16"/>
        </w:rPr>
      </w:pPr>
    </w:p>
    <w:p w:rsidR="00F30A2C" w:rsidRPr="00ED22ED" w:rsidRDefault="00F30A2C" w:rsidP="00AF4556">
      <w:pPr>
        <w:pStyle w:val="PargrafodaLista"/>
        <w:numPr>
          <w:ilvl w:val="2"/>
          <w:numId w:val="63"/>
        </w:numPr>
        <w:spacing w:before="120" w:line="240" w:lineRule="auto"/>
        <w:rPr>
          <w:rFonts w:ascii="Verdana" w:eastAsia="Calibri" w:hAnsi="Verdana" w:cs="Tahoma"/>
          <w:b/>
          <w:sz w:val="16"/>
          <w:szCs w:val="16"/>
        </w:rPr>
      </w:pPr>
      <w:r w:rsidRPr="00ED22ED">
        <w:rPr>
          <w:rFonts w:ascii="Verdana" w:eastAsia="Calibri" w:hAnsi="Verdana" w:cs="Tahoma"/>
          <w:b/>
          <w:sz w:val="16"/>
          <w:szCs w:val="16"/>
        </w:rPr>
        <w:t>INCLUSÃO DE NOVOS BENS OU BENEFICIAÇÕES NOS JÁ EXISTENTES:</w:t>
      </w:r>
    </w:p>
    <w:p w:rsidR="00F30A2C" w:rsidRPr="00ED22ED" w:rsidRDefault="00F30A2C" w:rsidP="00AF4556">
      <w:pPr>
        <w:pStyle w:val="PargrafodaLista"/>
        <w:numPr>
          <w:ilvl w:val="3"/>
          <w:numId w:val="63"/>
        </w:numPr>
        <w:spacing w:before="120" w:line="240" w:lineRule="auto"/>
        <w:ind w:left="993" w:right="-51" w:hanging="851"/>
        <w:rPr>
          <w:rFonts w:ascii="Verdana" w:hAnsi="Verdana" w:cs="Tahoma"/>
          <w:sz w:val="16"/>
          <w:szCs w:val="16"/>
        </w:rPr>
      </w:pPr>
      <w:r w:rsidRPr="00ED22ED">
        <w:rPr>
          <w:rFonts w:ascii="Verdana" w:hAnsi="Verdana" w:cs="Tahoma"/>
          <w:sz w:val="16"/>
          <w:szCs w:val="16"/>
        </w:rPr>
        <w:t>O segurado obriga-se a declarar à Seguradora, de seis em seis meses, os aumentos de capital seguro, correspondente à inclusão de novos Bens – edifícios, máquinas, outros equipamentos e mobiliário – desde que exceda 15% da quantia total segura.</w:t>
      </w:r>
    </w:p>
    <w:p w:rsidR="00F30A2C" w:rsidRPr="00ED22ED" w:rsidRDefault="00F30A2C" w:rsidP="00AF4556">
      <w:pPr>
        <w:pStyle w:val="PargrafodaLista"/>
        <w:numPr>
          <w:ilvl w:val="3"/>
          <w:numId w:val="63"/>
        </w:numPr>
        <w:spacing w:before="120" w:line="240" w:lineRule="auto"/>
        <w:ind w:left="993" w:right="-51" w:hanging="851"/>
        <w:rPr>
          <w:rFonts w:ascii="Verdana" w:hAnsi="Verdana" w:cs="Tahoma"/>
          <w:sz w:val="16"/>
          <w:szCs w:val="16"/>
        </w:rPr>
      </w:pPr>
      <w:r w:rsidRPr="00ED22ED">
        <w:rPr>
          <w:rFonts w:ascii="Verdana" w:hAnsi="Verdana" w:cs="Tahoma"/>
          <w:sz w:val="16"/>
          <w:szCs w:val="16"/>
        </w:rPr>
        <w:t>Caso se verifique um sinistro, durante lapso de tempo concedido ao Segurado para cumprimento da obrigação referida, na alínea anterior, a Seguradora considerará, como declarados pelo seu valor real, os novos bens, assim como a inclusão de novos bens ou beneficiações dos já existentes.</w:t>
      </w:r>
    </w:p>
    <w:p w:rsidR="00F30A2C" w:rsidRPr="00ED22ED" w:rsidRDefault="00F30A2C" w:rsidP="00AF4556">
      <w:pPr>
        <w:pStyle w:val="PargrafodaLista"/>
        <w:numPr>
          <w:ilvl w:val="3"/>
          <w:numId w:val="63"/>
        </w:numPr>
        <w:spacing w:before="120" w:line="240" w:lineRule="auto"/>
        <w:ind w:left="993" w:right="-51" w:hanging="851"/>
        <w:rPr>
          <w:rFonts w:ascii="Verdana" w:hAnsi="Verdana" w:cs="Tahoma"/>
          <w:sz w:val="16"/>
          <w:szCs w:val="16"/>
        </w:rPr>
      </w:pPr>
      <w:r w:rsidRPr="00ED22ED">
        <w:rPr>
          <w:rFonts w:ascii="Verdana" w:hAnsi="Verdana" w:cs="Tahoma"/>
          <w:sz w:val="16"/>
          <w:szCs w:val="16"/>
        </w:rPr>
        <w:t>O prémio devido, pelos aumentos de capital seguro, nos termos desta cláusula, será calculado, a partir da data equidistante ao início e ao termo do prazo referido no número 10.5.3.1.</w:t>
      </w:r>
    </w:p>
    <w:p w:rsidR="00F30A2C" w:rsidRPr="00ED22ED" w:rsidRDefault="00F30A2C" w:rsidP="000A0EE3">
      <w:pPr>
        <w:spacing w:before="120" w:line="240" w:lineRule="auto"/>
        <w:ind w:left="567" w:right="-51"/>
        <w:rPr>
          <w:rFonts w:ascii="Verdana" w:hAnsi="Verdana" w:cs="Tahoma"/>
          <w:sz w:val="16"/>
          <w:szCs w:val="16"/>
        </w:rPr>
      </w:pPr>
    </w:p>
    <w:p w:rsidR="00F30A2C" w:rsidRPr="00ED22ED" w:rsidRDefault="00F30A2C" w:rsidP="00AF4556">
      <w:pPr>
        <w:pStyle w:val="PargrafodaLista"/>
        <w:numPr>
          <w:ilvl w:val="2"/>
          <w:numId w:val="63"/>
        </w:numPr>
        <w:spacing w:before="120" w:line="240" w:lineRule="auto"/>
        <w:rPr>
          <w:rFonts w:ascii="Verdana" w:eastAsia="Calibri" w:hAnsi="Verdana" w:cs="Tahoma"/>
          <w:b/>
          <w:sz w:val="16"/>
          <w:szCs w:val="16"/>
        </w:rPr>
      </w:pPr>
      <w:r w:rsidRPr="00ED22ED">
        <w:rPr>
          <w:rFonts w:ascii="Verdana" w:eastAsia="Calibri" w:hAnsi="Verdana" w:cs="Tahoma"/>
          <w:b/>
          <w:sz w:val="16"/>
          <w:szCs w:val="16"/>
        </w:rPr>
        <w:t>INDEMNIZAÇÃO NA BASE DO VALOR DE RECONSTRUÇÃO E DE SUBSTITUIÇÃO EM NOVO</w:t>
      </w:r>
    </w:p>
    <w:p w:rsidR="00F30A2C" w:rsidRPr="00ED22ED" w:rsidRDefault="00F30A2C" w:rsidP="00AF4556">
      <w:pPr>
        <w:pStyle w:val="PargrafodaLista"/>
        <w:numPr>
          <w:ilvl w:val="3"/>
          <w:numId w:val="63"/>
        </w:numPr>
        <w:spacing w:before="120" w:line="240" w:lineRule="auto"/>
        <w:ind w:left="993" w:right="-51" w:hanging="851"/>
        <w:rPr>
          <w:rFonts w:ascii="Verdana" w:hAnsi="Verdana" w:cs="Tahoma"/>
          <w:sz w:val="16"/>
          <w:szCs w:val="16"/>
        </w:rPr>
      </w:pPr>
      <w:r w:rsidRPr="00ED22ED">
        <w:rPr>
          <w:rFonts w:ascii="Verdana" w:hAnsi="Verdana" w:cs="Tahoma"/>
          <w:sz w:val="16"/>
          <w:szCs w:val="16"/>
        </w:rPr>
        <w:t>No caso dos Bens Seguros por este seguro serem destruídos ou danificados, a base sobre a qual se calculará a quantia pagável será o custo de reconstrução e de substituição ou reparação de Bens na mesma qualidade ou tipo, mas não superior ou de maior amplitude do que os bens seguros quando novos.</w:t>
      </w:r>
    </w:p>
    <w:p w:rsidR="00F30A2C" w:rsidRPr="00ED22ED" w:rsidRDefault="00F30A2C" w:rsidP="00AF4556">
      <w:pPr>
        <w:pStyle w:val="PargrafodaLista"/>
        <w:numPr>
          <w:ilvl w:val="3"/>
          <w:numId w:val="63"/>
        </w:numPr>
        <w:spacing w:before="120" w:line="240" w:lineRule="auto"/>
        <w:ind w:left="993" w:right="-51" w:hanging="851"/>
        <w:rPr>
          <w:rFonts w:ascii="Verdana" w:hAnsi="Verdana" w:cs="Tahoma"/>
          <w:sz w:val="16"/>
          <w:szCs w:val="16"/>
        </w:rPr>
      </w:pPr>
      <w:r w:rsidRPr="00ED22ED">
        <w:rPr>
          <w:rFonts w:ascii="Verdana" w:hAnsi="Verdana" w:cs="Tahoma"/>
          <w:sz w:val="16"/>
          <w:szCs w:val="16"/>
        </w:rPr>
        <w:t>No caso dos Edifícios Principais do Município, considerando tratarem-se, alguns dos descritos, emblemáticos, pala sua natureza histórica, valor arquitetónico e materiais utilizados, não deverá ser atendido o valor de reconstrução em virtude deste ser desajustado face à especificidade dos equipamentos em causa, devendo antes ser considerado, para estes casos o mencionado na Clausula Especial, atrás mencionada, Variação das Quantias Seguras e Descrição Unitária de Haveres Seguros.</w:t>
      </w:r>
    </w:p>
    <w:p w:rsidR="00F30A2C" w:rsidRPr="00ED22ED" w:rsidRDefault="00F30A2C" w:rsidP="00AF4556">
      <w:pPr>
        <w:pStyle w:val="PargrafodaLista"/>
        <w:numPr>
          <w:ilvl w:val="3"/>
          <w:numId w:val="63"/>
        </w:numPr>
        <w:spacing w:before="120" w:line="240" w:lineRule="auto"/>
        <w:ind w:left="993" w:right="-51" w:hanging="851"/>
        <w:rPr>
          <w:rFonts w:ascii="Verdana" w:hAnsi="Verdana" w:cs="Tahoma"/>
          <w:sz w:val="16"/>
          <w:szCs w:val="16"/>
        </w:rPr>
      </w:pPr>
      <w:r w:rsidRPr="00ED22ED">
        <w:rPr>
          <w:rFonts w:ascii="Verdana" w:hAnsi="Verdana" w:cs="Tahoma"/>
          <w:sz w:val="16"/>
          <w:szCs w:val="16"/>
        </w:rPr>
        <w:t>Sem prejuízo da obrigação do Segurado em atualizar os capitais de acordo com as contas do imobilizado corpóreo a 31 de Dezembro de cada ano, este obriga-se a manter os valores seguros sempre atualizados.</w:t>
      </w:r>
    </w:p>
    <w:p w:rsidR="00F30A2C" w:rsidRPr="00ED22ED" w:rsidRDefault="00F30A2C" w:rsidP="00AF4556">
      <w:pPr>
        <w:pStyle w:val="PargrafodaLista"/>
        <w:numPr>
          <w:ilvl w:val="3"/>
          <w:numId w:val="63"/>
        </w:numPr>
        <w:spacing w:before="120" w:line="240" w:lineRule="auto"/>
        <w:ind w:left="993" w:right="-51" w:hanging="851"/>
        <w:rPr>
          <w:rFonts w:ascii="Verdana" w:hAnsi="Verdana" w:cs="Tahoma"/>
          <w:sz w:val="16"/>
          <w:szCs w:val="16"/>
        </w:rPr>
      </w:pPr>
      <w:r w:rsidRPr="00ED22ED">
        <w:rPr>
          <w:rFonts w:ascii="Verdana" w:hAnsi="Verdana" w:cs="Tahoma"/>
          <w:sz w:val="16"/>
          <w:szCs w:val="16"/>
        </w:rPr>
        <w:t>O valor de substituição terá como limite máximo o dobro do valor dos bens sinistrados no momento do sinistro.</w:t>
      </w:r>
    </w:p>
    <w:p w:rsidR="00F30A2C" w:rsidRPr="00ED22ED" w:rsidRDefault="00F30A2C" w:rsidP="000A0EE3">
      <w:pPr>
        <w:spacing w:before="120" w:line="240" w:lineRule="auto"/>
        <w:ind w:left="567" w:right="-51"/>
        <w:rPr>
          <w:rFonts w:ascii="Verdana" w:hAnsi="Verdana" w:cs="Tahoma"/>
          <w:sz w:val="16"/>
          <w:szCs w:val="16"/>
        </w:rPr>
      </w:pPr>
    </w:p>
    <w:p w:rsidR="00F30A2C" w:rsidRPr="00ED22ED" w:rsidRDefault="00F30A2C" w:rsidP="00AF4556">
      <w:pPr>
        <w:pStyle w:val="PargrafodaLista"/>
        <w:numPr>
          <w:ilvl w:val="2"/>
          <w:numId w:val="63"/>
        </w:numPr>
        <w:spacing w:before="120" w:line="240" w:lineRule="auto"/>
        <w:rPr>
          <w:rFonts w:ascii="Verdana" w:eastAsia="Calibri" w:hAnsi="Verdana" w:cs="Tahoma"/>
          <w:b/>
          <w:sz w:val="16"/>
          <w:szCs w:val="16"/>
        </w:rPr>
      </w:pPr>
      <w:r w:rsidRPr="00ED22ED">
        <w:rPr>
          <w:rFonts w:ascii="Verdana" w:eastAsia="Calibri" w:hAnsi="Verdana" w:cs="Tahoma"/>
          <w:b/>
          <w:sz w:val="16"/>
          <w:szCs w:val="16"/>
        </w:rPr>
        <w:t>EXPOSIÇÕES ARTÍSTICAS NAS INSTALAÇÕES DO SEGURADO</w:t>
      </w:r>
    </w:p>
    <w:p w:rsidR="00F30A2C" w:rsidRPr="00ED22ED" w:rsidRDefault="00F30A2C" w:rsidP="000A0EE3">
      <w:pPr>
        <w:spacing w:before="120" w:line="240" w:lineRule="auto"/>
        <w:ind w:right="-51"/>
        <w:rPr>
          <w:rFonts w:ascii="Verdana" w:hAnsi="Verdana" w:cs="Tahoma"/>
          <w:sz w:val="16"/>
          <w:szCs w:val="16"/>
        </w:rPr>
      </w:pPr>
      <w:r w:rsidRPr="00ED22ED">
        <w:rPr>
          <w:rFonts w:ascii="Verdana" w:hAnsi="Verdana" w:cs="Tahoma"/>
          <w:sz w:val="16"/>
          <w:szCs w:val="16"/>
        </w:rPr>
        <w:t>Relativamente à realização de Exposições de Artes Plásticas nas instalações do Segurado aplicam-se as seguintes condições:</w:t>
      </w:r>
    </w:p>
    <w:p w:rsidR="00F30A2C" w:rsidRPr="00ED22ED" w:rsidRDefault="00F30A2C" w:rsidP="00F53809">
      <w:pPr>
        <w:numPr>
          <w:ilvl w:val="0"/>
          <w:numId w:val="33"/>
        </w:numPr>
        <w:spacing w:before="120" w:line="240" w:lineRule="auto"/>
        <w:ind w:left="993" w:right="-51" w:hanging="426"/>
        <w:rPr>
          <w:rFonts w:ascii="Verdana" w:hAnsi="Verdana" w:cs="Tahoma"/>
          <w:sz w:val="16"/>
          <w:szCs w:val="16"/>
        </w:rPr>
      </w:pPr>
      <w:r w:rsidRPr="00ED22ED">
        <w:rPr>
          <w:rFonts w:ascii="Verdana" w:hAnsi="Verdana" w:cs="Tahoma"/>
          <w:sz w:val="16"/>
          <w:szCs w:val="16"/>
        </w:rPr>
        <w:t>A apólice cobre quaisquer danos provenientes de causa externa aos objetos seguros, excluindo-se expressamente qualquer dano resultante de causa interna nomeadamente o vício próprio.</w:t>
      </w:r>
    </w:p>
    <w:p w:rsidR="00F30A2C" w:rsidRPr="00ED22ED" w:rsidRDefault="00F30A2C" w:rsidP="00F53809">
      <w:pPr>
        <w:numPr>
          <w:ilvl w:val="0"/>
          <w:numId w:val="33"/>
        </w:numPr>
        <w:spacing w:before="120" w:line="240" w:lineRule="auto"/>
        <w:ind w:left="993" w:right="-51" w:hanging="426"/>
        <w:rPr>
          <w:rFonts w:ascii="Verdana" w:hAnsi="Verdana" w:cs="Tahoma"/>
          <w:sz w:val="16"/>
          <w:szCs w:val="16"/>
        </w:rPr>
      </w:pPr>
      <w:r w:rsidRPr="00ED22ED">
        <w:rPr>
          <w:rFonts w:ascii="Verdana" w:hAnsi="Verdana" w:cs="Tahoma"/>
          <w:sz w:val="16"/>
          <w:szCs w:val="16"/>
        </w:rPr>
        <w:t>Fica expressamente acordado que o objeto seguro é constituído por objetos temporariamente sob custódia ou ao cuidado do Segurado.</w:t>
      </w:r>
    </w:p>
    <w:p w:rsidR="00F30A2C" w:rsidRPr="00ED22ED" w:rsidRDefault="00F30A2C" w:rsidP="00F53809">
      <w:pPr>
        <w:numPr>
          <w:ilvl w:val="0"/>
          <w:numId w:val="33"/>
        </w:numPr>
        <w:spacing w:before="120" w:line="240" w:lineRule="auto"/>
        <w:ind w:left="993" w:right="-51" w:hanging="426"/>
        <w:rPr>
          <w:rFonts w:ascii="Verdana" w:hAnsi="Verdana" w:cs="Tahoma"/>
          <w:sz w:val="16"/>
          <w:szCs w:val="16"/>
        </w:rPr>
      </w:pPr>
      <w:r w:rsidRPr="00ED22ED">
        <w:rPr>
          <w:rFonts w:ascii="Verdana" w:hAnsi="Verdana" w:cs="Tahoma"/>
          <w:sz w:val="16"/>
          <w:szCs w:val="16"/>
        </w:rPr>
        <w:t>A cobertura é válida durante o período de transporte e exposição, iniciando-se com a entrega dos objetos ao Segurado.</w:t>
      </w:r>
    </w:p>
    <w:p w:rsidR="00F30A2C" w:rsidRPr="00ED22ED" w:rsidRDefault="00F30A2C" w:rsidP="00F53809">
      <w:pPr>
        <w:numPr>
          <w:ilvl w:val="0"/>
          <w:numId w:val="33"/>
        </w:numPr>
        <w:spacing w:before="120" w:line="240" w:lineRule="auto"/>
        <w:ind w:left="993" w:right="-51" w:hanging="426"/>
        <w:rPr>
          <w:rFonts w:ascii="Verdana" w:hAnsi="Verdana" w:cs="Tahoma"/>
          <w:sz w:val="16"/>
          <w:szCs w:val="16"/>
        </w:rPr>
      </w:pPr>
      <w:r w:rsidRPr="00ED22ED">
        <w:rPr>
          <w:rFonts w:ascii="Verdana" w:hAnsi="Verdana" w:cs="Tahoma"/>
          <w:sz w:val="16"/>
          <w:szCs w:val="16"/>
        </w:rPr>
        <w:t>O Segurado facultará à Seguradora, em caso de sinistro, cópia do catálogo da exposição onde deverá vir indicado o valor unitário das obras objeto da exposição.</w:t>
      </w:r>
    </w:p>
    <w:p w:rsidR="00F30A2C" w:rsidRPr="00ED22ED" w:rsidRDefault="00F30A2C" w:rsidP="00F53809">
      <w:pPr>
        <w:numPr>
          <w:ilvl w:val="0"/>
          <w:numId w:val="33"/>
        </w:numPr>
        <w:spacing w:before="120" w:line="240" w:lineRule="auto"/>
        <w:ind w:left="993" w:right="-51" w:hanging="426"/>
        <w:rPr>
          <w:rFonts w:ascii="Verdana" w:hAnsi="Verdana" w:cs="Tahoma"/>
          <w:sz w:val="16"/>
          <w:szCs w:val="16"/>
        </w:rPr>
      </w:pPr>
      <w:r w:rsidRPr="00ED22ED">
        <w:rPr>
          <w:rFonts w:ascii="Verdana" w:hAnsi="Verdana" w:cs="Tahoma"/>
          <w:sz w:val="16"/>
          <w:szCs w:val="16"/>
        </w:rPr>
        <w:t>O Segurado compromete-se a manter vigilância no local da exposição durante o período da mesma.</w:t>
      </w:r>
    </w:p>
    <w:p w:rsidR="00F30A2C" w:rsidRPr="00ED22ED" w:rsidRDefault="00F30A2C" w:rsidP="00F53809">
      <w:pPr>
        <w:numPr>
          <w:ilvl w:val="0"/>
          <w:numId w:val="33"/>
        </w:numPr>
        <w:spacing w:before="120" w:line="240" w:lineRule="auto"/>
        <w:ind w:left="993" w:right="-51" w:hanging="426"/>
        <w:rPr>
          <w:rFonts w:ascii="Verdana" w:hAnsi="Verdana" w:cs="Tahoma"/>
          <w:sz w:val="16"/>
          <w:szCs w:val="16"/>
        </w:rPr>
      </w:pPr>
      <w:r w:rsidRPr="00ED22ED">
        <w:rPr>
          <w:rFonts w:ascii="Verdana" w:hAnsi="Verdana" w:cs="Tahoma"/>
          <w:sz w:val="16"/>
          <w:szCs w:val="16"/>
        </w:rPr>
        <w:t>O capital seguro corresponderá ao valor de catálogo do expositor.</w:t>
      </w:r>
    </w:p>
    <w:p w:rsidR="00F30A2C" w:rsidRPr="00ED22ED" w:rsidRDefault="00F30A2C" w:rsidP="00F53809">
      <w:pPr>
        <w:numPr>
          <w:ilvl w:val="0"/>
          <w:numId w:val="33"/>
        </w:numPr>
        <w:spacing w:before="120" w:line="240" w:lineRule="auto"/>
        <w:ind w:left="993" w:right="-51" w:hanging="426"/>
        <w:rPr>
          <w:rFonts w:ascii="Verdana" w:hAnsi="Verdana" w:cs="Tahoma"/>
          <w:sz w:val="16"/>
          <w:szCs w:val="16"/>
        </w:rPr>
      </w:pPr>
      <w:r w:rsidRPr="00ED22ED">
        <w:rPr>
          <w:rFonts w:ascii="Verdana" w:hAnsi="Verdana" w:cs="Tahoma"/>
          <w:sz w:val="16"/>
          <w:szCs w:val="16"/>
        </w:rPr>
        <w:t>Sempre que o valor de uma exposição ultrapassar o valor seguro em primeiro risco pela presente apólice, e o segurado entender realizar a cobertura do valor excedente, a Seguradora ao assumir o risco calculará o prémio com base na taxa do contrato para o diferencial de capital em causa.</w:t>
      </w:r>
    </w:p>
    <w:p w:rsidR="00ED22ED" w:rsidRPr="00ED22ED" w:rsidRDefault="00ED22ED" w:rsidP="000A0EE3">
      <w:pPr>
        <w:spacing w:before="120" w:line="240" w:lineRule="auto"/>
        <w:ind w:right="-51"/>
        <w:rPr>
          <w:rFonts w:ascii="Verdana" w:hAnsi="Verdana" w:cs="Tahoma"/>
          <w:sz w:val="16"/>
          <w:szCs w:val="16"/>
        </w:rPr>
      </w:pPr>
    </w:p>
    <w:p w:rsidR="00F30A2C" w:rsidRPr="00ED22ED" w:rsidRDefault="00F30A2C" w:rsidP="00AF4556">
      <w:pPr>
        <w:pStyle w:val="PargrafodaLista"/>
        <w:numPr>
          <w:ilvl w:val="2"/>
          <w:numId w:val="63"/>
        </w:numPr>
        <w:spacing w:before="120" w:line="240" w:lineRule="auto"/>
        <w:rPr>
          <w:rFonts w:ascii="Verdana" w:eastAsia="Calibri" w:hAnsi="Verdana" w:cs="Tahoma"/>
          <w:b/>
          <w:sz w:val="16"/>
          <w:szCs w:val="16"/>
        </w:rPr>
      </w:pPr>
      <w:r w:rsidRPr="00ED22ED">
        <w:rPr>
          <w:rFonts w:ascii="Verdana" w:eastAsia="Calibri" w:hAnsi="Verdana" w:cs="Tahoma"/>
          <w:b/>
          <w:sz w:val="16"/>
          <w:szCs w:val="16"/>
        </w:rPr>
        <w:t>ADIANTAMENTO POR CONTA DE SINISTROS</w:t>
      </w:r>
    </w:p>
    <w:p w:rsidR="00F30A2C" w:rsidRPr="00ED22ED" w:rsidRDefault="00F30A2C" w:rsidP="000A0EE3">
      <w:pPr>
        <w:tabs>
          <w:tab w:val="left" w:pos="284"/>
        </w:tabs>
        <w:spacing w:before="120" w:line="240" w:lineRule="auto"/>
        <w:ind w:left="284" w:right="-51"/>
        <w:rPr>
          <w:rFonts w:ascii="Verdana" w:hAnsi="Verdana" w:cs="Tahoma"/>
          <w:sz w:val="16"/>
          <w:szCs w:val="16"/>
        </w:rPr>
      </w:pPr>
      <w:r w:rsidRPr="00ED22ED">
        <w:rPr>
          <w:rFonts w:ascii="Verdana" w:hAnsi="Verdana" w:cs="Tahoma"/>
          <w:sz w:val="16"/>
          <w:szCs w:val="16"/>
        </w:rPr>
        <w:t>Em caso de ocorrência de sinistros abrangidos pela presente apólice e, após o início dos trabalhos de reparação, se a eles houver lugar, ou substituição, fica a seguradora obrigada a efetuar os adiantamentos que se revelem necessários em função do desenvolvimento e execução do programa de trabalhos, ou de aquisição de bens e / ou serviços que o segurado tenha de celebrar.</w:t>
      </w:r>
    </w:p>
    <w:p w:rsidR="00B428F9" w:rsidRPr="00ED22ED" w:rsidRDefault="00B428F9" w:rsidP="000A0EE3">
      <w:pPr>
        <w:spacing w:before="120" w:line="240" w:lineRule="auto"/>
        <w:ind w:left="567" w:right="-51"/>
        <w:rPr>
          <w:rFonts w:ascii="Verdana" w:hAnsi="Verdana" w:cs="Tahoma"/>
          <w:sz w:val="16"/>
          <w:szCs w:val="16"/>
        </w:rPr>
      </w:pPr>
    </w:p>
    <w:p w:rsidR="00F30A2C" w:rsidRPr="00ED22ED" w:rsidRDefault="00F30A2C" w:rsidP="00AF4556">
      <w:pPr>
        <w:pStyle w:val="PargrafodaLista"/>
        <w:numPr>
          <w:ilvl w:val="2"/>
          <w:numId w:val="63"/>
        </w:numPr>
        <w:spacing w:before="120" w:line="240" w:lineRule="auto"/>
        <w:rPr>
          <w:rFonts w:ascii="Verdana" w:eastAsia="Calibri" w:hAnsi="Verdana" w:cs="Tahoma"/>
          <w:b/>
          <w:sz w:val="16"/>
          <w:szCs w:val="16"/>
        </w:rPr>
      </w:pPr>
      <w:r w:rsidRPr="00ED22ED">
        <w:rPr>
          <w:rFonts w:ascii="Verdana" w:eastAsia="Calibri" w:hAnsi="Verdana" w:cs="Tahoma"/>
          <w:b/>
          <w:sz w:val="16"/>
          <w:szCs w:val="16"/>
        </w:rPr>
        <w:t>BENS DE TERCEIROS</w:t>
      </w:r>
    </w:p>
    <w:p w:rsidR="00F30A2C" w:rsidRPr="00ED22ED" w:rsidRDefault="00F30A2C" w:rsidP="003A0F34">
      <w:pPr>
        <w:spacing w:before="120" w:line="240" w:lineRule="auto"/>
        <w:ind w:left="284" w:right="-51"/>
        <w:rPr>
          <w:rFonts w:ascii="Verdana" w:hAnsi="Verdana" w:cs="Tahoma"/>
          <w:sz w:val="16"/>
          <w:szCs w:val="16"/>
        </w:rPr>
      </w:pPr>
      <w:r w:rsidRPr="00ED22ED">
        <w:rPr>
          <w:rFonts w:ascii="Verdana" w:hAnsi="Verdana" w:cs="Tahoma"/>
          <w:sz w:val="16"/>
          <w:szCs w:val="16"/>
        </w:rPr>
        <w:t>O presente seguro inclui bens propriedade de terceiros, desde que, ou na medida em que, esses bens não se encontrem seguros pelos proprietários ou qualquer outra pessoa, sendo neste caso a responsabilidade da Seguradora limitada à quantia a pagar pelo segurado com o fim de compensar o respetivo proprietário pelos danos ou estragos sofridos pelos referidos bens.</w:t>
      </w:r>
    </w:p>
    <w:p w:rsidR="00F30A2C" w:rsidRPr="00ED22ED" w:rsidRDefault="00F30A2C" w:rsidP="003A0F34">
      <w:pPr>
        <w:spacing w:before="120" w:line="240" w:lineRule="auto"/>
        <w:ind w:left="284" w:right="-51"/>
        <w:rPr>
          <w:rFonts w:ascii="Verdana" w:hAnsi="Verdana" w:cs="Tahoma"/>
          <w:sz w:val="16"/>
          <w:szCs w:val="16"/>
        </w:rPr>
      </w:pPr>
    </w:p>
    <w:p w:rsidR="00F30A2C" w:rsidRPr="00ED22ED" w:rsidRDefault="00F30A2C" w:rsidP="00AF4556">
      <w:pPr>
        <w:pStyle w:val="PargrafodaLista"/>
        <w:numPr>
          <w:ilvl w:val="2"/>
          <w:numId w:val="63"/>
        </w:numPr>
        <w:spacing w:before="120" w:line="240" w:lineRule="auto"/>
        <w:rPr>
          <w:rFonts w:ascii="Verdana" w:eastAsia="Calibri" w:hAnsi="Verdana" w:cs="Tahoma"/>
          <w:b/>
          <w:sz w:val="16"/>
          <w:szCs w:val="16"/>
        </w:rPr>
      </w:pPr>
      <w:r w:rsidRPr="00ED22ED">
        <w:rPr>
          <w:rFonts w:ascii="Verdana" w:eastAsia="Calibri" w:hAnsi="Verdana" w:cs="Tahoma"/>
          <w:b/>
          <w:sz w:val="16"/>
          <w:szCs w:val="16"/>
        </w:rPr>
        <w:t>RISCOS ELÉTRICOS</w:t>
      </w:r>
    </w:p>
    <w:p w:rsidR="00F30A2C" w:rsidRPr="00ED22ED" w:rsidRDefault="00F30A2C" w:rsidP="00AF4556">
      <w:pPr>
        <w:pStyle w:val="PargrafodaLista"/>
        <w:numPr>
          <w:ilvl w:val="3"/>
          <w:numId w:val="63"/>
        </w:numPr>
        <w:spacing w:before="120" w:line="240" w:lineRule="auto"/>
        <w:ind w:left="851" w:right="-51" w:hanging="709"/>
        <w:rPr>
          <w:rFonts w:ascii="Verdana" w:hAnsi="Verdana" w:cs="Tahoma"/>
          <w:sz w:val="16"/>
          <w:szCs w:val="16"/>
        </w:rPr>
      </w:pPr>
      <w:r w:rsidRPr="00ED22ED">
        <w:rPr>
          <w:rFonts w:ascii="Verdana" w:hAnsi="Verdana" w:cs="Tahoma"/>
          <w:sz w:val="16"/>
          <w:szCs w:val="16"/>
        </w:rPr>
        <w:t>Nos termos desta cláusula, este seguro cobre também os danos ou prejuízos causados a quaisquer máquinas elétricas, transformadores, aparelhos e instalações elétricas e/ou eletrónicas e aos seus acessórios, nomeadamente por sobretensão e sobreintensidade, incluindo os produzidos pela eletricidade atmosférica, curto-circuito, mesmo quando não resulte inc</w:t>
      </w:r>
      <w:r w:rsidR="00376A7E">
        <w:rPr>
          <w:rFonts w:ascii="Verdana" w:hAnsi="Verdana" w:cs="Tahoma"/>
          <w:sz w:val="16"/>
          <w:szCs w:val="16"/>
        </w:rPr>
        <w:t>ê</w:t>
      </w:r>
      <w:r w:rsidRPr="00ED22ED">
        <w:rPr>
          <w:rFonts w:ascii="Verdana" w:hAnsi="Verdana" w:cs="Tahoma"/>
          <w:sz w:val="16"/>
          <w:szCs w:val="16"/>
        </w:rPr>
        <w:t>ndio.</w:t>
      </w:r>
    </w:p>
    <w:p w:rsidR="00F30A2C" w:rsidRPr="00ED22ED" w:rsidRDefault="00F30A2C" w:rsidP="00AF4556">
      <w:pPr>
        <w:pStyle w:val="PargrafodaLista"/>
        <w:numPr>
          <w:ilvl w:val="3"/>
          <w:numId w:val="63"/>
        </w:numPr>
        <w:spacing w:before="120" w:line="240" w:lineRule="auto"/>
        <w:ind w:left="851" w:right="-51" w:hanging="709"/>
        <w:rPr>
          <w:rFonts w:ascii="Verdana" w:hAnsi="Verdana" w:cs="Tahoma"/>
          <w:sz w:val="16"/>
          <w:szCs w:val="16"/>
        </w:rPr>
      </w:pPr>
      <w:r w:rsidRPr="00ED22ED">
        <w:rPr>
          <w:rFonts w:ascii="Verdana" w:hAnsi="Verdana" w:cs="Tahoma"/>
          <w:sz w:val="16"/>
          <w:szCs w:val="16"/>
        </w:rPr>
        <w:t>Ficam derrogadas quaisquer limitações de potência dos equipamentos, que venham a estar previstas nas Condições Gerais dos seguros celebrados ao abrigo deste acordo quadro.</w:t>
      </w:r>
    </w:p>
    <w:p w:rsidR="00F30A2C" w:rsidRPr="00ED22ED" w:rsidRDefault="00F30A2C" w:rsidP="000A0EE3">
      <w:pPr>
        <w:spacing w:before="120" w:line="240" w:lineRule="auto"/>
        <w:ind w:left="1288" w:right="-51"/>
        <w:rPr>
          <w:rFonts w:ascii="Verdana" w:hAnsi="Verdana" w:cs="Tahoma"/>
          <w:sz w:val="16"/>
          <w:szCs w:val="16"/>
        </w:rPr>
      </w:pPr>
    </w:p>
    <w:p w:rsidR="00F30A2C" w:rsidRPr="00ED22ED" w:rsidRDefault="00F30A2C" w:rsidP="00AF4556">
      <w:pPr>
        <w:pStyle w:val="PargrafodaLista"/>
        <w:numPr>
          <w:ilvl w:val="2"/>
          <w:numId w:val="63"/>
        </w:numPr>
        <w:spacing w:before="120" w:line="240" w:lineRule="auto"/>
        <w:rPr>
          <w:rFonts w:ascii="Verdana" w:eastAsia="Calibri" w:hAnsi="Verdana" w:cs="Tahoma"/>
          <w:b/>
          <w:sz w:val="16"/>
          <w:szCs w:val="16"/>
        </w:rPr>
      </w:pPr>
      <w:r w:rsidRPr="00ED22ED">
        <w:rPr>
          <w:rFonts w:ascii="Verdana" w:eastAsia="Calibri" w:hAnsi="Verdana" w:cs="Tahoma"/>
          <w:b/>
          <w:sz w:val="16"/>
          <w:szCs w:val="16"/>
        </w:rPr>
        <w:t>EXPOSIÇÕES TEMPORÁRIAS</w:t>
      </w:r>
    </w:p>
    <w:p w:rsidR="00F30A2C" w:rsidRPr="00ED22ED" w:rsidRDefault="00F30A2C" w:rsidP="000A0EE3">
      <w:pPr>
        <w:spacing w:before="120" w:line="240" w:lineRule="auto"/>
        <w:ind w:left="284" w:right="-51"/>
        <w:rPr>
          <w:rFonts w:ascii="Verdana" w:hAnsi="Verdana" w:cs="Tahoma"/>
          <w:sz w:val="16"/>
          <w:szCs w:val="16"/>
        </w:rPr>
      </w:pPr>
      <w:r w:rsidRPr="00ED22ED">
        <w:rPr>
          <w:rFonts w:ascii="Verdana" w:hAnsi="Verdana" w:cs="Tahoma"/>
          <w:sz w:val="16"/>
          <w:szCs w:val="16"/>
        </w:rPr>
        <w:t>Relativamente a realização de Exposições Temporárias da responsabilidade do Segurado, nas suas instalações ou outras aplicam-se as seguintes condições:</w:t>
      </w:r>
    </w:p>
    <w:p w:rsidR="00F30A2C" w:rsidRPr="00ED22ED" w:rsidRDefault="00F30A2C" w:rsidP="00F53809">
      <w:pPr>
        <w:pStyle w:val="PargrafodaLista"/>
        <w:numPr>
          <w:ilvl w:val="0"/>
          <w:numId w:val="34"/>
        </w:numPr>
        <w:spacing w:before="120" w:line="240" w:lineRule="auto"/>
        <w:ind w:left="1134" w:right="-51" w:hanging="283"/>
        <w:rPr>
          <w:rFonts w:ascii="Verdana" w:hAnsi="Verdana" w:cs="Tahoma"/>
          <w:sz w:val="16"/>
          <w:szCs w:val="16"/>
        </w:rPr>
      </w:pPr>
      <w:r w:rsidRPr="00ED22ED">
        <w:rPr>
          <w:rFonts w:ascii="Verdana" w:hAnsi="Verdana" w:cs="Tahoma"/>
          <w:sz w:val="16"/>
          <w:szCs w:val="16"/>
        </w:rPr>
        <w:t>A apólice cobre quaisquer danos provenientes de causa externa aos objetos seguros, excluindo-se apenas os danos resultantes de causa interna, nomeadamente o vício próprio;</w:t>
      </w:r>
    </w:p>
    <w:p w:rsidR="00F30A2C" w:rsidRPr="00ED22ED" w:rsidRDefault="00F30A2C" w:rsidP="00F53809">
      <w:pPr>
        <w:pStyle w:val="PargrafodaLista"/>
        <w:numPr>
          <w:ilvl w:val="0"/>
          <w:numId w:val="34"/>
        </w:numPr>
        <w:spacing w:before="120" w:line="240" w:lineRule="auto"/>
        <w:ind w:left="1134" w:right="-51" w:hanging="283"/>
        <w:rPr>
          <w:rFonts w:ascii="Verdana" w:hAnsi="Verdana" w:cs="Tahoma"/>
          <w:sz w:val="16"/>
          <w:szCs w:val="16"/>
        </w:rPr>
      </w:pPr>
      <w:r w:rsidRPr="00ED22ED">
        <w:rPr>
          <w:rFonts w:ascii="Verdana" w:hAnsi="Verdana" w:cs="Tahoma"/>
          <w:sz w:val="16"/>
          <w:szCs w:val="16"/>
        </w:rPr>
        <w:t>Fica expressamente acordado que o objeto seguro é constituído por objetos do Município ou de terceiros, neste caso, quando temporariamente confiados ao seu cuidado</w:t>
      </w:r>
      <w:proofErr w:type="gramStart"/>
      <w:r w:rsidRPr="00ED22ED">
        <w:rPr>
          <w:rFonts w:ascii="Verdana" w:hAnsi="Verdana" w:cs="Tahoma"/>
          <w:sz w:val="16"/>
          <w:szCs w:val="16"/>
        </w:rPr>
        <w:t>,</w:t>
      </w:r>
      <w:proofErr w:type="gramEnd"/>
      <w:r w:rsidRPr="00ED22ED">
        <w:rPr>
          <w:rFonts w:ascii="Verdana" w:hAnsi="Verdana" w:cs="Tahoma"/>
          <w:sz w:val="16"/>
          <w:szCs w:val="16"/>
        </w:rPr>
        <w:t xml:space="preserve"> controle ou custodia;</w:t>
      </w:r>
    </w:p>
    <w:p w:rsidR="00F30A2C" w:rsidRPr="00ED22ED" w:rsidRDefault="00F30A2C" w:rsidP="00F53809">
      <w:pPr>
        <w:pStyle w:val="PargrafodaLista"/>
        <w:numPr>
          <w:ilvl w:val="0"/>
          <w:numId w:val="34"/>
        </w:numPr>
        <w:spacing w:before="120" w:line="240" w:lineRule="auto"/>
        <w:ind w:left="1134" w:right="-51" w:hanging="283"/>
        <w:rPr>
          <w:rFonts w:ascii="Verdana" w:hAnsi="Verdana" w:cs="Tahoma"/>
          <w:sz w:val="16"/>
          <w:szCs w:val="16"/>
        </w:rPr>
      </w:pPr>
      <w:r w:rsidRPr="00ED22ED">
        <w:rPr>
          <w:rFonts w:ascii="Verdana" w:hAnsi="Verdana" w:cs="Tahoma"/>
          <w:sz w:val="16"/>
          <w:szCs w:val="16"/>
        </w:rPr>
        <w:t>A cobertura é válida durante o período de transporte e exposição, iniciando-se com a entrega dos objetos ao Segurado;</w:t>
      </w:r>
    </w:p>
    <w:p w:rsidR="00F30A2C" w:rsidRPr="00ED22ED" w:rsidRDefault="00F30A2C" w:rsidP="00F53809">
      <w:pPr>
        <w:pStyle w:val="PargrafodaLista"/>
        <w:numPr>
          <w:ilvl w:val="0"/>
          <w:numId w:val="34"/>
        </w:numPr>
        <w:spacing w:before="120" w:line="240" w:lineRule="auto"/>
        <w:ind w:left="1134" w:right="-51" w:hanging="283"/>
        <w:rPr>
          <w:rFonts w:ascii="Verdana" w:hAnsi="Verdana" w:cs="Tahoma"/>
          <w:sz w:val="16"/>
          <w:szCs w:val="16"/>
        </w:rPr>
      </w:pPr>
      <w:r w:rsidRPr="00ED22ED">
        <w:rPr>
          <w:rFonts w:ascii="Verdana" w:hAnsi="Verdana" w:cs="Tahoma"/>
          <w:sz w:val="16"/>
          <w:szCs w:val="16"/>
        </w:rPr>
        <w:t>O Segurado facultará à Seguradora, apenas em caso de sinistro, cópia do catálogo da exposição, onde deverá vir indicado o respetivo valor unitário das obras objeto da exposição;</w:t>
      </w:r>
    </w:p>
    <w:p w:rsidR="00F30A2C" w:rsidRPr="00ED22ED" w:rsidRDefault="00F30A2C" w:rsidP="00F53809">
      <w:pPr>
        <w:pStyle w:val="PargrafodaLista"/>
        <w:numPr>
          <w:ilvl w:val="0"/>
          <w:numId w:val="34"/>
        </w:numPr>
        <w:spacing w:before="120" w:line="240" w:lineRule="auto"/>
        <w:ind w:left="1134" w:right="-51" w:hanging="283"/>
        <w:rPr>
          <w:rFonts w:ascii="Verdana" w:hAnsi="Verdana" w:cs="Tahoma"/>
          <w:sz w:val="16"/>
          <w:szCs w:val="16"/>
        </w:rPr>
      </w:pPr>
      <w:r w:rsidRPr="00ED22ED">
        <w:rPr>
          <w:rFonts w:ascii="Verdana" w:hAnsi="Verdana" w:cs="Tahoma"/>
          <w:sz w:val="16"/>
          <w:szCs w:val="16"/>
        </w:rPr>
        <w:t>O segurado compromete-se a manter vigilância no local da exposição durante o período da mesma;</w:t>
      </w:r>
    </w:p>
    <w:p w:rsidR="00F30A2C" w:rsidRPr="00ED22ED" w:rsidRDefault="00F30A2C" w:rsidP="00F53809">
      <w:pPr>
        <w:pStyle w:val="PargrafodaLista"/>
        <w:numPr>
          <w:ilvl w:val="0"/>
          <w:numId w:val="34"/>
        </w:numPr>
        <w:spacing w:before="120" w:line="240" w:lineRule="auto"/>
        <w:ind w:left="1134" w:right="-51" w:hanging="283"/>
        <w:rPr>
          <w:rFonts w:ascii="Verdana" w:hAnsi="Verdana" w:cs="Tahoma"/>
          <w:sz w:val="16"/>
          <w:szCs w:val="16"/>
        </w:rPr>
      </w:pPr>
      <w:r w:rsidRPr="00ED22ED">
        <w:rPr>
          <w:rFonts w:ascii="Verdana" w:hAnsi="Verdana" w:cs="Tahoma"/>
          <w:sz w:val="16"/>
          <w:szCs w:val="16"/>
        </w:rPr>
        <w:t>O capital seguro corresponderá ao valor do catálogo do expositor;</w:t>
      </w:r>
    </w:p>
    <w:p w:rsidR="00F30A2C" w:rsidRPr="00ED22ED" w:rsidRDefault="00F30A2C" w:rsidP="00F53809">
      <w:pPr>
        <w:pStyle w:val="PargrafodaLista"/>
        <w:numPr>
          <w:ilvl w:val="0"/>
          <w:numId w:val="34"/>
        </w:numPr>
        <w:spacing w:before="120" w:line="240" w:lineRule="auto"/>
        <w:ind w:left="1134" w:right="-51" w:hanging="283"/>
        <w:rPr>
          <w:rFonts w:ascii="Verdana" w:hAnsi="Verdana" w:cs="Tahoma"/>
          <w:sz w:val="16"/>
          <w:szCs w:val="16"/>
        </w:rPr>
      </w:pPr>
      <w:r w:rsidRPr="00ED22ED">
        <w:rPr>
          <w:rFonts w:ascii="Verdana" w:hAnsi="Verdana" w:cs="Tahoma"/>
          <w:sz w:val="16"/>
          <w:szCs w:val="16"/>
        </w:rPr>
        <w:t>Sempre que o valor de uma exposição ultrapassar o valor seguro em primeiro risco por este Seguro, e o Segurado entender realizar a cobertura do valor excedente, a Seguradora ao assumir o risco calculará o prémio com base na taxa do contrato para o diferencial de capital em causa.</w:t>
      </w:r>
    </w:p>
    <w:p w:rsidR="00F30A2C" w:rsidRPr="00ED22ED" w:rsidRDefault="00F30A2C" w:rsidP="000A0EE3">
      <w:pPr>
        <w:spacing w:before="120" w:line="240" w:lineRule="auto"/>
        <w:ind w:left="1288" w:right="-51"/>
        <w:rPr>
          <w:rFonts w:ascii="Verdana" w:hAnsi="Verdana" w:cs="Tahoma"/>
          <w:sz w:val="16"/>
          <w:szCs w:val="16"/>
        </w:rPr>
      </w:pPr>
    </w:p>
    <w:p w:rsidR="00F30A2C" w:rsidRPr="00ED22ED" w:rsidRDefault="00F30A2C" w:rsidP="00AF4556">
      <w:pPr>
        <w:pStyle w:val="PargrafodaLista"/>
        <w:numPr>
          <w:ilvl w:val="2"/>
          <w:numId w:val="63"/>
        </w:numPr>
        <w:spacing w:before="120" w:line="240" w:lineRule="auto"/>
        <w:rPr>
          <w:rFonts w:ascii="Verdana" w:eastAsia="Calibri" w:hAnsi="Verdana" w:cs="Tahoma"/>
          <w:b/>
          <w:sz w:val="16"/>
          <w:szCs w:val="16"/>
        </w:rPr>
      </w:pPr>
      <w:r w:rsidRPr="00ED22ED">
        <w:rPr>
          <w:rFonts w:ascii="Verdana" w:eastAsia="Calibri" w:hAnsi="Verdana" w:cs="Tahoma"/>
          <w:b/>
          <w:sz w:val="16"/>
          <w:szCs w:val="16"/>
        </w:rPr>
        <w:t>ANTIGUIDADES, COLEÇÕES E INSTRUMENTOS SÉRIES</w:t>
      </w:r>
    </w:p>
    <w:p w:rsidR="00F30A2C" w:rsidRPr="00ED22ED" w:rsidRDefault="00F30A2C" w:rsidP="00AF4556">
      <w:pPr>
        <w:pStyle w:val="PargrafodaLista"/>
        <w:numPr>
          <w:ilvl w:val="3"/>
          <w:numId w:val="63"/>
        </w:numPr>
        <w:spacing w:before="120" w:line="240" w:lineRule="auto"/>
        <w:ind w:left="993" w:right="-51" w:hanging="851"/>
        <w:rPr>
          <w:rFonts w:ascii="Verdana" w:hAnsi="Verdana" w:cs="Tahoma"/>
          <w:sz w:val="16"/>
          <w:szCs w:val="16"/>
        </w:rPr>
      </w:pPr>
      <w:r w:rsidRPr="00ED22ED">
        <w:rPr>
          <w:rFonts w:ascii="Verdana" w:hAnsi="Verdana" w:cs="Tahoma"/>
          <w:sz w:val="16"/>
          <w:szCs w:val="16"/>
        </w:rPr>
        <w:t>A danificação ou o desaparecimento de qualquer peça, elemento ou objeto que faça parte de um determinado serviço, conjunto, coleção ou série, será indemnizável na base do valor dessa peça, sem que possa ser tomada em conta a eventual desvalorização que a falta da mesma possa ocasionar ao serviço, conjunto, coleção ou série, de que faça parte.</w:t>
      </w:r>
    </w:p>
    <w:p w:rsidR="00F30A2C" w:rsidRPr="00ED22ED" w:rsidRDefault="00F30A2C" w:rsidP="00AF4556">
      <w:pPr>
        <w:pStyle w:val="PargrafodaLista"/>
        <w:numPr>
          <w:ilvl w:val="3"/>
          <w:numId w:val="63"/>
        </w:numPr>
        <w:spacing w:before="120" w:line="240" w:lineRule="auto"/>
        <w:ind w:left="993" w:right="-51" w:hanging="851"/>
        <w:rPr>
          <w:rFonts w:ascii="Verdana" w:hAnsi="Verdana" w:cs="Tahoma"/>
          <w:sz w:val="16"/>
          <w:szCs w:val="16"/>
        </w:rPr>
      </w:pPr>
      <w:r w:rsidRPr="00ED22ED">
        <w:rPr>
          <w:rFonts w:ascii="Verdana" w:hAnsi="Verdana" w:cs="Tahoma"/>
          <w:sz w:val="16"/>
          <w:szCs w:val="16"/>
        </w:rPr>
        <w:t>Em caso de sinistro, a Seguradora poderá liquidar as despesas de restauro e/ou reparação, exceto se a desvalorização por parte da qualidade atribuível à mercadoria segura for reconhecida. Caso em que se aplicarão as disposições a seguir mencionadas:</w:t>
      </w:r>
    </w:p>
    <w:p w:rsidR="00F30A2C" w:rsidRPr="00ED22ED" w:rsidRDefault="00F30A2C" w:rsidP="00F53809">
      <w:pPr>
        <w:pStyle w:val="PargrafodaLista"/>
        <w:numPr>
          <w:ilvl w:val="0"/>
          <w:numId w:val="35"/>
        </w:numPr>
        <w:autoSpaceDE w:val="0"/>
        <w:autoSpaceDN w:val="0"/>
        <w:adjustRightInd w:val="0"/>
        <w:spacing w:before="120" w:line="240" w:lineRule="auto"/>
        <w:ind w:left="1701" w:hanging="425"/>
        <w:rPr>
          <w:rFonts w:ascii="Verdana" w:hAnsi="Verdana" w:cs="Tahoma"/>
          <w:sz w:val="16"/>
          <w:szCs w:val="16"/>
        </w:rPr>
      </w:pPr>
      <w:r w:rsidRPr="00ED22ED">
        <w:rPr>
          <w:rFonts w:ascii="Verdana" w:hAnsi="Verdana" w:cs="Tahoma"/>
          <w:sz w:val="16"/>
          <w:szCs w:val="16"/>
        </w:rPr>
        <w:t xml:space="preserve">Em caso de se verificar a impossibilidade ou desvantagem económica do restauro e/ou reparação, a Seguradora obriga-se a indemnizar o Segurado, tendo em conta o valor de </w:t>
      </w:r>
      <w:r w:rsidR="00D06164">
        <w:rPr>
          <w:rFonts w:ascii="Verdana" w:hAnsi="Verdana" w:cs="Tahoma"/>
          <w:sz w:val="16"/>
          <w:szCs w:val="16"/>
        </w:rPr>
        <w:t>mercado dos objetos sinistrados;</w:t>
      </w:r>
    </w:p>
    <w:p w:rsidR="00F30A2C" w:rsidRDefault="00F30A2C" w:rsidP="00F53809">
      <w:pPr>
        <w:pStyle w:val="PargrafodaLista"/>
        <w:numPr>
          <w:ilvl w:val="0"/>
          <w:numId w:val="35"/>
        </w:numPr>
        <w:autoSpaceDE w:val="0"/>
        <w:autoSpaceDN w:val="0"/>
        <w:adjustRightInd w:val="0"/>
        <w:spacing w:before="120" w:line="240" w:lineRule="auto"/>
        <w:ind w:left="1701" w:hanging="425"/>
        <w:rPr>
          <w:rFonts w:ascii="Verdana" w:hAnsi="Verdana" w:cs="Tahoma"/>
          <w:sz w:val="16"/>
          <w:szCs w:val="16"/>
        </w:rPr>
      </w:pPr>
      <w:r w:rsidRPr="00ED22ED">
        <w:rPr>
          <w:rFonts w:ascii="Verdana" w:hAnsi="Verdana" w:cs="Tahoma"/>
          <w:sz w:val="16"/>
          <w:szCs w:val="16"/>
        </w:rPr>
        <w:t>Em caso de divergência quanto a atribuição daquele valor, a Seguradora e o Segurado, nomearão, cada um, um perito avaliador que concluirá pelo valor a indemnizar.</w:t>
      </w:r>
    </w:p>
    <w:p w:rsidR="00E875F3" w:rsidRPr="00E875F3" w:rsidRDefault="00E875F3" w:rsidP="00E875F3">
      <w:pPr>
        <w:autoSpaceDE w:val="0"/>
        <w:autoSpaceDN w:val="0"/>
        <w:adjustRightInd w:val="0"/>
        <w:spacing w:before="120" w:line="240" w:lineRule="auto"/>
        <w:rPr>
          <w:rFonts w:ascii="Verdana" w:hAnsi="Verdana" w:cs="Tahoma"/>
          <w:sz w:val="16"/>
          <w:szCs w:val="16"/>
        </w:rPr>
      </w:pPr>
    </w:p>
    <w:p w:rsidR="00F30A2C" w:rsidRPr="00ED22ED" w:rsidRDefault="00F30A2C" w:rsidP="00AF4556">
      <w:pPr>
        <w:pStyle w:val="PargrafodaLista"/>
        <w:numPr>
          <w:ilvl w:val="2"/>
          <w:numId w:val="63"/>
        </w:numPr>
        <w:spacing w:before="120" w:line="240" w:lineRule="auto"/>
        <w:rPr>
          <w:rFonts w:ascii="Verdana" w:eastAsia="Calibri" w:hAnsi="Verdana" w:cs="Tahoma"/>
          <w:b/>
          <w:sz w:val="16"/>
          <w:szCs w:val="16"/>
        </w:rPr>
      </w:pPr>
      <w:r w:rsidRPr="00ED22ED">
        <w:rPr>
          <w:rFonts w:ascii="Verdana" w:eastAsia="Calibri" w:hAnsi="Verdana" w:cs="Tahoma"/>
          <w:b/>
          <w:sz w:val="16"/>
          <w:szCs w:val="16"/>
        </w:rPr>
        <w:t>DANOS ACONTECIDOS EM TRANSPORTES TERRESTRES</w:t>
      </w:r>
    </w:p>
    <w:p w:rsidR="00F30A2C" w:rsidRPr="00ED22ED" w:rsidRDefault="00F30A2C" w:rsidP="000A0EE3">
      <w:pPr>
        <w:spacing w:before="120" w:line="240" w:lineRule="auto"/>
        <w:ind w:left="426" w:right="-51"/>
        <w:rPr>
          <w:rFonts w:ascii="Verdana" w:hAnsi="Verdana" w:cs="Tahoma"/>
          <w:sz w:val="16"/>
          <w:szCs w:val="16"/>
        </w:rPr>
      </w:pPr>
      <w:r w:rsidRPr="00ED22ED">
        <w:rPr>
          <w:rFonts w:ascii="Verdana" w:hAnsi="Verdana" w:cs="Tahoma"/>
          <w:sz w:val="16"/>
          <w:szCs w:val="16"/>
        </w:rPr>
        <w:t>Ficam garantidos os danos acontecidos em transporte terrestre, no território nacional, de equipamentos, maquinas, materiais de uso e outros bens, propriedade do segurado ou de terceiros, em consequência de acidentes com o veiculo transportador, incendio, raio ou explosão, furto e/ou roubo, incluindo as operações de carga e descarga.</w:t>
      </w:r>
    </w:p>
    <w:p w:rsidR="008D6DB2" w:rsidRPr="00ED22ED" w:rsidRDefault="008D6DB2" w:rsidP="000A0EE3">
      <w:pPr>
        <w:spacing w:before="120" w:line="240" w:lineRule="auto"/>
        <w:ind w:left="1288" w:right="-51"/>
        <w:rPr>
          <w:rFonts w:ascii="Verdana" w:hAnsi="Verdana" w:cs="Tahoma"/>
          <w:sz w:val="16"/>
          <w:szCs w:val="16"/>
        </w:rPr>
      </w:pPr>
    </w:p>
    <w:p w:rsidR="00F30A2C" w:rsidRPr="00ED22ED" w:rsidRDefault="00F30A2C" w:rsidP="00AF4556">
      <w:pPr>
        <w:pStyle w:val="PargrafodaLista"/>
        <w:numPr>
          <w:ilvl w:val="2"/>
          <w:numId w:val="63"/>
        </w:numPr>
        <w:spacing w:before="120" w:line="240" w:lineRule="auto"/>
        <w:rPr>
          <w:rFonts w:ascii="Verdana" w:eastAsia="Calibri" w:hAnsi="Verdana" w:cs="Tahoma"/>
          <w:b/>
          <w:sz w:val="16"/>
          <w:szCs w:val="16"/>
        </w:rPr>
      </w:pPr>
      <w:r w:rsidRPr="00ED22ED">
        <w:rPr>
          <w:rFonts w:ascii="Verdana" w:eastAsia="Calibri" w:hAnsi="Verdana" w:cs="Tahoma"/>
          <w:b/>
          <w:sz w:val="16"/>
          <w:szCs w:val="16"/>
        </w:rPr>
        <w:t>BENS EXISTENTES AO AR LIVRE</w:t>
      </w:r>
    </w:p>
    <w:p w:rsidR="00F30A2C" w:rsidRPr="00ED22ED" w:rsidRDefault="00F30A2C" w:rsidP="000A0EE3">
      <w:pPr>
        <w:spacing w:before="120" w:line="240" w:lineRule="auto"/>
        <w:ind w:left="1416" w:right="-51" w:hanging="990"/>
        <w:rPr>
          <w:rFonts w:ascii="Verdana" w:hAnsi="Verdana" w:cs="Tahoma"/>
          <w:sz w:val="16"/>
          <w:szCs w:val="16"/>
        </w:rPr>
      </w:pPr>
      <w:r w:rsidRPr="00ED22ED">
        <w:rPr>
          <w:rFonts w:ascii="Verdana" w:hAnsi="Verdana" w:cs="Tahoma"/>
          <w:sz w:val="16"/>
          <w:szCs w:val="16"/>
        </w:rPr>
        <w:t>Os bens existentes ao ar livre estão garantidos por este seguro.</w:t>
      </w:r>
    </w:p>
    <w:p w:rsidR="00F30A2C" w:rsidRPr="00ED22ED" w:rsidRDefault="00F30A2C" w:rsidP="000A0EE3">
      <w:pPr>
        <w:spacing w:before="120" w:line="240" w:lineRule="auto"/>
        <w:ind w:left="1288" w:right="-51"/>
        <w:rPr>
          <w:rFonts w:ascii="Verdana" w:hAnsi="Verdana" w:cs="Tahoma"/>
          <w:sz w:val="16"/>
          <w:szCs w:val="16"/>
        </w:rPr>
      </w:pPr>
    </w:p>
    <w:p w:rsidR="00F30A2C" w:rsidRPr="00ED22ED" w:rsidRDefault="00BF15AB" w:rsidP="00AF4556">
      <w:pPr>
        <w:pStyle w:val="PargrafodaLista"/>
        <w:numPr>
          <w:ilvl w:val="2"/>
          <w:numId w:val="63"/>
        </w:numPr>
        <w:spacing w:before="120" w:line="240" w:lineRule="auto"/>
        <w:rPr>
          <w:rFonts w:ascii="Verdana" w:eastAsia="Calibri" w:hAnsi="Verdana" w:cs="Tahoma"/>
          <w:b/>
          <w:sz w:val="16"/>
          <w:szCs w:val="16"/>
        </w:rPr>
      </w:pPr>
      <w:r w:rsidRPr="00ED22ED">
        <w:rPr>
          <w:rFonts w:ascii="Verdana" w:eastAsia="Calibri" w:hAnsi="Verdana" w:cs="Tahoma"/>
          <w:b/>
          <w:sz w:val="16"/>
          <w:szCs w:val="16"/>
        </w:rPr>
        <w:t>QUEBRA OU QUEDA ACIDENTAL DE BENS</w:t>
      </w:r>
    </w:p>
    <w:p w:rsidR="00BF15AB" w:rsidRPr="00ED22ED" w:rsidRDefault="00BF15AB" w:rsidP="000A0EE3">
      <w:pPr>
        <w:spacing w:before="120" w:line="240" w:lineRule="auto"/>
        <w:ind w:left="426"/>
        <w:rPr>
          <w:rFonts w:ascii="Verdana" w:hAnsi="Verdana" w:cs="Tahoma"/>
          <w:sz w:val="16"/>
          <w:szCs w:val="16"/>
        </w:rPr>
      </w:pPr>
      <w:r w:rsidRPr="00ED22ED">
        <w:rPr>
          <w:rFonts w:ascii="Verdana" w:hAnsi="Verdana" w:cs="Tahoma"/>
          <w:sz w:val="16"/>
          <w:szCs w:val="16"/>
        </w:rPr>
        <w:t>Fica garantido qualquer dano acidental de quebra ou queda, que sofram os bens móveis do segurado ou de terceiros quando confiados, por qualquer acidente ou infortúnio desde que constituam uma ocorrência súbita e imprevista.</w:t>
      </w:r>
    </w:p>
    <w:p w:rsidR="00AF4556" w:rsidRDefault="00AF4556" w:rsidP="000A0EE3">
      <w:pPr>
        <w:spacing w:before="120" w:line="240" w:lineRule="auto"/>
        <w:ind w:left="426"/>
        <w:rPr>
          <w:rFonts w:ascii="Verdana" w:hAnsi="Verdana" w:cs="Tahoma"/>
          <w:sz w:val="16"/>
          <w:szCs w:val="16"/>
        </w:rPr>
      </w:pPr>
    </w:p>
    <w:p w:rsidR="00AF4556" w:rsidRPr="00ED22ED" w:rsidRDefault="00AF4556" w:rsidP="000A0EE3">
      <w:pPr>
        <w:spacing w:before="120" w:line="240" w:lineRule="auto"/>
        <w:ind w:left="426"/>
        <w:rPr>
          <w:rFonts w:ascii="Verdana" w:hAnsi="Verdana" w:cs="Tahoma"/>
          <w:sz w:val="16"/>
          <w:szCs w:val="16"/>
        </w:rPr>
      </w:pPr>
    </w:p>
    <w:p w:rsidR="00BF15AB" w:rsidRPr="00ED22ED" w:rsidRDefault="00BF15AB" w:rsidP="00AF4556">
      <w:pPr>
        <w:pStyle w:val="PargrafodaLista"/>
        <w:numPr>
          <w:ilvl w:val="2"/>
          <w:numId w:val="63"/>
        </w:numPr>
        <w:spacing w:before="120" w:line="240" w:lineRule="auto"/>
        <w:rPr>
          <w:rFonts w:ascii="Verdana" w:eastAsia="Calibri" w:hAnsi="Verdana" w:cs="Tahoma"/>
          <w:b/>
          <w:sz w:val="16"/>
          <w:szCs w:val="16"/>
        </w:rPr>
      </w:pPr>
      <w:r w:rsidRPr="00ED22ED">
        <w:rPr>
          <w:rFonts w:ascii="Verdana" w:eastAsia="Calibri" w:hAnsi="Verdana" w:cs="Tahoma"/>
          <w:b/>
          <w:sz w:val="16"/>
          <w:szCs w:val="16"/>
        </w:rPr>
        <w:lastRenderedPageBreak/>
        <w:t>DANOS EM JARDINS</w:t>
      </w:r>
    </w:p>
    <w:p w:rsidR="00BF15AB" w:rsidRPr="00ED22ED" w:rsidRDefault="00BF15AB" w:rsidP="000A0EE3">
      <w:pPr>
        <w:spacing w:before="120" w:line="240" w:lineRule="auto"/>
        <w:ind w:left="426"/>
        <w:rPr>
          <w:rFonts w:ascii="Verdana" w:hAnsi="Verdana" w:cs="Tahoma"/>
          <w:sz w:val="16"/>
          <w:szCs w:val="16"/>
        </w:rPr>
      </w:pPr>
      <w:r w:rsidRPr="00ED22ED">
        <w:rPr>
          <w:rFonts w:ascii="Verdana" w:hAnsi="Verdana" w:cs="Tahoma"/>
          <w:sz w:val="16"/>
          <w:szCs w:val="16"/>
        </w:rPr>
        <w:t>Ficam garantidos os danos sofridos nos jardins do segurado em consequência da verificação de qualquer risco coberto por esta apólice. Em caso de sinistro ao abrigo desta cobertura a indemnização do segurador empregar-se-á diretamente na reparação ou reconstrução das zonas relvadas, na substituição de flores, arbustos e árvores por outros da mesma espécie ou similares.</w:t>
      </w:r>
    </w:p>
    <w:p w:rsidR="00BF15AB" w:rsidRPr="00ED22ED" w:rsidRDefault="00BF15AB" w:rsidP="000A0EE3">
      <w:pPr>
        <w:spacing w:before="120" w:line="240" w:lineRule="auto"/>
        <w:rPr>
          <w:rFonts w:ascii="Verdana" w:eastAsia="Calibri" w:hAnsi="Verdana" w:cs="Tahoma"/>
          <w:b/>
          <w:sz w:val="16"/>
          <w:szCs w:val="16"/>
        </w:rPr>
      </w:pPr>
      <w:bookmarkStart w:id="2" w:name="_GoBack"/>
      <w:bookmarkEnd w:id="2"/>
    </w:p>
    <w:p w:rsidR="00BF15AB" w:rsidRPr="00ED22ED" w:rsidRDefault="00BF15AB" w:rsidP="00AF4556">
      <w:pPr>
        <w:pStyle w:val="PargrafodaLista"/>
        <w:numPr>
          <w:ilvl w:val="2"/>
          <w:numId w:val="63"/>
        </w:numPr>
        <w:spacing w:before="120" w:line="240" w:lineRule="auto"/>
        <w:rPr>
          <w:rFonts w:ascii="Verdana" w:eastAsia="Calibri" w:hAnsi="Verdana" w:cs="Tahoma"/>
          <w:b/>
          <w:sz w:val="16"/>
          <w:szCs w:val="16"/>
        </w:rPr>
      </w:pPr>
      <w:r w:rsidRPr="00ED22ED">
        <w:rPr>
          <w:rFonts w:ascii="Verdana" w:eastAsia="Calibri" w:hAnsi="Verdana" w:cs="Tahoma"/>
          <w:b/>
          <w:sz w:val="16"/>
          <w:szCs w:val="16"/>
        </w:rPr>
        <w:t>GASTOS EXTRAORDINÁRIOS</w:t>
      </w:r>
    </w:p>
    <w:p w:rsidR="00BF15AB" w:rsidRPr="00ED22ED" w:rsidRDefault="00BF15AB" w:rsidP="000A0EE3">
      <w:pPr>
        <w:spacing w:before="120" w:line="240" w:lineRule="auto"/>
        <w:ind w:left="426"/>
        <w:rPr>
          <w:rFonts w:ascii="Verdana" w:eastAsia="Calibri" w:hAnsi="Verdana" w:cs="Tahoma"/>
          <w:b/>
          <w:sz w:val="16"/>
          <w:szCs w:val="16"/>
        </w:rPr>
      </w:pPr>
      <w:r w:rsidRPr="00ED22ED">
        <w:rPr>
          <w:rFonts w:ascii="Verdana" w:hAnsi="Verdana" w:cs="Tahoma"/>
          <w:sz w:val="16"/>
          <w:szCs w:val="16"/>
        </w:rPr>
        <w:t>Ficam garantidos os gastos extraordinários com o aluguer de equipamento para substituição de máquinas ou instalações industriais danificadas por um risco coberto por esta apólice de seguro.</w:t>
      </w:r>
    </w:p>
    <w:p w:rsidR="00BF15AB" w:rsidRPr="00ED22ED" w:rsidRDefault="00BF15AB" w:rsidP="000A0EE3">
      <w:pPr>
        <w:pStyle w:val="PargrafodaLista"/>
        <w:spacing w:before="120" w:line="240" w:lineRule="auto"/>
        <w:ind w:left="720"/>
        <w:rPr>
          <w:rFonts w:ascii="Verdana" w:eastAsia="Calibri" w:hAnsi="Verdana" w:cs="Tahoma"/>
          <w:b/>
          <w:sz w:val="16"/>
          <w:szCs w:val="16"/>
        </w:rPr>
      </w:pPr>
    </w:p>
    <w:p w:rsidR="00F30A2C" w:rsidRPr="00ED22ED" w:rsidRDefault="00F30A2C" w:rsidP="00AF4556">
      <w:pPr>
        <w:pStyle w:val="PargrafodaLista"/>
        <w:numPr>
          <w:ilvl w:val="1"/>
          <w:numId w:val="63"/>
        </w:numPr>
        <w:spacing w:before="120" w:line="240" w:lineRule="auto"/>
        <w:ind w:right="-51"/>
        <w:rPr>
          <w:rFonts w:ascii="Verdana" w:eastAsia="Calibri" w:hAnsi="Verdana" w:cs="Tahoma"/>
          <w:b/>
          <w:sz w:val="16"/>
          <w:szCs w:val="16"/>
        </w:rPr>
      </w:pPr>
      <w:r w:rsidRPr="00ED22ED">
        <w:rPr>
          <w:rFonts w:ascii="Verdana" w:eastAsia="Calibri" w:hAnsi="Verdana" w:cs="Tahoma"/>
          <w:b/>
          <w:sz w:val="16"/>
          <w:szCs w:val="16"/>
        </w:rPr>
        <w:t>PROCEDIMENTOS EM CASO DE SINISTRO</w:t>
      </w:r>
    </w:p>
    <w:p w:rsidR="00F30A2C" w:rsidRPr="00ED22ED" w:rsidRDefault="00F30A2C" w:rsidP="00AF4556">
      <w:pPr>
        <w:pStyle w:val="PargrafodaLista"/>
        <w:numPr>
          <w:ilvl w:val="2"/>
          <w:numId w:val="63"/>
        </w:numPr>
        <w:spacing w:before="120" w:line="240" w:lineRule="auto"/>
        <w:ind w:right="-51"/>
        <w:rPr>
          <w:rFonts w:ascii="Verdana" w:hAnsi="Verdana" w:cs="Tahoma"/>
          <w:sz w:val="16"/>
          <w:szCs w:val="16"/>
        </w:rPr>
      </w:pPr>
      <w:r w:rsidRPr="00ED22ED">
        <w:rPr>
          <w:rFonts w:ascii="Verdana" w:hAnsi="Verdana" w:cs="Tahoma"/>
          <w:sz w:val="16"/>
          <w:szCs w:val="16"/>
        </w:rPr>
        <w:t>Para reclamações de prejuízos até 3.000,00 € (três mil euros), antes de aplicação da franquia contratual (se a ela houver lugar), a Seguradora prescinde do processo de peritagem e aceita processar as indemnizações com base na apresentação de um dos seguintes documentos:</w:t>
      </w:r>
    </w:p>
    <w:p w:rsidR="00F30A2C" w:rsidRPr="00ED22ED" w:rsidRDefault="00F30A2C" w:rsidP="00F53809">
      <w:pPr>
        <w:pStyle w:val="PargrafodaLista"/>
        <w:numPr>
          <w:ilvl w:val="0"/>
          <w:numId w:val="36"/>
        </w:numPr>
        <w:spacing w:before="120" w:line="240" w:lineRule="auto"/>
        <w:ind w:left="1418" w:right="-51" w:hanging="284"/>
        <w:rPr>
          <w:rFonts w:ascii="Verdana" w:hAnsi="Verdana" w:cs="Tahoma"/>
          <w:sz w:val="16"/>
          <w:szCs w:val="16"/>
        </w:rPr>
      </w:pPr>
      <w:r w:rsidRPr="00ED22ED">
        <w:rPr>
          <w:rFonts w:ascii="Verdana" w:hAnsi="Verdana" w:cs="Tahoma"/>
          <w:sz w:val="16"/>
          <w:szCs w:val="16"/>
        </w:rPr>
        <w:t>Cópia do orçamento de reparação, em caso de perda parcial;</w:t>
      </w:r>
    </w:p>
    <w:p w:rsidR="00F30A2C" w:rsidRPr="00ED22ED" w:rsidRDefault="00F30A2C" w:rsidP="00F53809">
      <w:pPr>
        <w:pStyle w:val="PargrafodaLista"/>
        <w:numPr>
          <w:ilvl w:val="0"/>
          <w:numId w:val="36"/>
        </w:numPr>
        <w:spacing w:before="120" w:line="240" w:lineRule="auto"/>
        <w:ind w:left="1418" w:right="-51" w:hanging="284"/>
        <w:rPr>
          <w:rFonts w:ascii="Verdana" w:hAnsi="Verdana" w:cs="Tahoma"/>
          <w:sz w:val="16"/>
          <w:szCs w:val="16"/>
        </w:rPr>
      </w:pPr>
      <w:r w:rsidRPr="00ED22ED">
        <w:rPr>
          <w:rFonts w:ascii="Verdana" w:hAnsi="Verdana" w:cs="Tahoma"/>
          <w:sz w:val="16"/>
          <w:szCs w:val="16"/>
        </w:rPr>
        <w:t>Cópia do recibo de aquisição do bem</w:t>
      </w:r>
      <w:proofErr w:type="gramStart"/>
      <w:r w:rsidRPr="00ED22ED">
        <w:rPr>
          <w:rFonts w:ascii="Verdana" w:hAnsi="Verdana" w:cs="Tahoma"/>
          <w:sz w:val="16"/>
          <w:szCs w:val="16"/>
        </w:rPr>
        <w:t>,</w:t>
      </w:r>
      <w:proofErr w:type="gramEnd"/>
      <w:r w:rsidRPr="00ED22ED">
        <w:rPr>
          <w:rFonts w:ascii="Verdana" w:hAnsi="Verdana" w:cs="Tahoma"/>
          <w:sz w:val="16"/>
          <w:szCs w:val="16"/>
        </w:rPr>
        <w:t xml:space="preserve"> a data da compra, em caso de perda total;</w:t>
      </w:r>
    </w:p>
    <w:p w:rsidR="00F30A2C" w:rsidRPr="00ED22ED" w:rsidRDefault="00F30A2C" w:rsidP="00F53809">
      <w:pPr>
        <w:pStyle w:val="PargrafodaLista"/>
        <w:numPr>
          <w:ilvl w:val="0"/>
          <w:numId w:val="36"/>
        </w:numPr>
        <w:spacing w:before="120" w:line="240" w:lineRule="auto"/>
        <w:ind w:left="1418" w:right="-51" w:hanging="284"/>
        <w:rPr>
          <w:rFonts w:ascii="Verdana" w:hAnsi="Verdana" w:cs="Tahoma"/>
          <w:sz w:val="16"/>
          <w:szCs w:val="16"/>
        </w:rPr>
      </w:pPr>
      <w:r w:rsidRPr="00ED22ED">
        <w:rPr>
          <w:rFonts w:ascii="Verdana" w:hAnsi="Verdana" w:cs="Tahoma"/>
          <w:sz w:val="16"/>
          <w:szCs w:val="16"/>
        </w:rPr>
        <w:t>Cópia do recibo de substituição, ou fatura pró-forma, em caso de perda total;</w:t>
      </w:r>
    </w:p>
    <w:p w:rsidR="00F30A2C" w:rsidRPr="00ED22ED" w:rsidRDefault="00F30A2C" w:rsidP="00F53809">
      <w:pPr>
        <w:pStyle w:val="PargrafodaLista"/>
        <w:numPr>
          <w:ilvl w:val="0"/>
          <w:numId w:val="36"/>
        </w:numPr>
        <w:spacing w:before="120" w:line="240" w:lineRule="auto"/>
        <w:ind w:left="1418" w:right="-51" w:hanging="284"/>
        <w:rPr>
          <w:rFonts w:ascii="Verdana" w:hAnsi="Verdana" w:cs="Tahoma"/>
          <w:sz w:val="16"/>
          <w:szCs w:val="16"/>
        </w:rPr>
      </w:pPr>
      <w:r w:rsidRPr="00ED22ED">
        <w:rPr>
          <w:rFonts w:ascii="Verdana" w:hAnsi="Verdana" w:cs="Tahoma"/>
          <w:sz w:val="16"/>
          <w:szCs w:val="16"/>
        </w:rPr>
        <w:t>Cópia da ficha de imobilizado, onde conste descrição e o valor do bem, em caso de perda total.</w:t>
      </w:r>
    </w:p>
    <w:p w:rsidR="00F30A2C" w:rsidRPr="00ED22ED" w:rsidRDefault="00F30A2C" w:rsidP="00AF4556">
      <w:pPr>
        <w:pStyle w:val="PargrafodaLista"/>
        <w:numPr>
          <w:ilvl w:val="2"/>
          <w:numId w:val="63"/>
        </w:numPr>
        <w:spacing w:before="120" w:line="240" w:lineRule="auto"/>
        <w:ind w:right="-51"/>
        <w:rPr>
          <w:rFonts w:ascii="Verdana" w:hAnsi="Verdana" w:cs="Tahoma"/>
          <w:sz w:val="16"/>
          <w:szCs w:val="16"/>
        </w:rPr>
      </w:pPr>
      <w:r w:rsidRPr="00ED22ED">
        <w:rPr>
          <w:rFonts w:ascii="Verdana" w:hAnsi="Verdana" w:cs="Tahoma"/>
          <w:sz w:val="16"/>
          <w:szCs w:val="16"/>
        </w:rPr>
        <w:t>Para reclamações de prejuízos superiores a 3.000,00 € (três mil euros) e sempre que o Município tome a iniciativa de o solicitar, por dificuldade em obter os documentos necessários à quantificação das perdas, a Seguradora compromete-se a efetuar todas as diligências necessárias à apresentação de uma proposta de indemnização, devidamente justificada.</w:t>
      </w:r>
    </w:p>
    <w:p w:rsidR="00F30A2C" w:rsidRPr="00ED22ED" w:rsidRDefault="00F30A2C" w:rsidP="00AF4556">
      <w:pPr>
        <w:pStyle w:val="PargrafodaLista"/>
        <w:numPr>
          <w:ilvl w:val="2"/>
          <w:numId w:val="63"/>
        </w:numPr>
        <w:spacing w:before="120" w:line="240" w:lineRule="auto"/>
        <w:ind w:right="-51"/>
        <w:rPr>
          <w:rFonts w:ascii="Verdana" w:hAnsi="Verdana" w:cs="Tahoma"/>
          <w:sz w:val="16"/>
          <w:szCs w:val="16"/>
        </w:rPr>
      </w:pPr>
      <w:r w:rsidRPr="00ED22ED">
        <w:rPr>
          <w:rFonts w:ascii="Verdana" w:hAnsi="Verdana" w:cs="Tahoma"/>
          <w:sz w:val="16"/>
          <w:szCs w:val="16"/>
        </w:rPr>
        <w:t>Independentemente do valor da reclamação, a Seguradora incluirá sempre no montante a indemnizar, o correspondente valor de IVA, quando este for efetivamente suportado pelo Município, não podendo invocar para tal, a entrega dos originais dos recibos, quando estes forem emitidos a ordem do Município, uma vez que por lei, está vedada a estas entidades a dedução do imposto em causa.</w:t>
      </w:r>
    </w:p>
    <w:p w:rsidR="00B428F9" w:rsidRPr="00ED22ED" w:rsidRDefault="00B428F9" w:rsidP="000A0EE3">
      <w:pPr>
        <w:pStyle w:val="PargrafodaLista"/>
        <w:spacing w:before="120" w:line="240" w:lineRule="auto"/>
        <w:ind w:left="851" w:right="-51" w:hanging="567"/>
        <w:rPr>
          <w:rFonts w:ascii="Verdana" w:hAnsi="Verdana" w:cs="Tahoma"/>
          <w:sz w:val="16"/>
          <w:szCs w:val="16"/>
        </w:rPr>
      </w:pPr>
    </w:p>
    <w:p w:rsidR="008E6A37" w:rsidRPr="00ED22ED" w:rsidRDefault="008E6A37" w:rsidP="00AF4556">
      <w:pPr>
        <w:pStyle w:val="PargrafodaLista"/>
        <w:numPr>
          <w:ilvl w:val="1"/>
          <w:numId w:val="63"/>
        </w:numPr>
        <w:spacing w:before="120" w:line="240" w:lineRule="auto"/>
        <w:ind w:right="-51"/>
        <w:rPr>
          <w:rFonts w:ascii="Verdana" w:hAnsi="Verdana" w:cs="Tahoma"/>
          <w:b/>
          <w:sz w:val="16"/>
          <w:szCs w:val="16"/>
        </w:rPr>
      </w:pPr>
      <w:r w:rsidRPr="00ED22ED">
        <w:rPr>
          <w:rFonts w:ascii="Verdana" w:hAnsi="Verdana" w:cs="Tahoma"/>
          <w:b/>
          <w:sz w:val="16"/>
          <w:szCs w:val="16"/>
        </w:rPr>
        <w:t>CONDIÇÕES ESPECIAIS</w:t>
      </w:r>
    </w:p>
    <w:p w:rsidR="005F4D9E" w:rsidRPr="00ED22ED" w:rsidRDefault="008E6A37" w:rsidP="00AF4556">
      <w:pPr>
        <w:pStyle w:val="PargrafodaLista"/>
        <w:numPr>
          <w:ilvl w:val="2"/>
          <w:numId w:val="63"/>
        </w:numPr>
        <w:spacing w:before="120" w:line="240" w:lineRule="auto"/>
        <w:ind w:right="-51"/>
        <w:rPr>
          <w:rFonts w:ascii="Verdana" w:hAnsi="Verdana" w:cs="Tahoma"/>
          <w:sz w:val="16"/>
          <w:szCs w:val="16"/>
        </w:rPr>
      </w:pPr>
      <w:r w:rsidRPr="00ED22ED">
        <w:rPr>
          <w:rFonts w:ascii="Verdana" w:hAnsi="Verdana" w:cs="Tahoma"/>
          <w:sz w:val="16"/>
          <w:szCs w:val="16"/>
        </w:rPr>
        <w:t xml:space="preserve">Em caso de ocorrência de sinistros abrangidos pela presente apólice, fica acordado que o Segurador prescinde da aplicação da regra proporcional, até à diferença máxima de 10,00% entre o capital seguro dos edifícios e conteúdos e o </w:t>
      </w:r>
      <w:r w:rsidR="005F4D9E" w:rsidRPr="00ED22ED">
        <w:rPr>
          <w:rFonts w:ascii="Verdana" w:hAnsi="Verdana" w:cs="Tahoma"/>
          <w:sz w:val="16"/>
          <w:szCs w:val="16"/>
        </w:rPr>
        <w:t>respetivo</w:t>
      </w:r>
      <w:r w:rsidRPr="00ED22ED">
        <w:rPr>
          <w:rFonts w:ascii="Verdana" w:hAnsi="Verdana" w:cs="Tahoma"/>
          <w:sz w:val="16"/>
          <w:szCs w:val="16"/>
        </w:rPr>
        <w:t xml:space="preserve"> valor</w:t>
      </w:r>
      <w:r w:rsidR="005F4D9E" w:rsidRPr="00ED22ED">
        <w:rPr>
          <w:rFonts w:ascii="Verdana" w:hAnsi="Verdana" w:cs="Tahoma"/>
          <w:sz w:val="16"/>
          <w:szCs w:val="16"/>
        </w:rPr>
        <w:t xml:space="preserve"> de reconstrução e substituição.</w:t>
      </w:r>
    </w:p>
    <w:p w:rsidR="005F4D9E" w:rsidRPr="00ED22ED" w:rsidRDefault="008E6A37" w:rsidP="00AF4556">
      <w:pPr>
        <w:pStyle w:val="PargrafodaLista"/>
        <w:numPr>
          <w:ilvl w:val="2"/>
          <w:numId w:val="63"/>
        </w:numPr>
        <w:spacing w:before="120" w:line="240" w:lineRule="auto"/>
        <w:ind w:right="-51"/>
        <w:rPr>
          <w:rFonts w:ascii="Verdana" w:hAnsi="Verdana" w:cs="Tahoma"/>
          <w:sz w:val="16"/>
          <w:szCs w:val="16"/>
        </w:rPr>
      </w:pPr>
      <w:r w:rsidRPr="00ED22ED">
        <w:rPr>
          <w:rFonts w:ascii="Verdana" w:hAnsi="Verdana" w:cs="Tahoma"/>
          <w:color w:val="000000"/>
          <w:sz w:val="16"/>
          <w:szCs w:val="16"/>
        </w:rPr>
        <w:t xml:space="preserve">O segurador </w:t>
      </w:r>
      <w:r w:rsidR="005F4D9E" w:rsidRPr="00ED22ED">
        <w:rPr>
          <w:rFonts w:ascii="Verdana" w:hAnsi="Verdana" w:cs="Tahoma"/>
          <w:color w:val="000000"/>
          <w:sz w:val="16"/>
          <w:szCs w:val="16"/>
        </w:rPr>
        <w:t>atualizará</w:t>
      </w:r>
      <w:r w:rsidRPr="00ED22ED">
        <w:rPr>
          <w:rFonts w:ascii="Verdana" w:hAnsi="Verdana" w:cs="Tahoma"/>
          <w:color w:val="000000"/>
          <w:sz w:val="16"/>
          <w:szCs w:val="16"/>
        </w:rPr>
        <w:t xml:space="preserve"> anualmente os capitais seguros em 2,50%, caso outra </w:t>
      </w:r>
      <w:r w:rsidR="005F4D9E" w:rsidRPr="00ED22ED">
        <w:rPr>
          <w:rFonts w:ascii="Verdana" w:hAnsi="Verdana" w:cs="Tahoma"/>
          <w:color w:val="000000"/>
          <w:sz w:val="16"/>
          <w:szCs w:val="16"/>
        </w:rPr>
        <w:t>atualização</w:t>
      </w:r>
      <w:r w:rsidRPr="00ED22ED">
        <w:rPr>
          <w:rFonts w:ascii="Verdana" w:hAnsi="Verdana" w:cs="Tahoma"/>
          <w:color w:val="000000"/>
          <w:sz w:val="16"/>
          <w:szCs w:val="16"/>
        </w:rPr>
        <w:t xml:space="preserve"> não seja informada pelo Segurado.</w:t>
      </w:r>
    </w:p>
    <w:p w:rsidR="008E6A37" w:rsidRPr="00ED22ED" w:rsidRDefault="008E6A37" w:rsidP="00AF4556">
      <w:pPr>
        <w:pStyle w:val="PargrafodaLista"/>
        <w:numPr>
          <w:ilvl w:val="2"/>
          <w:numId w:val="63"/>
        </w:numPr>
        <w:spacing w:before="120" w:line="240" w:lineRule="auto"/>
        <w:ind w:right="-51"/>
        <w:rPr>
          <w:rFonts w:ascii="Verdana" w:hAnsi="Verdana" w:cs="Tahoma"/>
          <w:sz w:val="16"/>
          <w:szCs w:val="16"/>
        </w:rPr>
      </w:pPr>
      <w:r w:rsidRPr="00ED22ED">
        <w:rPr>
          <w:rFonts w:ascii="Verdana" w:hAnsi="Verdana" w:cs="Tahoma"/>
          <w:color w:val="000000"/>
          <w:sz w:val="16"/>
          <w:szCs w:val="16"/>
        </w:rPr>
        <w:t>Pela alteração que for necessária nas Condições Gerais da apólice, fica expressamente estabelecido que se no momento em que ocorre um sinistro existir excesso de capital seguro em quaisquer bens seguros, o dito excesso aplicar-se-á aos bens que estejam insuficientemente seguros. Admitida a compensação na forma indicada, proceder-se-á ao normal pagamento do sinistro de acordo com o estabelecido nas Condições Gerais da apólice.</w:t>
      </w:r>
    </w:p>
    <w:p w:rsidR="005F4D9E" w:rsidRPr="00ED22ED" w:rsidRDefault="005F4D9E" w:rsidP="000A0EE3">
      <w:pPr>
        <w:spacing w:before="120" w:line="240" w:lineRule="auto"/>
        <w:ind w:right="-51"/>
        <w:rPr>
          <w:rFonts w:ascii="Verdana" w:hAnsi="Verdana" w:cs="Tahoma"/>
          <w:sz w:val="16"/>
          <w:szCs w:val="16"/>
        </w:rPr>
      </w:pPr>
    </w:p>
    <w:p w:rsidR="00F30A2C" w:rsidRPr="00ED22ED" w:rsidRDefault="00AF4556" w:rsidP="000A0EE3">
      <w:pPr>
        <w:spacing w:before="120" w:line="240" w:lineRule="auto"/>
        <w:ind w:left="100" w:right="46"/>
        <w:rPr>
          <w:rFonts w:ascii="Verdana" w:eastAsia="Calibri" w:hAnsi="Verdana" w:cs="Tahoma"/>
          <w:b/>
          <w:sz w:val="16"/>
          <w:szCs w:val="16"/>
        </w:rPr>
      </w:pPr>
      <w:r>
        <w:rPr>
          <w:rFonts w:ascii="Verdana" w:eastAsia="Calibri" w:hAnsi="Verdana" w:cs="Tahoma"/>
          <w:b/>
          <w:spacing w:val="-2"/>
          <w:sz w:val="16"/>
          <w:szCs w:val="16"/>
        </w:rPr>
        <w:t>6</w:t>
      </w:r>
      <w:r w:rsidR="00F30A2C" w:rsidRPr="00ED22ED">
        <w:rPr>
          <w:rFonts w:ascii="Verdana" w:eastAsia="Calibri" w:hAnsi="Verdana" w:cs="Tahoma"/>
          <w:b/>
          <w:spacing w:val="-2"/>
          <w:sz w:val="16"/>
          <w:szCs w:val="16"/>
        </w:rPr>
        <w:t>.</w:t>
      </w:r>
      <w:r w:rsidR="0043213A" w:rsidRPr="00ED22ED">
        <w:rPr>
          <w:rFonts w:ascii="Verdana" w:eastAsia="Calibri" w:hAnsi="Verdana" w:cs="Tahoma"/>
          <w:b/>
          <w:spacing w:val="-2"/>
          <w:sz w:val="16"/>
          <w:szCs w:val="16"/>
        </w:rPr>
        <w:t>10</w:t>
      </w:r>
      <w:r w:rsidR="00F30A2C" w:rsidRPr="00ED22ED">
        <w:rPr>
          <w:rFonts w:ascii="Verdana" w:eastAsia="Calibri" w:hAnsi="Verdana" w:cs="Tahoma"/>
          <w:b/>
          <w:spacing w:val="-2"/>
          <w:sz w:val="16"/>
          <w:szCs w:val="16"/>
        </w:rPr>
        <w:t xml:space="preserve"> </w:t>
      </w:r>
      <w:r w:rsidR="00F30A2C" w:rsidRPr="00ED22ED">
        <w:rPr>
          <w:rFonts w:ascii="Verdana" w:eastAsia="Calibri" w:hAnsi="Verdana" w:cs="Tahoma"/>
          <w:b/>
          <w:sz w:val="16"/>
          <w:szCs w:val="16"/>
        </w:rPr>
        <w:t>–</w:t>
      </w:r>
      <w:r w:rsidR="00F30A2C" w:rsidRPr="00ED22ED">
        <w:rPr>
          <w:rFonts w:ascii="Verdana" w:eastAsia="Calibri" w:hAnsi="Verdana" w:cs="Tahoma"/>
          <w:b/>
          <w:spacing w:val="-2"/>
          <w:sz w:val="16"/>
          <w:szCs w:val="16"/>
        </w:rPr>
        <w:t xml:space="preserve"> </w:t>
      </w:r>
      <w:r w:rsidR="00F30A2C" w:rsidRPr="00ED22ED">
        <w:rPr>
          <w:rFonts w:ascii="Verdana" w:eastAsia="Calibri" w:hAnsi="Verdana" w:cs="Tahoma"/>
          <w:b/>
          <w:sz w:val="16"/>
          <w:szCs w:val="16"/>
        </w:rPr>
        <w:t>FRA</w:t>
      </w:r>
      <w:r w:rsidR="00F30A2C" w:rsidRPr="00ED22ED">
        <w:rPr>
          <w:rFonts w:ascii="Verdana" w:eastAsia="Calibri" w:hAnsi="Verdana" w:cs="Tahoma"/>
          <w:b/>
          <w:spacing w:val="1"/>
          <w:sz w:val="16"/>
          <w:szCs w:val="16"/>
        </w:rPr>
        <w:t>C</w:t>
      </w:r>
      <w:r w:rsidR="00F30A2C" w:rsidRPr="00ED22ED">
        <w:rPr>
          <w:rFonts w:ascii="Verdana" w:eastAsia="Calibri" w:hAnsi="Verdana" w:cs="Tahoma"/>
          <w:b/>
          <w:sz w:val="16"/>
          <w:szCs w:val="16"/>
        </w:rPr>
        <w:t>I</w:t>
      </w:r>
      <w:r w:rsidR="00F30A2C" w:rsidRPr="00ED22ED">
        <w:rPr>
          <w:rFonts w:ascii="Verdana" w:eastAsia="Calibri" w:hAnsi="Verdana" w:cs="Tahoma"/>
          <w:b/>
          <w:spacing w:val="1"/>
          <w:sz w:val="16"/>
          <w:szCs w:val="16"/>
        </w:rPr>
        <w:t>O</w:t>
      </w:r>
      <w:r w:rsidR="00F30A2C" w:rsidRPr="00ED22ED">
        <w:rPr>
          <w:rFonts w:ascii="Verdana" w:eastAsia="Calibri" w:hAnsi="Verdana" w:cs="Tahoma"/>
          <w:b/>
          <w:spacing w:val="-1"/>
          <w:sz w:val="16"/>
          <w:szCs w:val="16"/>
        </w:rPr>
        <w:t>N</w:t>
      </w:r>
      <w:r w:rsidR="00F30A2C" w:rsidRPr="00ED22ED">
        <w:rPr>
          <w:rFonts w:ascii="Verdana" w:eastAsia="Calibri" w:hAnsi="Verdana" w:cs="Tahoma"/>
          <w:b/>
          <w:sz w:val="16"/>
          <w:szCs w:val="16"/>
        </w:rPr>
        <w:t>AM</w:t>
      </w:r>
      <w:r w:rsidR="00F30A2C" w:rsidRPr="00ED22ED">
        <w:rPr>
          <w:rFonts w:ascii="Verdana" w:eastAsia="Calibri" w:hAnsi="Verdana" w:cs="Tahoma"/>
          <w:b/>
          <w:spacing w:val="-2"/>
          <w:sz w:val="16"/>
          <w:szCs w:val="16"/>
        </w:rPr>
        <w:t>E</w:t>
      </w:r>
      <w:r w:rsidR="00F30A2C" w:rsidRPr="00ED22ED">
        <w:rPr>
          <w:rFonts w:ascii="Verdana" w:eastAsia="Calibri" w:hAnsi="Verdana" w:cs="Tahoma"/>
          <w:b/>
          <w:spacing w:val="-1"/>
          <w:sz w:val="16"/>
          <w:szCs w:val="16"/>
        </w:rPr>
        <w:t>N</w:t>
      </w:r>
      <w:r w:rsidR="00F30A2C" w:rsidRPr="00ED22ED">
        <w:rPr>
          <w:rFonts w:ascii="Verdana" w:eastAsia="Calibri" w:hAnsi="Verdana" w:cs="Tahoma"/>
          <w:b/>
          <w:spacing w:val="1"/>
          <w:sz w:val="16"/>
          <w:szCs w:val="16"/>
        </w:rPr>
        <w:t>T</w:t>
      </w:r>
      <w:r w:rsidR="00F30A2C" w:rsidRPr="00ED22ED">
        <w:rPr>
          <w:rFonts w:ascii="Verdana" w:eastAsia="Calibri" w:hAnsi="Verdana" w:cs="Tahoma"/>
          <w:b/>
          <w:sz w:val="16"/>
          <w:szCs w:val="16"/>
        </w:rPr>
        <w:t>O</w:t>
      </w:r>
    </w:p>
    <w:p w:rsidR="00F30A2C" w:rsidRPr="00ED22ED" w:rsidRDefault="008C372C" w:rsidP="000A0EE3">
      <w:pPr>
        <w:spacing w:before="120" w:line="240" w:lineRule="auto"/>
        <w:ind w:left="100" w:right="46"/>
        <w:rPr>
          <w:rFonts w:ascii="Verdana" w:hAnsi="Verdana" w:cs="Tahoma"/>
          <w:sz w:val="16"/>
          <w:szCs w:val="16"/>
        </w:rPr>
      </w:pPr>
      <w:r w:rsidRPr="00ED22ED">
        <w:rPr>
          <w:rFonts w:ascii="Verdana" w:eastAsia="Calibri" w:hAnsi="Verdana" w:cs="Tahoma"/>
          <w:spacing w:val="-2"/>
          <w:sz w:val="16"/>
          <w:szCs w:val="16"/>
        </w:rPr>
        <w:t>T</w:t>
      </w:r>
      <w:r w:rsidR="00F30A2C" w:rsidRPr="00ED22ED">
        <w:rPr>
          <w:rFonts w:ascii="Verdana" w:eastAsia="Calibri" w:hAnsi="Verdana" w:cs="Tahoma"/>
          <w:sz w:val="16"/>
          <w:szCs w:val="16"/>
        </w:rPr>
        <w:t>r</w:t>
      </w:r>
      <w:r w:rsidR="00F30A2C" w:rsidRPr="00ED22ED">
        <w:rPr>
          <w:rFonts w:ascii="Verdana" w:eastAsia="Calibri" w:hAnsi="Verdana" w:cs="Tahoma"/>
          <w:spacing w:val="2"/>
          <w:sz w:val="16"/>
          <w:szCs w:val="16"/>
        </w:rPr>
        <w:t>i</w:t>
      </w:r>
      <w:r w:rsidR="00F30A2C" w:rsidRPr="00ED22ED">
        <w:rPr>
          <w:rFonts w:ascii="Verdana" w:eastAsia="Calibri" w:hAnsi="Verdana" w:cs="Tahoma"/>
          <w:spacing w:val="1"/>
          <w:sz w:val="16"/>
          <w:szCs w:val="16"/>
        </w:rPr>
        <w:t>m</w:t>
      </w:r>
      <w:r w:rsidR="00F30A2C" w:rsidRPr="00ED22ED">
        <w:rPr>
          <w:rFonts w:ascii="Verdana" w:eastAsia="Calibri" w:hAnsi="Verdana" w:cs="Tahoma"/>
          <w:sz w:val="16"/>
          <w:szCs w:val="16"/>
        </w:rPr>
        <w:t>es</w:t>
      </w:r>
      <w:r w:rsidR="00F30A2C" w:rsidRPr="00ED22ED">
        <w:rPr>
          <w:rFonts w:ascii="Verdana" w:eastAsia="Calibri" w:hAnsi="Verdana" w:cs="Tahoma"/>
          <w:spacing w:val="-1"/>
          <w:sz w:val="16"/>
          <w:szCs w:val="16"/>
        </w:rPr>
        <w:t>t</w:t>
      </w:r>
      <w:r w:rsidR="00F30A2C" w:rsidRPr="00ED22ED">
        <w:rPr>
          <w:rFonts w:ascii="Verdana" w:eastAsia="Calibri" w:hAnsi="Verdana" w:cs="Tahoma"/>
          <w:sz w:val="16"/>
          <w:szCs w:val="16"/>
        </w:rPr>
        <w:t>ral,</w:t>
      </w:r>
      <w:r w:rsidR="00F30A2C" w:rsidRPr="00ED22ED">
        <w:rPr>
          <w:rFonts w:ascii="Verdana" w:eastAsia="Calibri" w:hAnsi="Verdana" w:cs="Tahoma"/>
          <w:spacing w:val="5"/>
          <w:sz w:val="16"/>
          <w:szCs w:val="16"/>
        </w:rPr>
        <w:t xml:space="preserve"> </w:t>
      </w:r>
      <w:r w:rsidR="00F30A2C" w:rsidRPr="00ED22ED">
        <w:rPr>
          <w:rFonts w:ascii="Verdana" w:eastAsia="Calibri" w:hAnsi="Verdana" w:cs="Tahoma"/>
          <w:sz w:val="16"/>
          <w:szCs w:val="16"/>
        </w:rPr>
        <w:t>sem</w:t>
      </w:r>
      <w:r w:rsidR="00F30A2C" w:rsidRPr="00ED22ED">
        <w:rPr>
          <w:rFonts w:ascii="Verdana" w:eastAsia="Calibri" w:hAnsi="Verdana" w:cs="Tahoma"/>
          <w:spacing w:val="5"/>
          <w:sz w:val="16"/>
          <w:szCs w:val="16"/>
        </w:rPr>
        <w:t xml:space="preserve"> </w:t>
      </w:r>
      <w:r w:rsidR="00F30A2C" w:rsidRPr="00ED22ED">
        <w:rPr>
          <w:rFonts w:ascii="Verdana" w:eastAsia="Calibri" w:hAnsi="Verdana" w:cs="Tahoma"/>
          <w:spacing w:val="-2"/>
          <w:sz w:val="16"/>
          <w:szCs w:val="16"/>
        </w:rPr>
        <w:t>c</w:t>
      </w:r>
      <w:r w:rsidR="00F30A2C" w:rsidRPr="00ED22ED">
        <w:rPr>
          <w:rFonts w:ascii="Verdana" w:eastAsia="Calibri" w:hAnsi="Verdana" w:cs="Tahoma"/>
          <w:sz w:val="16"/>
          <w:szCs w:val="16"/>
        </w:rPr>
        <w:t>ar</w:t>
      </w:r>
      <w:r w:rsidR="00F30A2C" w:rsidRPr="00ED22ED">
        <w:rPr>
          <w:rFonts w:ascii="Verdana" w:eastAsia="Calibri" w:hAnsi="Verdana" w:cs="Tahoma"/>
          <w:spacing w:val="1"/>
          <w:sz w:val="16"/>
          <w:szCs w:val="16"/>
        </w:rPr>
        <w:t>g</w:t>
      </w:r>
      <w:r w:rsidR="00F30A2C" w:rsidRPr="00ED22ED">
        <w:rPr>
          <w:rFonts w:ascii="Verdana" w:eastAsia="Calibri" w:hAnsi="Verdana" w:cs="Tahoma"/>
          <w:sz w:val="16"/>
          <w:szCs w:val="16"/>
        </w:rPr>
        <w:t xml:space="preserve">as </w:t>
      </w:r>
      <w:r w:rsidR="00F30A2C" w:rsidRPr="00ED22ED">
        <w:rPr>
          <w:rFonts w:ascii="Verdana" w:hAnsi="Verdana" w:cs="Tahoma"/>
          <w:sz w:val="16"/>
          <w:szCs w:val="16"/>
        </w:rPr>
        <w:t>de fracionamento.</w:t>
      </w:r>
    </w:p>
    <w:p w:rsidR="00F974F4" w:rsidRPr="00ED22ED" w:rsidRDefault="00F974F4" w:rsidP="000A0EE3">
      <w:pPr>
        <w:spacing w:before="120" w:line="240" w:lineRule="auto"/>
        <w:rPr>
          <w:rFonts w:ascii="Verdana" w:hAnsi="Verdana" w:cs="Tahoma"/>
          <w:sz w:val="16"/>
          <w:szCs w:val="16"/>
        </w:rPr>
      </w:pPr>
    </w:p>
    <w:p w:rsidR="00F974F4" w:rsidRPr="00ED22ED" w:rsidRDefault="00F974F4" w:rsidP="000A0EE3">
      <w:pPr>
        <w:spacing w:before="120" w:line="240" w:lineRule="auto"/>
        <w:rPr>
          <w:rFonts w:ascii="Verdana" w:eastAsia="Calibri" w:hAnsi="Verdana" w:cs="Tahoma"/>
          <w:spacing w:val="-2"/>
          <w:sz w:val="16"/>
          <w:szCs w:val="16"/>
        </w:rPr>
      </w:pPr>
    </w:p>
    <w:sectPr w:rsidR="00F974F4" w:rsidRPr="00ED22ED" w:rsidSect="00AF40CE">
      <w:headerReference w:type="default" r:id="rId9"/>
      <w:pgSz w:w="11906" w:h="16838" w:code="9"/>
      <w:pgMar w:top="1327" w:right="1134" w:bottom="568" w:left="1134" w:header="425"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59E6" w:rsidRDefault="001D59E6" w:rsidP="00AC34F4">
      <w:pPr>
        <w:spacing w:line="240" w:lineRule="auto"/>
      </w:pPr>
      <w:r>
        <w:separator/>
      </w:r>
    </w:p>
  </w:endnote>
  <w:endnote w:type="continuationSeparator" w:id="0">
    <w:p w:rsidR="001D59E6" w:rsidRDefault="001D59E6" w:rsidP="00AC34F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Arial Narrow Bold">
    <w:charset w:val="00"/>
    <w:family w:val="auto"/>
    <w:pitch w:val="variable"/>
    <w:sig w:usb0="00000003" w:usb1="00000000" w:usb2="00000000" w:usb3="00000000" w:csb0="00000001" w:csb1="00000000"/>
  </w:font>
  <w:font w:name="ヒラギノ角ゴ Pro W3">
    <w:charset w:val="4E"/>
    <w:family w:val="auto"/>
    <w:pitch w:val="variable"/>
    <w:sig w:usb0="00000001" w:usb1="08070000" w:usb2="00000010" w:usb3="00000000" w:csb0="00020000" w:csb1="00000000"/>
  </w:font>
  <w:font w:name="MS Mincho">
    <w:altName w:val="MS Gothic"/>
    <w:panose1 w:val="02020609040205080304"/>
    <w:charset w:val="80"/>
    <w:family w:val="roman"/>
    <w:notTrueType/>
    <w:pitch w:val="fixed"/>
    <w:sig w:usb0="00000000" w:usb1="08070000" w:usb2="00000010" w:usb3="00000000" w:csb0="00020000" w:csb1="00000000"/>
  </w:font>
  <w:font w:name="Azo Sans">
    <w:altName w:val="Azo Sans"/>
    <w:panose1 w:val="00000000000000000000"/>
    <w:charset w:val="00"/>
    <w:family w:val="swiss"/>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59E6" w:rsidRDefault="001D59E6" w:rsidP="00AC34F4">
      <w:pPr>
        <w:spacing w:line="240" w:lineRule="auto"/>
      </w:pPr>
      <w:r>
        <w:separator/>
      </w:r>
    </w:p>
  </w:footnote>
  <w:footnote w:type="continuationSeparator" w:id="0">
    <w:p w:rsidR="001D59E6" w:rsidRDefault="001D59E6" w:rsidP="00AC34F4">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497" w:type="dxa"/>
      <w:tblInd w:w="250" w:type="dxa"/>
      <w:tblLayout w:type="fixed"/>
      <w:tblLook w:val="0000" w:firstRow="0" w:lastRow="0" w:firstColumn="0" w:lastColumn="0" w:noHBand="0" w:noVBand="0"/>
    </w:tblPr>
    <w:tblGrid>
      <w:gridCol w:w="3827"/>
      <w:gridCol w:w="5670"/>
    </w:tblGrid>
    <w:tr w:rsidR="001D59E6" w:rsidRPr="007B0301" w:rsidTr="000A0EE3">
      <w:trPr>
        <w:trHeight w:val="1138"/>
      </w:trPr>
      <w:tc>
        <w:tcPr>
          <w:tcW w:w="3827" w:type="dxa"/>
        </w:tcPr>
        <w:p w:rsidR="001D59E6" w:rsidRPr="007B0301" w:rsidRDefault="001D59E6" w:rsidP="000A0EE3">
          <w:pPr>
            <w:tabs>
              <w:tab w:val="left" w:pos="9072"/>
            </w:tabs>
            <w:rPr>
              <w:rFonts w:ascii="Calibri" w:hAnsi="Calibri" w:cs="Calibri"/>
              <w:szCs w:val="22"/>
            </w:rPr>
          </w:pPr>
        </w:p>
      </w:tc>
      <w:tc>
        <w:tcPr>
          <w:tcW w:w="5670" w:type="dxa"/>
        </w:tcPr>
        <w:p w:rsidR="001D59E6" w:rsidRPr="007B0301" w:rsidRDefault="008D5AE7" w:rsidP="000A0EE3">
          <w:pPr>
            <w:tabs>
              <w:tab w:val="center" w:pos="4536"/>
              <w:tab w:val="left" w:pos="9072"/>
            </w:tabs>
            <w:ind w:right="-108"/>
            <w:jc w:val="right"/>
            <w:rPr>
              <w:rFonts w:ascii="Calibri" w:hAnsi="Calibri" w:cs="Calibri"/>
              <w:bCs/>
              <w:sz w:val="16"/>
              <w:szCs w:val="16"/>
            </w:rPr>
          </w:pPr>
          <w:hyperlink r:id="rId1" w:history="1"/>
        </w:p>
      </w:tc>
    </w:tr>
  </w:tbl>
  <w:p w:rsidR="001D59E6" w:rsidRPr="000A0EE3" w:rsidRDefault="001D59E6" w:rsidP="00B428F9">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B7B17"/>
    <w:multiLevelType w:val="multilevel"/>
    <w:tmpl w:val="E9E47DC2"/>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nsid w:val="038D5F6A"/>
    <w:multiLevelType w:val="hybridMultilevel"/>
    <w:tmpl w:val="542CA68C"/>
    <w:lvl w:ilvl="0" w:tplc="08160017">
      <w:start w:val="1"/>
      <w:numFmt w:val="lowerLetter"/>
      <w:lvlText w:val="%1)"/>
      <w:lvlJc w:val="left"/>
      <w:pPr>
        <w:ind w:left="2496" w:hanging="360"/>
      </w:pPr>
    </w:lvl>
    <w:lvl w:ilvl="1" w:tplc="08160019" w:tentative="1">
      <w:start w:val="1"/>
      <w:numFmt w:val="lowerLetter"/>
      <w:lvlText w:val="%2."/>
      <w:lvlJc w:val="left"/>
      <w:pPr>
        <w:ind w:left="3216" w:hanging="360"/>
      </w:pPr>
    </w:lvl>
    <w:lvl w:ilvl="2" w:tplc="0816001B" w:tentative="1">
      <w:start w:val="1"/>
      <w:numFmt w:val="lowerRoman"/>
      <w:lvlText w:val="%3."/>
      <w:lvlJc w:val="right"/>
      <w:pPr>
        <w:ind w:left="3936" w:hanging="180"/>
      </w:pPr>
    </w:lvl>
    <w:lvl w:ilvl="3" w:tplc="0816000F" w:tentative="1">
      <w:start w:val="1"/>
      <w:numFmt w:val="decimal"/>
      <w:lvlText w:val="%4."/>
      <w:lvlJc w:val="left"/>
      <w:pPr>
        <w:ind w:left="4656" w:hanging="360"/>
      </w:pPr>
    </w:lvl>
    <w:lvl w:ilvl="4" w:tplc="08160019" w:tentative="1">
      <w:start w:val="1"/>
      <w:numFmt w:val="lowerLetter"/>
      <w:lvlText w:val="%5."/>
      <w:lvlJc w:val="left"/>
      <w:pPr>
        <w:ind w:left="5376" w:hanging="360"/>
      </w:pPr>
    </w:lvl>
    <w:lvl w:ilvl="5" w:tplc="0816001B" w:tentative="1">
      <w:start w:val="1"/>
      <w:numFmt w:val="lowerRoman"/>
      <w:lvlText w:val="%6."/>
      <w:lvlJc w:val="right"/>
      <w:pPr>
        <w:ind w:left="6096" w:hanging="180"/>
      </w:pPr>
    </w:lvl>
    <w:lvl w:ilvl="6" w:tplc="0816000F" w:tentative="1">
      <w:start w:val="1"/>
      <w:numFmt w:val="decimal"/>
      <w:lvlText w:val="%7."/>
      <w:lvlJc w:val="left"/>
      <w:pPr>
        <w:ind w:left="6816" w:hanging="360"/>
      </w:pPr>
    </w:lvl>
    <w:lvl w:ilvl="7" w:tplc="08160019" w:tentative="1">
      <w:start w:val="1"/>
      <w:numFmt w:val="lowerLetter"/>
      <w:lvlText w:val="%8."/>
      <w:lvlJc w:val="left"/>
      <w:pPr>
        <w:ind w:left="7536" w:hanging="360"/>
      </w:pPr>
    </w:lvl>
    <w:lvl w:ilvl="8" w:tplc="0816001B" w:tentative="1">
      <w:start w:val="1"/>
      <w:numFmt w:val="lowerRoman"/>
      <w:lvlText w:val="%9."/>
      <w:lvlJc w:val="right"/>
      <w:pPr>
        <w:ind w:left="8256" w:hanging="180"/>
      </w:pPr>
    </w:lvl>
  </w:abstractNum>
  <w:abstractNum w:abstractNumId="2">
    <w:nsid w:val="07C36C7E"/>
    <w:multiLevelType w:val="hybridMultilevel"/>
    <w:tmpl w:val="FEDA9BF4"/>
    <w:lvl w:ilvl="0" w:tplc="08160017">
      <w:start w:val="1"/>
      <w:numFmt w:val="lowerLetter"/>
      <w:lvlText w:val="%1)"/>
      <w:lvlJc w:val="left"/>
      <w:pPr>
        <w:ind w:left="1800" w:hanging="360"/>
      </w:pPr>
    </w:lvl>
    <w:lvl w:ilvl="1" w:tplc="08160019">
      <w:start w:val="1"/>
      <w:numFmt w:val="lowerLetter"/>
      <w:lvlText w:val="%2."/>
      <w:lvlJc w:val="left"/>
      <w:pPr>
        <w:ind w:left="2520" w:hanging="360"/>
      </w:pPr>
    </w:lvl>
    <w:lvl w:ilvl="2" w:tplc="0816001B" w:tentative="1">
      <w:start w:val="1"/>
      <w:numFmt w:val="lowerRoman"/>
      <w:lvlText w:val="%3."/>
      <w:lvlJc w:val="right"/>
      <w:pPr>
        <w:ind w:left="3240" w:hanging="180"/>
      </w:pPr>
    </w:lvl>
    <w:lvl w:ilvl="3" w:tplc="0816000F" w:tentative="1">
      <w:start w:val="1"/>
      <w:numFmt w:val="decimal"/>
      <w:lvlText w:val="%4."/>
      <w:lvlJc w:val="left"/>
      <w:pPr>
        <w:ind w:left="3960" w:hanging="360"/>
      </w:pPr>
    </w:lvl>
    <w:lvl w:ilvl="4" w:tplc="08160019" w:tentative="1">
      <w:start w:val="1"/>
      <w:numFmt w:val="lowerLetter"/>
      <w:lvlText w:val="%5."/>
      <w:lvlJc w:val="left"/>
      <w:pPr>
        <w:ind w:left="4680" w:hanging="360"/>
      </w:pPr>
    </w:lvl>
    <w:lvl w:ilvl="5" w:tplc="0816001B" w:tentative="1">
      <w:start w:val="1"/>
      <w:numFmt w:val="lowerRoman"/>
      <w:lvlText w:val="%6."/>
      <w:lvlJc w:val="right"/>
      <w:pPr>
        <w:ind w:left="5400" w:hanging="180"/>
      </w:pPr>
    </w:lvl>
    <w:lvl w:ilvl="6" w:tplc="0816000F" w:tentative="1">
      <w:start w:val="1"/>
      <w:numFmt w:val="decimal"/>
      <w:lvlText w:val="%7."/>
      <w:lvlJc w:val="left"/>
      <w:pPr>
        <w:ind w:left="6120" w:hanging="360"/>
      </w:pPr>
    </w:lvl>
    <w:lvl w:ilvl="7" w:tplc="08160019" w:tentative="1">
      <w:start w:val="1"/>
      <w:numFmt w:val="lowerLetter"/>
      <w:lvlText w:val="%8."/>
      <w:lvlJc w:val="left"/>
      <w:pPr>
        <w:ind w:left="6840" w:hanging="360"/>
      </w:pPr>
    </w:lvl>
    <w:lvl w:ilvl="8" w:tplc="0816001B" w:tentative="1">
      <w:start w:val="1"/>
      <w:numFmt w:val="lowerRoman"/>
      <w:lvlText w:val="%9."/>
      <w:lvlJc w:val="right"/>
      <w:pPr>
        <w:ind w:left="7560" w:hanging="180"/>
      </w:pPr>
    </w:lvl>
  </w:abstractNum>
  <w:abstractNum w:abstractNumId="3">
    <w:nsid w:val="109021D3"/>
    <w:multiLevelType w:val="hybridMultilevel"/>
    <w:tmpl w:val="82348806"/>
    <w:lvl w:ilvl="0" w:tplc="08160017">
      <w:start w:val="1"/>
      <w:numFmt w:val="lowerLetter"/>
      <w:lvlText w:val="%1)"/>
      <w:lvlJc w:val="left"/>
      <w:pPr>
        <w:ind w:left="720" w:hanging="360"/>
      </w:pPr>
    </w:lvl>
    <w:lvl w:ilvl="1" w:tplc="08160019">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4">
    <w:nsid w:val="12114105"/>
    <w:multiLevelType w:val="hybridMultilevel"/>
    <w:tmpl w:val="24842D04"/>
    <w:lvl w:ilvl="0" w:tplc="08160017">
      <w:start w:val="1"/>
      <w:numFmt w:val="lowerLetter"/>
      <w:lvlText w:val="%1)"/>
      <w:lvlJc w:val="left"/>
      <w:pPr>
        <w:ind w:left="1440" w:hanging="360"/>
      </w:pPr>
    </w:lvl>
    <w:lvl w:ilvl="1" w:tplc="08160019" w:tentative="1">
      <w:start w:val="1"/>
      <w:numFmt w:val="lowerLetter"/>
      <w:lvlText w:val="%2."/>
      <w:lvlJc w:val="left"/>
      <w:pPr>
        <w:ind w:left="2160" w:hanging="360"/>
      </w:pPr>
    </w:lvl>
    <w:lvl w:ilvl="2" w:tplc="0816001B" w:tentative="1">
      <w:start w:val="1"/>
      <w:numFmt w:val="lowerRoman"/>
      <w:lvlText w:val="%3."/>
      <w:lvlJc w:val="right"/>
      <w:pPr>
        <w:ind w:left="2880" w:hanging="180"/>
      </w:pPr>
    </w:lvl>
    <w:lvl w:ilvl="3" w:tplc="0816000F" w:tentative="1">
      <w:start w:val="1"/>
      <w:numFmt w:val="decimal"/>
      <w:lvlText w:val="%4."/>
      <w:lvlJc w:val="left"/>
      <w:pPr>
        <w:ind w:left="3600" w:hanging="360"/>
      </w:pPr>
    </w:lvl>
    <w:lvl w:ilvl="4" w:tplc="08160019" w:tentative="1">
      <w:start w:val="1"/>
      <w:numFmt w:val="lowerLetter"/>
      <w:lvlText w:val="%5."/>
      <w:lvlJc w:val="left"/>
      <w:pPr>
        <w:ind w:left="4320" w:hanging="360"/>
      </w:pPr>
    </w:lvl>
    <w:lvl w:ilvl="5" w:tplc="0816001B" w:tentative="1">
      <w:start w:val="1"/>
      <w:numFmt w:val="lowerRoman"/>
      <w:lvlText w:val="%6."/>
      <w:lvlJc w:val="right"/>
      <w:pPr>
        <w:ind w:left="5040" w:hanging="180"/>
      </w:pPr>
    </w:lvl>
    <w:lvl w:ilvl="6" w:tplc="0816000F" w:tentative="1">
      <w:start w:val="1"/>
      <w:numFmt w:val="decimal"/>
      <w:lvlText w:val="%7."/>
      <w:lvlJc w:val="left"/>
      <w:pPr>
        <w:ind w:left="5760" w:hanging="360"/>
      </w:pPr>
    </w:lvl>
    <w:lvl w:ilvl="7" w:tplc="08160019" w:tentative="1">
      <w:start w:val="1"/>
      <w:numFmt w:val="lowerLetter"/>
      <w:lvlText w:val="%8."/>
      <w:lvlJc w:val="left"/>
      <w:pPr>
        <w:ind w:left="6480" w:hanging="360"/>
      </w:pPr>
    </w:lvl>
    <w:lvl w:ilvl="8" w:tplc="0816001B" w:tentative="1">
      <w:start w:val="1"/>
      <w:numFmt w:val="lowerRoman"/>
      <w:lvlText w:val="%9."/>
      <w:lvlJc w:val="right"/>
      <w:pPr>
        <w:ind w:left="7200" w:hanging="180"/>
      </w:pPr>
    </w:lvl>
  </w:abstractNum>
  <w:abstractNum w:abstractNumId="5">
    <w:nsid w:val="15813412"/>
    <w:multiLevelType w:val="hybridMultilevel"/>
    <w:tmpl w:val="8D1621AE"/>
    <w:lvl w:ilvl="0" w:tplc="08160017">
      <w:start w:val="1"/>
      <w:numFmt w:val="lowerLetter"/>
      <w:lvlText w:val="%1)"/>
      <w:lvlJc w:val="left"/>
      <w:pPr>
        <w:ind w:left="1426" w:hanging="360"/>
      </w:pPr>
    </w:lvl>
    <w:lvl w:ilvl="1" w:tplc="08160019" w:tentative="1">
      <w:start w:val="1"/>
      <w:numFmt w:val="lowerLetter"/>
      <w:lvlText w:val="%2."/>
      <w:lvlJc w:val="left"/>
      <w:pPr>
        <w:ind w:left="2146" w:hanging="360"/>
      </w:pPr>
    </w:lvl>
    <w:lvl w:ilvl="2" w:tplc="0816001B" w:tentative="1">
      <w:start w:val="1"/>
      <w:numFmt w:val="lowerRoman"/>
      <w:lvlText w:val="%3."/>
      <w:lvlJc w:val="right"/>
      <w:pPr>
        <w:ind w:left="2866" w:hanging="180"/>
      </w:pPr>
    </w:lvl>
    <w:lvl w:ilvl="3" w:tplc="0816000F" w:tentative="1">
      <w:start w:val="1"/>
      <w:numFmt w:val="decimal"/>
      <w:lvlText w:val="%4."/>
      <w:lvlJc w:val="left"/>
      <w:pPr>
        <w:ind w:left="3586" w:hanging="360"/>
      </w:pPr>
    </w:lvl>
    <w:lvl w:ilvl="4" w:tplc="08160019" w:tentative="1">
      <w:start w:val="1"/>
      <w:numFmt w:val="lowerLetter"/>
      <w:lvlText w:val="%5."/>
      <w:lvlJc w:val="left"/>
      <w:pPr>
        <w:ind w:left="4306" w:hanging="360"/>
      </w:pPr>
    </w:lvl>
    <w:lvl w:ilvl="5" w:tplc="0816001B" w:tentative="1">
      <w:start w:val="1"/>
      <w:numFmt w:val="lowerRoman"/>
      <w:lvlText w:val="%6."/>
      <w:lvlJc w:val="right"/>
      <w:pPr>
        <w:ind w:left="5026" w:hanging="180"/>
      </w:pPr>
    </w:lvl>
    <w:lvl w:ilvl="6" w:tplc="0816000F" w:tentative="1">
      <w:start w:val="1"/>
      <w:numFmt w:val="decimal"/>
      <w:lvlText w:val="%7."/>
      <w:lvlJc w:val="left"/>
      <w:pPr>
        <w:ind w:left="5746" w:hanging="360"/>
      </w:pPr>
    </w:lvl>
    <w:lvl w:ilvl="7" w:tplc="08160019" w:tentative="1">
      <w:start w:val="1"/>
      <w:numFmt w:val="lowerLetter"/>
      <w:lvlText w:val="%8."/>
      <w:lvlJc w:val="left"/>
      <w:pPr>
        <w:ind w:left="6466" w:hanging="360"/>
      </w:pPr>
    </w:lvl>
    <w:lvl w:ilvl="8" w:tplc="0816001B" w:tentative="1">
      <w:start w:val="1"/>
      <w:numFmt w:val="lowerRoman"/>
      <w:lvlText w:val="%9."/>
      <w:lvlJc w:val="right"/>
      <w:pPr>
        <w:ind w:left="7186" w:hanging="180"/>
      </w:pPr>
    </w:lvl>
  </w:abstractNum>
  <w:abstractNum w:abstractNumId="6">
    <w:nsid w:val="16F748A7"/>
    <w:multiLevelType w:val="singleLevel"/>
    <w:tmpl w:val="08160001"/>
    <w:lvl w:ilvl="0">
      <w:start w:val="1"/>
      <w:numFmt w:val="bullet"/>
      <w:lvlText w:val=""/>
      <w:lvlJc w:val="left"/>
      <w:pPr>
        <w:ind w:left="720" w:hanging="360"/>
      </w:pPr>
      <w:rPr>
        <w:rFonts w:ascii="Symbol" w:hAnsi="Symbol" w:hint="default"/>
      </w:rPr>
    </w:lvl>
  </w:abstractNum>
  <w:abstractNum w:abstractNumId="7">
    <w:nsid w:val="19C3060B"/>
    <w:multiLevelType w:val="multilevel"/>
    <w:tmpl w:val="34CA93C4"/>
    <w:lvl w:ilvl="0">
      <w:start w:val="1"/>
      <w:numFmt w:val="decimal"/>
      <w:lvlText w:val="%1-"/>
      <w:lvlJc w:val="left"/>
      <w:pPr>
        <w:tabs>
          <w:tab w:val="num" w:pos="432"/>
        </w:tabs>
        <w:ind w:left="432" w:hanging="432"/>
      </w:pPr>
      <w:rPr>
        <w:rFonts w:ascii="Arial" w:hAnsi="Arial" w:hint="default"/>
        <w:b/>
        <w:i w:val="0"/>
      </w:rPr>
    </w:lvl>
    <w:lvl w:ilvl="1">
      <w:start w:val="1"/>
      <w:numFmt w:val="none"/>
      <w:lvlText w:val=""/>
      <w:lvlJc w:val="left"/>
      <w:pPr>
        <w:tabs>
          <w:tab w:val="num" w:pos="576"/>
        </w:tabs>
        <w:ind w:left="576" w:hanging="576"/>
      </w:pPr>
      <w:rPr>
        <w:rFonts w:hint="default"/>
      </w:rPr>
    </w:lvl>
    <w:lvl w:ilvl="2">
      <w:start w:val="1"/>
      <w:numFmt w:val="none"/>
      <w:lvlText w:val=""/>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8">
    <w:nsid w:val="1E2E7515"/>
    <w:multiLevelType w:val="hybridMultilevel"/>
    <w:tmpl w:val="D30E36BC"/>
    <w:lvl w:ilvl="0" w:tplc="08160017">
      <w:start w:val="1"/>
      <w:numFmt w:val="lowerLetter"/>
      <w:lvlText w:val="%1)"/>
      <w:lvlJc w:val="left"/>
      <w:pPr>
        <w:ind w:left="720" w:hanging="360"/>
      </w:pPr>
    </w:lvl>
    <w:lvl w:ilvl="1" w:tplc="08160019">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9">
    <w:nsid w:val="1EED1C50"/>
    <w:multiLevelType w:val="hybridMultilevel"/>
    <w:tmpl w:val="ACAE1338"/>
    <w:lvl w:ilvl="0" w:tplc="08160017">
      <w:start w:val="1"/>
      <w:numFmt w:val="lowerLetter"/>
      <w:lvlText w:val="%1)"/>
      <w:lvlJc w:val="left"/>
      <w:pPr>
        <w:ind w:left="1004" w:hanging="360"/>
      </w:pPr>
    </w:lvl>
    <w:lvl w:ilvl="1" w:tplc="08160019" w:tentative="1">
      <w:start w:val="1"/>
      <w:numFmt w:val="lowerLetter"/>
      <w:lvlText w:val="%2."/>
      <w:lvlJc w:val="left"/>
      <w:pPr>
        <w:ind w:left="1724" w:hanging="360"/>
      </w:pPr>
    </w:lvl>
    <w:lvl w:ilvl="2" w:tplc="0816001B" w:tentative="1">
      <w:start w:val="1"/>
      <w:numFmt w:val="lowerRoman"/>
      <w:lvlText w:val="%3."/>
      <w:lvlJc w:val="right"/>
      <w:pPr>
        <w:ind w:left="2444" w:hanging="180"/>
      </w:pPr>
    </w:lvl>
    <w:lvl w:ilvl="3" w:tplc="0816000F" w:tentative="1">
      <w:start w:val="1"/>
      <w:numFmt w:val="decimal"/>
      <w:lvlText w:val="%4."/>
      <w:lvlJc w:val="left"/>
      <w:pPr>
        <w:ind w:left="3164" w:hanging="360"/>
      </w:pPr>
    </w:lvl>
    <w:lvl w:ilvl="4" w:tplc="08160019" w:tentative="1">
      <w:start w:val="1"/>
      <w:numFmt w:val="lowerLetter"/>
      <w:lvlText w:val="%5."/>
      <w:lvlJc w:val="left"/>
      <w:pPr>
        <w:ind w:left="3884" w:hanging="360"/>
      </w:pPr>
    </w:lvl>
    <w:lvl w:ilvl="5" w:tplc="0816001B" w:tentative="1">
      <w:start w:val="1"/>
      <w:numFmt w:val="lowerRoman"/>
      <w:lvlText w:val="%6."/>
      <w:lvlJc w:val="right"/>
      <w:pPr>
        <w:ind w:left="4604" w:hanging="180"/>
      </w:pPr>
    </w:lvl>
    <w:lvl w:ilvl="6" w:tplc="0816000F" w:tentative="1">
      <w:start w:val="1"/>
      <w:numFmt w:val="decimal"/>
      <w:lvlText w:val="%7."/>
      <w:lvlJc w:val="left"/>
      <w:pPr>
        <w:ind w:left="5324" w:hanging="360"/>
      </w:pPr>
    </w:lvl>
    <w:lvl w:ilvl="7" w:tplc="08160019" w:tentative="1">
      <w:start w:val="1"/>
      <w:numFmt w:val="lowerLetter"/>
      <w:lvlText w:val="%8."/>
      <w:lvlJc w:val="left"/>
      <w:pPr>
        <w:ind w:left="6044" w:hanging="360"/>
      </w:pPr>
    </w:lvl>
    <w:lvl w:ilvl="8" w:tplc="0816001B" w:tentative="1">
      <w:start w:val="1"/>
      <w:numFmt w:val="lowerRoman"/>
      <w:lvlText w:val="%9."/>
      <w:lvlJc w:val="right"/>
      <w:pPr>
        <w:ind w:left="6764" w:hanging="180"/>
      </w:pPr>
    </w:lvl>
  </w:abstractNum>
  <w:abstractNum w:abstractNumId="10">
    <w:nsid w:val="201B6749"/>
    <w:multiLevelType w:val="hybridMultilevel"/>
    <w:tmpl w:val="6686B290"/>
    <w:lvl w:ilvl="0" w:tplc="4C0E2F6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CC54AE"/>
    <w:multiLevelType w:val="hybridMultilevel"/>
    <w:tmpl w:val="BC80F788"/>
    <w:lvl w:ilvl="0" w:tplc="08160017">
      <w:start w:val="1"/>
      <w:numFmt w:val="lowerLetter"/>
      <w:lvlText w:val="%1)"/>
      <w:lvlJc w:val="left"/>
      <w:pPr>
        <w:ind w:left="720" w:hanging="360"/>
      </w:pPr>
      <w:rPr>
        <w:rFont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2">
    <w:nsid w:val="24AE51CB"/>
    <w:multiLevelType w:val="hybridMultilevel"/>
    <w:tmpl w:val="5192D392"/>
    <w:lvl w:ilvl="0" w:tplc="08160017">
      <w:start w:val="1"/>
      <w:numFmt w:val="lowerLetter"/>
      <w:lvlText w:val="%1)"/>
      <w:lvlJc w:val="left"/>
      <w:pPr>
        <w:ind w:left="720" w:hanging="360"/>
      </w:pPr>
    </w:lvl>
    <w:lvl w:ilvl="1" w:tplc="00AC434C">
      <w:numFmt w:val="bullet"/>
      <w:lvlText w:val="·"/>
      <w:lvlJc w:val="left"/>
      <w:pPr>
        <w:ind w:left="1440" w:hanging="360"/>
      </w:pPr>
      <w:rPr>
        <w:rFonts w:ascii="Calibri" w:eastAsia="Times New Roman" w:hAnsi="Calibri" w:cs="Arial" w:hint="default"/>
      </w:r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3">
    <w:nsid w:val="24E818AC"/>
    <w:multiLevelType w:val="hybridMultilevel"/>
    <w:tmpl w:val="D5E2010A"/>
    <w:lvl w:ilvl="0" w:tplc="08160017">
      <w:start w:val="1"/>
      <w:numFmt w:val="lowerLetter"/>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4">
    <w:nsid w:val="260B3B62"/>
    <w:multiLevelType w:val="multilevel"/>
    <w:tmpl w:val="B9B24FF6"/>
    <w:lvl w:ilvl="0">
      <w:start w:val="1"/>
      <w:numFmt w:val="lowerLetter"/>
      <w:lvlText w:val="%1)"/>
      <w:lvlJc w:val="left"/>
      <w:pPr>
        <w:ind w:left="384" w:hanging="384"/>
      </w:pPr>
      <w:rPr>
        <w:rFonts w:hint="default"/>
      </w:rPr>
    </w:lvl>
    <w:lvl w:ilvl="1">
      <w:start w:val="4"/>
      <w:numFmt w:val="decimal"/>
      <w:lvlText w:val="%1.%2"/>
      <w:lvlJc w:val="left"/>
      <w:pPr>
        <w:ind w:left="668" w:hanging="384"/>
      </w:pPr>
      <w:rPr>
        <w:rFonts w:hint="default"/>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5">
    <w:nsid w:val="27406CAE"/>
    <w:multiLevelType w:val="multilevel"/>
    <w:tmpl w:val="5214292A"/>
    <w:lvl w:ilvl="0">
      <w:start w:val="3"/>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nsid w:val="28C2660C"/>
    <w:multiLevelType w:val="multilevel"/>
    <w:tmpl w:val="4C74779A"/>
    <w:lvl w:ilvl="0">
      <w:start w:val="1"/>
      <w:numFmt w:val="decimal"/>
      <w:lvlText w:val="%1"/>
      <w:lvlJc w:val="left"/>
      <w:pPr>
        <w:ind w:left="435" w:hanging="435"/>
      </w:pPr>
      <w:rPr>
        <w:rFonts w:hint="default"/>
      </w:rPr>
    </w:lvl>
    <w:lvl w:ilvl="1">
      <w:start w:val="4"/>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29247357"/>
    <w:multiLevelType w:val="multilevel"/>
    <w:tmpl w:val="41EC774E"/>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nsid w:val="294E3F80"/>
    <w:multiLevelType w:val="multilevel"/>
    <w:tmpl w:val="BB984924"/>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lowerLetter"/>
      <w:lvlText w:val="%4)"/>
      <w:lvlJc w:val="left"/>
      <w:pPr>
        <w:ind w:left="720" w:hanging="720"/>
      </w:p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nsid w:val="2A7161A4"/>
    <w:multiLevelType w:val="multilevel"/>
    <w:tmpl w:val="4768F312"/>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nsid w:val="2C527ED5"/>
    <w:multiLevelType w:val="hybridMultilevel"/>
    <w:tmpl w:val="190C23E6"/>
    <w:lvl w:ilvl="0" w:tplc="08160017">
      <w:start w:val="1"/>
      <w:numFmt w:val="lowerLetter"/>
      <w:lvlText w:val="%1)"/>
      <w:lvlJc w:val="left"/>
      <w:pPr>
        <w:ind w:left="1068" w:hanging="360"/>
      </w:pPr>
      <w:rPr>
        <w:rFonts w:hint="default"/>
      </w:rPr>
    </w:lvl>
    <w:lvl w:ilvl="1" w:tplc="08160003" w:tentative="1">
      <w:start w:val="1"/>
      <w:numFmt w:val="bullet"/>
      <w:lvlText w:val="o"/>
      <w:lvlJc w:val="left"/>
      <w:pPr>
        <w:ind w:left="1788" w:hanging="360"/>
      </w:pPr>
      <w:rPr>
        <w:rFonts w:ascii="Courier New" w:hAnsi="Courier New" w:cs="Courier New" w:hint="default"/>
      </w:rPr>
    </w:lvl>
    <w:lvl w:ilvl="2" w:tplc="08160005" w:tentative="1">
      <w:start w:val="1"/>
      <w:numFmt w:val="bullet"/>
      <w:lvlText w:val=""/>
      <w:lvlJc w:val="left"/>
      <w:pPr>
        <w:ind w:left="2508" w:hanging="360"/>
      </w:pPr>
      <w:rPr>
        <w:rFonts w:ascii="Wingdings" w:hAnsi="Wingdings" w:hint="default"/>
      </w:rPr>
    </w:lvl>
    <w:lvl w:ilvl="3" w:tplc="08160001" w:tentative="1">
      <w:start w:val="1"/>
      <w:numFmt w:val="bullet"/>
      <w:lvlText w:val=""/>
      <w:lvlJc w:val="left"/>
      <w:pPr>
        <w:ind w:left="3228" w:hanging="360"/>
      </w:pPr>
      <w:rPr>
        <w:rFonts w:ascii="Symbol" w:hAnsi="Symbol" w:hint="default"/>
      </w:rPr>
    </w:lvl>
    <w:lvl w:ilvl="4" w:tplc="08160003" w:tentative="1">
      <w:start w:val="1"/>
      <w:numFmt w:val="bullet"/>
      <w:lvlText w:val="o"/>
      <w:lvlJc w:val="left"/>
      <w:pPr>
        <w:ind w:left="3948" w:hanging="360"/>
      </w:pPr>
      <w:rPr>
        <w:rFonts w:ascii="Courier New" w:hAnsi="Courier New" w:cs="Courier New" w:hint="default"/>
      </w:rPr>
    </w:lvl>
    <w:lvl w:ilvl="5" w:tplc="08160005" w:tentative="1">
      <w:start w:val="1"/>
      <w:numFmt w:val="bullet"/>
      <w:lvlText w:val=""/>
      <w:lvlJc w:val="left"/>
      <w:pPr>
        <w:ind w:left="4668" w:hanging="360"/>
      </w:pPr>
      <w:rPr>
        <w:rFonts w:ascii="Wingdings" w:hAnsi="Wingdings" w:hint="default"/>
      </w:rPr>
    </w:lvl>
    <w:lvl w:ilvl="6" w:tplc="08160001" w:tentative="1">
      <w:start w:val="1"/>
      <w:numFmt w:val="bullet"/>
      <w:lvlText w:val=""/>
      <w:lvlJc w:val="left"/>
      <w:pPr>
        <w:ind w:left="5388" w:hanging="360"/>
      </w:pPr>
      <w:rPr>
        <w:rFonts w:ascii="Symbol" w:hAnsi="Symbol" w:hint="default"/>
      </w:rPr>
    </w:lvl>
    <w:lvl w:ilvl="7" w:tplc="08160003" w:tentative="1">
      <w:start w:val="1"/>
      <w:numFmt w:val="bullet"/>
      <w:lvlText w:val="o"/>
      <w:lvlJc w:val="left"/>
      <w:pPr>
        <w:ind w:left="6108" w:hanging="360"/>
      </w:pPr>
      <w:rPr>
        <w:rFonts w:ascii="Courier New" w:hAnsi="Courier New" w:cs="Courier New" w:hint="default"/>
      </w:rPr>
    </w:lvl>
    <w:lvl w:ilvl="8" w:tplc="08160005" w:tentative="1">
      <w:start w:val="1"/>
      <w:numFmt w:val="bullet"/>
      <w:lvlText w:val=""/>
      <w:lvlJc w:val="left"/>
      <w:pPr>
        <w:ind w:left="6828" w:hanging="360"/>
      </w:pPr>
      <w:rPr>
        <w:rFonts w:ascii="Wingdings" w:hAnsi="Wingdings" w:hint="default"/>
      </w:rPr>
    </w:lvl>
  </w:abstractNum>
  <w:abstractNum w:abstractNumId="21">
    <w:nsid w:val="2F127E5A"/>
    <w:multiLevelType w:val="hybridMultilevel"/>
    <w:tmpl w:val="31B69D3A"/>
    <w:lvl w:ilvl="0" w:tplc="08160017">
      <w:start w:val="1"/>
      <w:numFmt w:val="lowerLetter"/>
      <w:lvlText w:val="%1)"/>
      <w:lvlJc w:val="left"/>
      <w:pPr>
        <w:ind w:left="720" w:hanging="360"/>
      </w:pPr>
      <w:rPr>
        <w:rFont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2">
    <w:nsid w:val="33C41C82"/>
    <w:multiLevelType w:val="multilevel"/>
    <w:tmpl w:val="DCD21F54"/>
    <w:lvl w:ilvl="0">
      <w:start w:val="3"/>
      <w:numFmt w:val="decimal"/>
      <w:lvlText w:val="%1."/>
      <w:lvlJc w:val="left"/>
      <w:pPr>
        <w:ind w:left="495" w:hanging="495"/>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nsid w:val="358C6E56"/>
    <w:multiLevelType w:val="multilevel"/>
    <w:tmpl w:val="2E7A5A86"/>
    <w:lvl w:ilvl="0">
      <w:start w:val="6"/>
      <w:numFmt w:val="decimal"/>
      <w:lvlText w:val="%1"/>
      <w:lvlJc w:val="left"/>
      <w:pPr>
        <w:ind w:left="435" w:hanging="435"/>
      </w:pPr>
      <w:rPr>
        <w:rFonts w:hint="default"/>
      </w:rPr>
    </w:lvl>
    <w:lvl w:ilvl="1">
      <w:start w:val="6"/>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nsid w:val="363851A7"/>
    <w:multiLevelType w:val="multilevel"/>
    <w:tmpl w:val="61521A84"/>
    <w:lvl w:ilvl="0">
      <w:start w:val="5"/>
      <w:numFmt w:val="decimal"/>
      <w:lvlText w:val="%1"/>
      <w:lvlJc w:val="left"/>
      <w:pPr>
        <w:ind w:left="435" w:hanging="435"/>
      </w:pPr>
      <w:rPr>
        <w:rFonts w:hint="default"/>
      </w:rPr>
    </w:lvl>
    <w:lvl w:ilvl="1">
      <w:start w:val="9"/>
      <w:numFmt w:val="decimal"/>
      <w:lvlText w:val="%1.%2"/>
      <w:lvlJc w:val="left"/>
      <w:pPr>
        <w:ind w:left="435" w:hanging="43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nsid w:val="370D3DF6"/>
    <w:multiLevelType w:val="hybridMultilevel"/>
    <w:tmpl w:val="A998E0D0"/>
    <w:lvl w:ilvl="0" w:tplc="08160017">
      <w:start w:val="1"/>
      <w:numFmt w:val="lowerLetter"/>
      <w:lvlText w:val="%1)"/>
      <w:lvlJc w:val="left"/>
      <w:pPr>
        <w:ind w:left="2008" w:hanging="360"/>
      </w:pPr>
    </w:lvl>
    <w:lvl w:ilvl="1" w:tplc="08160019">
      <w:start w:val="1"/>
      <w:numFmt w:val="lowerLetter"/>
      <w:lvlText w:val="%2."/>
      <w:lvlJc w:val="left"/>
      <w:pPr>
        <w:ind w:left="2728" w:hanging="360"/>
      </w:pPr>
    </w:lvl>
    <w:lvl w:ilvl="2" w:tplc="0816001B" w:tentative="1">
      <w:start w:val="1"/>
      <w:numFmt w:val="lowerRoman"/>
      <w:lvlText w:val="%3."/>
      <w:lvlJc w:val="right"/>
      <w:pPr>
        <w:ind w:left="3448" w:hanging="180"/>
      </w:pPr>
    </w:lvl>
    <w:lvl w:ilvl="3" w:tplc="0816000F" w:tentative="1">
      <w:start w:val="1"/>
      <w:numFmt w:val="decimal"/>
      <w:lvlText w:val="%4."/>
      <w:lvlJc w:val="left"/>
      <w:pPr>
        <w:ind w:left="4168" w:hanging="360"/>
      </w:pPr>
    </w:lvl>
    <w:lvl w:ilvl="4" w:tplc="08160019" w:tentative="1">
      <w:start w:val="1"/>
      <w:numFmt w:val="lowerLetter"/>
      <w:lvlText w:val="%5."/>
      <w:lvlJc w:val="left"/>
      <w:pPr>
        <w:ind w:left="4888" w:hanging="360"/>
      </w:pPr>
    </w:lvl>
    <w:lvl w:ilvl="5" w:tplc="0816001B" w:tentative="1">
      <w:start w:val="1"/>
      <w:numFmt w:val="lowerRoman"/>
      <w:lvlText w:val="%6."/>
      <w:lvlJc w:val="right"/>
      <w:pPr>
        <w:ind w:left="5608" w:hanging="180"/>
      </w:pPr>
    </w:lvl>
    <w:lvl w:ilvl="6" w:tplc="0816000F" w:tentative="1">
      <w:start w:val="1"/>
      <w:numFmt w:val="decimal"/>
      <w:lvlText w:val="%7."/>
      <w:lvlJc w:val="left"/>
      <w:pPr>
        <w:ind w:left="6328" w:hanging="360"/>
      </w:pPr>
    </w:lvl>
    <w:lvl w:ilvl="7" w:tplc="08160019" w:tentative="1">
      <w:start w:val="1"/>
      <w:numFmt w:val="lowerLetter"/>
      <w:lvlText w:val="%8."/>
      <w:lvlJc w:val="left"/>
      <w:pPr>
        <w:ind w:left="7048" w:hanging="360"/>
      </w:pPr>
    </w:lvl>
    <w:lvl w:ilvl="8" w:tplc="0816001B" w:tentative="1">
      <w:start w:val="1"/>
      <w:numFmt w:val="lowerRoman"/>
      <w:lvlText w:val="%9."/>
      <w:lvlJc w:val="right"/>
      <w:pPr>
        <w:ind w:left="7768" w:hanging="180"/>
      </w:pPr>
    </w:lvl>
  </w:abstractNum>
  <w:abstractNum w:abstractNumId="26">
    <w:nsid w:val="3AE40904"/>
    <w:multiLevelType w:val="multilevel"/>
    <w:tmpl w:val="09204C1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nsid w:val="3CB369DB"/>
    <w:multiLevelType w:val="multilevel"/>
    <w:tmpl w:val="64FC8F98"/>
    <w:lvl w:ilvl="0">
      <w:start w:val="7"/>
      <w:numFmt w:val="decimal"/>
      <w:lvlText w:val="%1"/>
      <w:lvlJc w:val="left"/>
      <w:pPr>
        <w:ind w:left="435" w:hanging="435"/>
      </w:pPr>
      <w:rPr>
        <w:rFonts w:eastAsia="Calibri" w:cs="Calibri" w:hint="default"/>
      </w:rPr>
    </w:lvl>
    <w:lvl w:ilvl="1">
      <w:start w:val="5"/>
      <w:numFmt w:val="decimal"/>
      <w:lvlText w:val="%1.%2"/>
      <w:lvlJc w:val="left"/>
      <w:pPr>
        <w:ind w:left="506" w:hanging="435"/>
      </w:pPr>
      <w:rPr>
        <w:rFonts w:eastAsia="Calibri" w:cs="Calibri" w:hint="default"/>
      </w:rPr>
    </w:lvl>
    <w:lvl w:ilvl="2">
      <w:start w:val="3"/>
      <w:numFmt w:val="decimal"/>
      <w:lvlText w:val="%1.%2.%3"/>
      <w:lvlJc w:val="left"/>
      <w:pPr>
        <w:ind w:left="862" w:hanging="720"/>
      </w:pPr>
      <w:rPr>
        <w:rFonts w:eastAsia="Calibri" w:cs="Calibri" w:hint="default"/>
      </w:rPr>
    </w:lvl>
    <w:lvl w:ilvl="3">
      <w:start w:val="1"/>
      <w:numFmt w:val="decimal"/>
      <w:lvlText w:val="%1.%2.%3.%4"/>
      <w:lvlJc w:val="left"/>
      <w:pPr>
        <w:ind w:left="933" w:hanging="720"/>
      </w:pPr>
      <w:rPr>
        <w:rFonts w:eastAsia="Calibri" w:cs="Calibri" w:hint="default"/>
      </w:rPr>
    </w:lvl>
    <w:lvl w:ilvl="4">
      <w:start w:val="1"/>
      <w:numFmt w:val="decimal"/>
      <w:lvlText w:val="%1.%2.%3.%4.%5"/>
      <w:lvlJc w:val="left"/>
      <w:pPr>
        <w:ind w:left="1364" w:hanging="1080"/>
      </w:pPr>
      <w:rPr>
        <w:rFonts w:eastAsia="Calibri" w:cs="Calibri" w:hint="default"/>
      </w:rPr>
    </w:lvl>
    <w:lvl w:ilvl="5">
      <w:start w:val="1"/>
      <w:numFmt w:val="decimal"/>
      <w:lvlText w:val="%1.%2.%3.%4.%5.%6"/>
      <w:lvlJc w:val="left"/>
      <w:pPr>
        <w:ind w:left="1435" w:hanging="1080"/>
      </w:pPr>
      <w:rPr>
        <w:rFonts w:eastAsia="Calibri" w:cs="Calibri" w:hint="default"/>
      </w:rPr>
    </w:lvl>
    <w:lvl w:ilvl="6">
      <w:start w:val="1"/>
      <w:numFmt w:val="decimal"/>
      <w:lvlText w:val="%1.%2.%3.%4.%5.%6.%7"/>
      <w:lvlJc w:val="left"/>
      <w:pPr>
        <w:ind w:left="1866" w:hanging="1440"/>
      </w:pPr>
      <w:rPr>
        <w:rFonts w:eastAsia="Calibri" w:cs="Calibri" w:hint="default"/>
      </w:rPr>
    </w:lvl>
    <w:lvl w:ilvl="7">
      <w:start w:val="1"/>
      <w:numFmt w:val="decimal"/>
      <w:lvlText w:val="%1.%2.%3.%4.%5.%6.%7.%8"/>
      <w:lvlJc w:val="left"/>
      <w:pPr>
        <w:ind w:left="1937" w:hanging="1440"/>
      </w:pPr>
      <w:rPr>
        <w:rFonts w:eastAsia="Calibri" w:cs="Calibri" w:hint="default"/>
      </w:rPr>
    </w:lvl>
    <w:lvl w:ilvl="8">
      <w:start w:val="1"/>
      <w:numFmt w:val="decimal"/>
      <w:lvlText w:val="%1.%2.%3.%4.%5.%6.%7.%8.%9"/>
      <w:lvlJc w:val="left"/>
      <w:pPr>
        <w:ind w:left="2008" w:hanging="1440"/>
      </w:pPr>
      <w:rPr>
        <w:rFonts w:eastAsia="Calibri" w:cs="Calibri" w:hint="default"/>
      </w:rPr>
    </w:lvl>
  </w:abstractNum>
  <w:abstractNum w:abstractNumId="28">
    <w:nsid w:val="3CB52482"/>
    <w:multiLevelType w:val="hybridMultilevel"/>
    <w:tmpl w:val="6686B290"/>
    <w:lvl w:ilvl="0" w:tplc="4C0E2F6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DB80514"/>
    <w:multiLevelType w:val="multilevel"/>
    <w:tmpl w:val="FC6ED342"/>
    <w:lvl w:ilvl="0">
      <w:start w:val="6"/>
      <w:numFmt w:val="decimal"/>
      <w:lvlText w:val="%1"/>
      <w:lvlJc w:val="left"/>
      <w:pPr>
        <w:ind w:left="435" w:hanging="435"/>
      </w:pPr>
      <w:rPr>
        <w:rFonts w:eastAsia="Calibri" w:hint="default"/>
      </w:rPr>
    </w:lvl>
    <w:lvl w:ilvl="1">
      <w:start w:val="5"/>
      <w:numFmt w:val="decimal"/>
      <w:lvlText w:val="%1.%2"/>
      <w:lvlJc w:val="left"/>
      <w:pPr>
        <w:ind w:left="435" w:hanging="435"/>
      </w:pPr>
      <w:rPr>
        <w:rFonts w:eastAsia="Calibri" w:hint="default"/>
      </w:rPr>
    </w:lvl>
    <w:lvl w:ilvl="2">
      <w:start w:val="4"/>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1800" w:hanging="1800"/>
      </w:pPr>
      <w:rPr>
        <w:rFonts w:eastAsia="Calibri" w:hint="default"/>
      </w:rPr>
    </w:lvl>
  </w:abstractNum>
  <w:abstractNum w:abstractNumId="30">
    <w:nsid w:val="401B02C9"/>
    <w:multiLevelType w:val="hybridMultilevel"/>
    <w:tmpl w:val="FA9CB9D8"/>
    <w:lvl w:ilvl="0" w:tplc="08160017">
      <w:start w:val="1"/>
      <w:numFmt w:val="lowerLetter"/>
      <w:lvlText w:val="%1)"/>
      <w:lvlJc w:val="left"/>
      <w:pPr>
        <w:ind w:left="1440" w:hanging="360"/>
      </w:pPr>
    </w:lvl>
    <w:lvl w:ilvl="1" w:tplc="08160019" w:tentative="1">
      <w:start w:val="1"/>
      <w:numFmt w:val="lowerLetter"/>
      <w:lvlText w:val="%2."/>
      <w:lvlJc w:val="left"/>
      <w:pPr>
        <w:ind w:left="2160" w:hanging="360"/>
      </w:pPr>
    </w:lvl>
    <w:lvl w:ilvl="2" w:tplc="0816001B" w:tentative="1">
      <w:start w:val="1"/>
      <w:numFmt w:val="lowerRoman"/>
      <w:lvlText w:val="%3."/>
      <w:lvlJc w:val="right"/>
      <w:pPr>
        <w:ind w:left="2880" w:hanging="180"/>
      </w:pPr>
    </w:lvl>
    <w:lvl w:ilvl="3" w:tplc="0816000F" w:tentative="1">
      <w:start w:val="1"/>
      <w:numFmt w:val="decimal"/>
      <w:lvlText w:val="%4."/>
      <w:lvlJc w:val="left"/>
      <w:pPr>
        <w:ind w:left="3600" w:hanging="360"/>
      </w:pPr>
    </w:lvl>
    <w:lvl w:ilvl="4" w:tplc="08160019" w:tentative="1">
      <w:start w:val="1"/>
      <w:numFmt w:val="lowerLetter"/>
      <w:lvlText w:val="%5."/>
      <w:lvlJc w:val="left"/>
      <w:pPr>
        <w:ind w:left="4320" w:hanging="360"/>
      </w:pPr>
    </w:lvl>
    <w:lvl w:ilvl="5" w:tplc="0816001B" w:tentative="1">
      <w:start w:val="1"/>
      <w:numFmt w:val="lowerRoman"/>
      <w:lvlText w:val="%6."/>
      <w:lvlJc w:val="right"/>
      <w:pPr>
        <w:ind w:left="5040" w:hanging="180"/>
      </w:pPr>
    </w:lvl>
    <w:lvl w:ilvl="6" w:tplc="0816000F" w:tentative="1">
      <w:start w:val="1"/>
      <w:numFmt w:val="decimal"/>
      <w:lvlText w:val="%7."/>
      <w:lvlJc w:val="left"/>
      <w:pPr>
        <w:ind w:left="5760" w:hanging="360"/>
      </w:pPr>
    </w:lvl>
    <w:lvl w:ilvl="7" w:tplc="08160019" w:tentative="1">
      <w:start w:val="1"/>
      <w:numFmt w:val="lowerLetter"/>
      <w:lvlText w:val="%8."/>
      <w:lvlJc w:val="left"/>
      <w:pPr>
        <w:ind w:left="6480" w:hanging="360"/>
      </w:pPr>
    </w:lvl>
    <w:lvl w:ilvl="8" w:tplc="0816001B" w:tentative="1">
      <w:start w:val="1"/>
      <w:numFmt w:val="lowerRoman"/>
      <w:lvlText w:val="%9."/>
      <w:lvlJc w:val="right"/>
      <w:pPr>
        <w:ind w:left="7200" w:hanging="180"/>
      </w:pPr>
    </w:lvl>
  </w:abstractNum>
  <w:abstractNum w:abstractNumId="31">
    <w:nsid w:val="40BF1EB3"/>
    <w:multiLevelType w:val="hybridMultilevel"/>
    <w:tmpl w:val="D79275C6"/>
    <w:lvl w:ilvl="0" w:tplc="08160017">
      <w:start w:val="1"/>
      <w:numFmt w:val="lowerLetter"/>
      <w:lvlText w:val="%1)"/>
      <w:lvlJc w:val="left"/>
      <w:pPr>
        <w:ind w:left="1068" w:hanging="360"/>
      </w:pPr>
    </w:lvl>
    <w:lvl w:ilvl="1" w:tplc="08160019" w:tentative="1">
      <w:start w:val="1"/>
      <w:numFmt w:val="lowerLetter"/>
      <w:lvlText w:val="%2."/>
      <w:lvlJc w:val="left"/>
      <w:pPr>
        <w:ind w:left="1788" w:hanging="360"/>
      </w:pPr>
    </w:lvl>
    <w:lvl w:ilvl="2" w:tplc="0816001B" w:tentative="1">
      <w:start w:val="1"/>
      <w:numFmt w:val="lowerRoman"/>
      <w:lvlText w:val="%3."/>
      <w:lvlJc w:val="right"/>
      <w:pPr>
        <w:ind w:left="2508" w:hanging="180"/>
      </w:pPr>
    </w:lvl>
    <w:lvl w:ilvl="3" w:tplc="0816000F" w:tentative="1">
      <w:start w:val="1"/>
      <w:numFmt w:val="decimal"/>
      <w:lvlText w:val="%4."/>
      <w:lvlJc w:val="left"/>
      <w:pPr>
        <w:ind w:left="3228" w:hanging="360"/>
      </w:pPr>
    </w:lvl>
    <w:lvl w:ilvl="4" w:tplc="08160019" w:tentative="1">
      <w:start w:val="1"/>
      <w:numFmt w:val="lowerLetter"/>
      <w:lvlText w:val="%5."/>
      <w:lvlJc w:val="left"/>
      <w:pPr>
        <w:ind w:left="3948" w:hanging="360"/>
      </w:pPr>
    </w:lvl>
    <w:lvl w:ilvl="5" w:tplc="0816001B" w:tentative="1">
      <w:start w:val="1"/>
      <w:numFmt w:val="lowerRoman"/>
      <w:lvlText w:val="%6."/>
      <w:lvlJc w:val="right"/>
      <w:pPr>
        <w:ind w:left="4668" w:hanging="180"/>
      </w:pPr>
    </w:lvl>
    <w:lvl w:ilvl="6" w:tplc="0816000F" w:tentative="1">
      <w:start w:val="1"/>
      <w:numFmt w:val="decimal"/>
      <w:lvlText w:val="%7."/>
      <w:lvlJc w:val="left"/>
      <w:pPr>
        <w:ind w:left="5388" w:hanging="360"/>
      </w:pPr>
    </w:lvl>
    <w:lvl w:ilvl="7" w:tplc="08160019" w:tentative="1">
      <w:start w:val="1"/>
      <w:numFmt w:val="lowerLetter"/>
      <w:lvlText w:val="%8."/>
      <w:lvlJc w:val="left"/>
      <w:pPr>
        <w:ind w:left="6108" w:hanging="360"/>
      </w:pPr>
    </w:lvl>
    <w:lvl w:ilvl="8" w:tplc="0816001B" w:tentative="1">
      <w:start w:val="1"/>
      <w:numFmt w:val="lowerRoman"/>
      <w:lvlText w:val="%9."/>
      <w:lvlJc w:val="right"/>
      <w:pPr>
        <w:ind w:left="6828" w:hanging="180"/>
      </w:pPr>
    </w:lvl>
  </w:abstractNum>
  <w:abstractNum w:abstractNumId="32">
    <w:nsid w:val="412E347E"/>
    <w:multiLevelType w:val="multilevel"/>
    <w:tmpl w:val="ED8EF304"/>
    <w:lvl w:ilvl="0">
      <w:start w:val="6"/>
      <w:numFmt w:val="decimal"/>
      <w:lvlText w:val="%1."/>
      <w:lvlJc w:val="left"/>
      <w:pPr>
        <w:ind w:left="495" w:hanging="495"/>
      </w:pPr>
      <w:rPr>
        <w:rFonts w:eastAsia="Calibri" w:hint="default"/>
      </w:rPr>
    </w:lvl>
    <w:lvl w:ilvl="1">
      <w:start w:val="5"/>
      <w:numFmt w:val="decimal"/>
      <w:lvlText w:val="%1.%2."/>
      <w:lvlJc w:val="left"/>
      <w:pPr>
        <w:ind w:left="791" w:hanging="720"/>
      </w:pPr>
      <w:rPr>
        <w:rFonts w:eastAsia="Calibri" w:hint="default"/>
      </w:rPr>
    </w:lvl>
    <w:lvl w:ilvl="2">
      <w:start w:val="4"/>
      <w:numFmt w:val="decimal"/>
      <w:lvlText w:val="%1.%2.%3."/>
      <w:lvlJc w:val="left"/>
      <w:pPr>
        <w:ind w:left="862" w:hanging="720"/>
      </w:pPr>
      <w:rPr>
        <w:rFonts w:eastAsia="Calibri" w:hint="default"/>
      </w:rPr>
    </w:lvl>
    <w:lvl w:ilvl="3">
      <w:start w:val="1"/>
      <w:numFmt w:val="decimal"/>
      <w:lvlText w:val="%1.%2.%3.%4."/>
      <w:lvlJc w:val="left"/>
      <w:pPr>
        <w:ind w:left="1293" w:hanging="1080"/>
      </w:pPr>
      <w:rPr>
        <w:rFonts w:eastAsia="Calibri" w:hint="default"/>
      </w:rPr>
    </w:lvl>
    <w:lvl w:ilvl="4">
      <w:start w:val="1"/>
      <w:numFmt w:val="decimal"/>
      <w:lvlText w:val="%1.%2.%3.%4.%5."/>
      <w:lvlJc w:val="left"/>
      <w:pPr>
        <w:ind w:left="1364" w:hanging="1080"/>
      </w:pPr>
      <w:rPr>
        <w:rFonts w:eastAsia="Calibri" w:hint="default"/>
      </w:rPr>
    </w:lvl>
    <w:lvl w:ilvl="5">
      <w:start w:val="1"/>
      <w:numFmt w:val="decimal"/>
      <w:lvlText w:val="%1.%2.%3.%4.%5.%6."/>
      <w:lvlJc w:val="left"/>
      <w:pPr>
        <w:ind w:left="1795" w:hanging="1440"/>
      </w:pPr>
      <w:rPr>
        <w:rFonts w:eastAsia="Calibri" w:hint="default"/>
      </w:rPr>
    </w:lvl>
    <w:lvl w:ilvl="6">
      <w:start w:val="1"/>
      <w:numFmt w:val="decimal"/>
      <w:lvlText w:val="%1.%2.%3.%4.%5.%6.%7."/>
      <w:lvlJc w:val="left"/>
      <w:pPr>
        <w:ind w:left="1866" w:hanging="1440"/>
      </w:pPr>
      <w:rPr>
        <w:rFonts w:eastAsia="Calibri" w:hint="default"/>
      </w:rPr>
    </w:lvl>
    <w:lvl w:ilvl="7">
      <w:start w:val="1"/>
      <w:numFmt w:val="decimal"/>
      <w:lvlText w:val="%1.%2.%3.%4.%5.%6.%7.%8."/>
      <w:lvlJc w:val="left"/>
      <w:pPr>
        <w:ind w:left="2297" w:hanging="1800"/>
      </w:pPr>
      <w:rPr>
        <w:rFonts w:eastAsia="Calibri" w:hint="default"/>
      </w:rPr>
    </w:lvl>
    <w:lvl w:ilvl="8">
      <w:start w:val="1"/>
      <w:numFmt w:val="decimal"/>
      <w:lvlText w:val="%1.%2.%3.%4.%5.%6.%7.%8.%9."/>
      <w:lvlJc w:val="left"/>
      <w:pPr>
        <w:ind w:left="2368" w:hanging="1800"/>
      </w:pPr>
      <w:rPr>
        <w:rFonts w:eastAsia="Calibri" w:hint="default"/>
      </w:rPr>
    </w:lvl>
  </w:abstractNum>
  <w:abstractNum w:abstractNumId="33">
    <w:nsid w:val="42FE4BFB"/>
    <w:multiLevelType w:val="multilevel"/>
    <w:tmpl w:val="343438F4"/>
    <w:lvl w:ilvl="0">
      <w:start w:val="7"/>
      <w:numFmt w:val="decimal"/>
      <w:lvlText w:val="%1"/>
      <w:lvlJc w:val="left"/>
      <w:pPr>
        <w:ind w:left="435" w:hanging="435"/>
      </w:pPr>
      <w:rPr>
        <w:rFonts w:hint="default"/>
      </w:rPr>
    </w:lvl>
    <w:lvl w:ilvl="1">
      <w:start w:val="6"/>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nsid w:val="43247178"/>
    <w:multiLevelType w:val="multilevel"/>
    <w:tmpl w:val="BB984924"/>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lowerLetter"/>
      <w:lvlText w:val="%4)"/>
      <w:lvlJc w:val="left"/>
      <w:pPr>
        <w:ind w:left="720" w:hanging="720"/>
      </w:p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nsid w:val="43B81EEE"/>
    <w:multiLevelType w:val="hybridMultilevel"/>
    <w:tmpl w:val="88B88FC4"/>
    <w:lvl w:ilvl="0" w:tplc="08160017">
      <w:start w:val="1"/>
      <w:numFmt w:val="lowerLetter"/>
      <w:lvlText w:val="%1)"/>
      <w:lvlJc w:val="left"/>
      <w:pPr>
        <w:ind w:left="720" w:hanging="360"/>
      </w:pPr>
      <w:rPr>
        <w:rFont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36">
    <w:nsid w:val="44762427"/>
    <w:multiLevelType w:val="hybridMultilevel"/>
    <w:tmpl w:val="5756FBBE"/>
    <w:lvl w:ilvl="0" w:tplc="08160017">
      <w:start w:val="1"/>
      <w:numFmt w:val="lowerLetter"/>
      <w:lvlText w:val="%1)"/>
      <w:lvlJc w:val="left"/>
      <w:pPr>
        <w:ind w:left="1571" w:hanging="360"/>
      </w:pPr>
    </w:lvl>
    <w:lvl w:ilvl="1" w:tplc="08160019" w:tentative="1">
      <w:start w:val="1"/>
      <w:numFmt w:val="lowerLetter"/>
      <w:lvlText w:val="%2."/>
      <w:lvlJc w:val="left"/>
      <w:pPr>
        <w:ind w:left="2291" w:hanging="360"/>
      </w:pPr>
    </w:lvl>
    <w:lvl w:ilvl="2" w:tplc="0816001B" w:tentative="1">
      <w:start w:val="1"/>
      <w:numFmt w:val="lowerRoman"/>
      <w:lvlText w:val="%3."/>
      <w:lvlJc w:val="right"/>
      <w:pPr>
        <w:ind w:left="3011" w:hanging="180"/>
      </w:pPr>
    </w:lvl>
    <w:lvl w:ilvl="3" w:tplc="0816000F" w:tentative="1">
      <w:start w:val="1"/>
      <w:numFmt w:val="decimal"/>
      <w:lvlText w:val="%4."/>
      <w:lvlJc w:val="left"/>
      <w:pPr>
        <w:ind w:left="3731" w:hanging="360"/>
      </w:pPr>
    </w:lvl>
    <w:lvl w:ilvl="4" w:tplc="08160019" w:tentative="1">
      <w:start w:val="1"/>
      <w:numFmt w:val="lowerLetter"/>
      <w:lvlText w:val="%5."/>
      <w:lvlJc w:val="left"/>
      <w:pPr>
        <w:ind w:left="4451" w:hanging="360"/>
      </w:pPr>
    </w:lvl>
    <w:lvl w:ilvl="5" w:tplc="0816001B" w:tentative="1">
      <w:start w:val="1"/>
      <w:numFmt w:val="lowerRoman"/>
      <w:lvlText w:val="%6."/>
      <w:lvlJc w:val="right"/>
      <w:pPr>
        <w:ind w:left="5171" w:hanging="180"/>
      </w:pPr>
    </w:lvl>
    <w:lvl w:ilvl="6" w:tplc="0816000F" w:tentative="1">
      <w:start w:val="1"/>
      <w:numFmt w:val="decimal"/>
      <w:lvlText w:val="%7."/>
      <w:lvlJc w:val="left"/>
      <w:pPr>
        <w:ind w:left="5891" w:hanging="360"/>
      </w:pPr>
    </w:lvl>
    <w:lvl w:ilvl="7" w:tplc="08160019" w:tentative="1">
      <w:start w:val="1"/>
      <w:numFmt w:val="lowerLetter"/>
      <w:lvlText w:val="%8."/>
      <w:lvlJc w:val="left"/>
      <w:pPr>
        <w:ind w:left="6611" w:hanging="360"/>
      </w:pPr>
    </w:lvl>
    <w:lvl w:ilvl="8" w:tplc="0816001B" w:tentative="1">
      <w:start w:val="1"/>
      <w:numFmt w:val="lowerRoman"/>
      <w:lvlText w:val="%9."/>
      <w:lvlJc w:val="right"/>
      <w:pPr>
        <w:ind w:left="7331" w:hanging="180"/>
      </w:pPr>
    </w:lvl>
  </w:abstractNum>
  <w:abstractNum w:abstractNumId="37">
    <w:nsid w:val="45F57C5B"/>
    <w:multiLevelType w:val="hybridMultilevel"/>
    <w:tmpl w:val="1BD06D56"/>
    <w:lvl w:ilvl="0" w:tplc="08160017">
      <w:start w:val="1"/>
      <w:numFmt w:val="lowerLetter"/>
      <w:lvlText w:val="%1)"/>
      <w:lvlJc w:val="left"/>
      <w:pPr>
        <w:ind w:left="2132" w:hanging="360"/>
      </w:pPr>
    </w:lvl>
    <w:lvl w:ilvl="1" w:tplc="08160019" w:tentative="1">
      <w:start w:val="1"/>
      <w:numFmt w:val="lowerLetter"/>
      <w:lvlText w:val="%2."/>
      <w:lvlJc w:val="left"/>
      <w:pPr>
        <w:ind w:left="2852" w:hanging="360"/>
      </w:pPr>
    </w:lvl>
    <w:lvl w:ilvl="2" w:tplc="0816001B" w:tentative="1">
      <w:start w:val="1"/>
      <w:numFmt w:val="lowerRoman"/>
      <w:lvlText w:val="%3."/>
      <w:lvlJc w:val="right"/>
      <w:pPr>
        <w:ind w:left="3572" w:hanging="180"/>
      </w:pPr>
    </w:lvl>
    <w:lvl w:ilvl="3" w:tplc="08160017">
      <w:start w:val="1"/>
      <w:numFmt w:val="lowerLetter"/>
      <w:lvlText w:val="%4)"/>
      <w:lvlJc w:val="left"/>
      <w:pPr>
        <w:ind w:left="4292" w:hanging="360"/>
      </w:pPr>
    </w:lvl>
    <w:lvl w:ilvl="4" w:tplc="08160019" w:tentative="1">
      <w:start w:val="1"/>
      <w:numFmt w:val="lowerLetter"/>
      <w:lvlText w:val="%5."/>
      <w:lvlJc w:val="left"/>
      <w:pPr>
        <w:ind w:left="5012" w:hanging="360"/>
      </w:pPr>
    </w:lvl>
    <w:lvl w:ilvl="5" w:tplc="0816001B" w:tentative="1">
      <w:start w:val="1"/>
      <w:numFmt w:val="lowerRoman"/>
      <w:lvlText w:val="%6."/>
      <w:lvlJc w:val="right"/>
      <w:pPr>
        <w:ind w:left="5732" w:hanging="180"/>
      </w:pPr>
    </w:lvl>
    <w:lvl w:ilvl="6" w:tplc="0816000F" w:tentative="1">
      <w:start w:val="1"/>
      <w:numFmt w:val="decimal"/>
      <w:lvlText w:val="%7."/>
      <w:lvlJc w:val="left"/>
      <w:pPr>
        <w:ind w:left="6452" w:hanging="360"/>
      </w:pPr>
    </w:lvl>
    <w:lvl w:ilvl="7" w:tplc="08160019" w:tentative="1">
      <w:start w:val="1"/>
      <w:numFmt w:val="lowerLetter"/>
      <w:lvlText w:val="%8."/>
      <w:lvlJc w:val="left"/>
      <w:pPr>
        <w:ind w:left="7172" w:hanging="360"/>
      </w:pPr>
    </w:lvl>
    <w:lvl w:ilvl="8" w:tplc="0816001B" w:tentative="1">
      <w:start w:val="1"/>
      <w:numFmt w:val="lowerRoman"/>
      <w:lvlText w:val="%9."/>
      <w:lvlJc w:val="right"/>
      <w:pPr>
        <w:ind w:left="7892" w:hanging="180"/>
      </w:pPr>
    </w:lvl>
  </w:abstractNum>
  <w:abstractNum w:abstractNumId="38">
    <w:nsid w:val="4B275911"/>
    <w:multiLevelType w:val="hybridMultilevel"/>
    <w:tmpl w:val="A46653D6"/>
    <w:lvl w:ilvl="0" w:tplc="B3DA5540">
      <w:start w:val="1"/>
      <w:numFmt w:val="lowerLetter"/>
      <w:lvlText w:val="%1)"/>
      <w:lvlJc w:val="left"/>
      <w:pPr>
        <w:ind w:left="720" w:hanging="360"/>
      </w:pPr>
      <w:rPr>
        <w:b w:val="0"/>
      </w:rPr>
    </w:lvl>
    <w:lvl w:ilvl="1" w:tplc="08160019">
      <w:start w:val="1"/>
      <w:numFmt w:val="lowerLetter"/>
      <w:lvlText w:val="%2."/>
      <w:lvlJc w:val="left"/>
      <w:pPr>
        <w:ind w:left="1440" w:hanging="360"/>
      </w:pPr>
    </w:lvl>
    <w:lvl w:ilvl="2" w:tplc="0816001B">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9">
    <w:nsid w:val="4C437CFE"/>
    <w:multiLevelType w:val="hybridMultilevel"/>
    <w:tmpl w:val="033C60AA"/>
    <w:lvl w:ilvl="0" w:tplc="08160017">
      <w:start w:val="1"/>
      <w:numFmt w:val="lowerLetter"/>
      <w:lvlText w:val="%1)"/>
      <w:lvlJc w:val="left"/>
      <w:pPr>
        <w:ind w:left="2138" w:hanging="360"/>
      </w:pPr>
      <w:rPr>
        <w:rFonts w:hint="default"/>
      </w:rPr>
    </w:lvl>
    <w:lvl w:ilvl="1" w:tplc="08160003" w:tentative="1">
      <w:start w:val="1"/>
      <w:numFmt w:val="bullet"/>
      <w:lvlText w:val="o"/>
      <w:lvlJc w:val="left"/>
      <w:pPr>
        <w:ind w:left="2858" w:hanging="360"/>
      </w:pPr>
      <w:rPr>
        <w:rFonts w:ascii="Courier New" w:hAnsi="Courier New" w:cs="Courier New" w:hint="default"/>
      </w:rPr>
    </w:lvl>
    <w:lvl w:ilvl="2" w:tplc="08160005" w:tentative="1">
      <w:start w:val="1"/>
      <w:numFmt w:val="bullet"/>
      <w:lvlText w:val=""/>
      <w:lvlJc w:val="left"/>
      <w:pPr>
        <w:ind w:left="3578" w:hanging="360"/>
      </w:pPr>
      <w:rPr>
        <w:rFonts w:ascii="Wingdings" w:hAnsi="Wingdings" w:hint="default"/>
      </w:rPr>
    </w:lvl>
    <w:lvl w:ilvl="3" w:tplc="08160001" w:tentative="1">
      <w:start w:val="1"/>
      <w:numFmt w:val="bullet"/>
      <w:lvlText w:val=""/>
      <w:lvlJc w:val="left"/>
      <w:pPr>
        <w:ind w:left="4298" w:hanging="360"/>
      </w:pPr>
      <w:rPr>
        <w:rFonts w:ascii="Symbol" w:hAnsi="Symbol" w:hint="default"/>
      </w:rPr>
    </w:lvl>
    <w:lvl w:ilvl="4" w:tplc="08160003" w:tentative="1">
      <w:start w:val="1"/>
      <w:numFmt w:val="bullet"/>
      <w:lvlText w:val="o"/>
      <w:lvlJc w:val="left"/>
      <w:pPr>
        <w:ind w:left="5018" w:hanging="360"/>
      </w:pPr>
      <w:rPr>
        <w:rFonts w:ascii="Courier New" w:hAnsi="Courier New" w:cs="Courier New" w:hint="default"/>
      </w:rPr>
    </w:lvl>
    <w:lvl w:ilvl="5" w:tplc="08160005" w:tentative="1">
      <w:start w:val="1"/>
      <w:numFmt w:val="bullet"/>
      <w:lvlText w:val=""/>
      <w:lvlJc w:val="left"/>
      <w:pPr>
        <w:ind w:left="5738" w:hanging="360"/>
      </w:pPr>
      <w:rPr>
        <w:rFonts w:ascii="Wingdings" w:hAnsi="Wingdings" w:hint="default"/>
      </w:rPr>
    </w:lvl>
    <w:lvl w:ilvl="6" w:tplc="08160001" w:tentative="1">
      <w:start w:val="1"/>
      <w:numFmt w:val="bullet"/>
      <w:lvlText w:val=""/>
      <w:lvlJc w:val="left"/>
      <w:pPr>
        <w:ind w:left="6458" w:hanging="360"/>
      </w:pPr>
      <w:rPr>
        <w:rFonts w:ascii="Symbol" w:hAnsi="Symbol" w:hint="default"/>
      </w:rPr>
    </w:lvl>
    <w:lvl w:ilvl="7" w:tplc="08160003" w:tentative="1">
      <w:start w:val="1"/>
      <w:numFmt w:val="bullet"/>
      <w:lvlText w:val="o"/>
      <w:lvlJc w:val="left"/>
      <w:pPr>
        <w:ind w:left="7178" w:hanging="360"/>
      </w:pPr>
      <w:rPr>
        <w:rFonts w:ascii="Courier New" w:hAnsi="Courier New" w:cs="Courier New" w:hint="default"/>
      </w:rPr>
    </w:lvl>
    <w:lvl w:ilvl="8" w:tplc="08160005" w:tentative="1">
      <w:start w:val="1"/>
      <w:numFmt w:val="bullet"/>
      <w:lvlText w:val=""/>
      <w:lvlJc w:val="left"/>
      <w:pPr>
        <w:ind w:left="7898" w:hanging="360"/>
      </w:pPr>
      <w:rPr>
        <w:rFonts w:ascii="Wingdings" w:hAnsi="Wingdings" w:hint="default"/>
      </w:rPr>
    </w:lvl>
  </w:abstractNum>
  <w:abstractNum w:abstractNumId="40">
    <w:nsid w:val="4C88492C"/>
    <w:multiLevelType w:val="hybridMultilevel"/>
    <w:tmpl w:val="A9BAC1E0"/>
    <w:lvl w:ilvl="0" w:tplc="08160017">
      <w:start w:val="1"/>
      <w:numFmt w:val="lowerLetter"/>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41">
    <w:nsid w:val="50255538"/>
    <w:multiLevelType w:val="multilevel"/>
    <w:tmpl w:val="2A6E1ED0"/>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nsid w:val="52554CBB"/>
    <w:multiLevelType w:val="hybridMultilevel"/>
    <w:tmpl w:val="513E1338"/>
    <w:lvl w:ilvl="0" w:tplc="08160017">
      <w:start w:val="1"/>
      <w:numFmt w:val="lowerLetter"/>
      <w:lvlText w:val="%1)"/>
      <w:lvlJc w:val="left"/>
      <w:pPr>
        <w:ind w:left="720" w:hanging="360"/>
      </w:pPr>
    </w:lvl>
    <w:lvl w:ilvl="1" w:tplc="A0CE84F0">
      <w:start w:val="1"/>
      <w:numFmt w:val="lowerLetter"/>
      <w:lvlText w:val="%2)"/>
      <w:lvlJc w:val="left"/>
      <w:pPr>
        <w:ind w:left="1500" w:hanging="420"/>
      </w:pPr>
      <w:rPr>
        <w:rFonts w:hint="default"/>
      </w:r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43">
    <w:nsid w:val="52BB1FE5"/>
    <w:multiLevelType w:val="hybridMultilevel"/>
    <w:tmpl w:val="850E0120"/>
    <w:lvl w:ilvl="0" w:tplc="0816001B">
      <w:start w:val="1"/>
      <w:numFmt w:val="lowerRoman"/>
      <w:lvlText w:val="%1."/>
      <w:lvlJc w:val="righ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44">
    <w:nsid w:val="56D914EF"/>
    <w:multiLevelType w:val="hybridMultilevel"/>
    <w:tmpl w:val="93FA5F8E"/>
    <w:lvl w:ilvl="0" w:tplc="08160017">
      <w:start w:val="1"/>
      <w:numFmt w:val="lowerLetter"/>
      <w:lvlText w:val="%1)"/>
      <w:lvlJc w:val="left"/>
      <w:pPr>
        <w:ind w:left="720" w:hanging="360"/>
      </w:pPr>
      <w:rPr>
        <w:rFont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45">
    <w:nsid w:val="576F7F6E"/>
    <w:multiLevelType w:val="hybridMultilevel"/>
    <w:tmpl w:val="6686B290"/>
    <w:lvl w:ilvl="0" w:tplc="4C0E2F6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58811BAE"/>
    <w:multiLevelType w:val="hybridMultilevel"/>
    <w:tmpl w:val="43E873AE"/>
    <w:lvl w:ilvl="0" w:tplc="08160017">
      <w:start w:val="1"/>
      <w:numFmt w:val="lowerLetter"/>
      <w:lvlText w:val="%1)"/>
      <w:lvlJc w:val="left"/>
      <w:pPr>
        <w:ind w:left="1080" w:hanging="360"/>
      </w:pPr>
    </w:lvl>
    <w:lvl w:ilvl="1" w:tplc="08160019" w:tentative="1">
      <w:start w:val="1"/>
      <w:numFmt w:val="lowerLetter"/>
      <w:lvlText w:val="%2."/>
      <w:lvlJc w:val="left"/>
      <w:pPr>
        <w:ind w:left="1800" w:hanging="360"/>
      </w:pPr>
    </w:lvl>
    <w:lvl w:ilvl="2" w:tplc="0816001B" w:tentative="1">
      <w:start w:val="1"/>
      <w:numFmt w:val="lowerRoman"/>
      <w:lvlText w:val="%3."/>
      <w:lvlJc w:val="right"/>
      <w:pPr>
        <w:ind w:left="2520" w:hanging="180"/>
      </w:pPr>
    </w:lvl>
    <w:lvl w:ilvl="3" w:tplc="0816000F" w:tentative="1">
      <w:start w:val="1"/>
      <w:numFmt w:val="decimal"/>
      <w:lvlText w:val="%4."/>
      <w:lvlJc w:val="left"/>
      <w:pPr>
        <w:ind w:left="3240" w:hanging="360"/>
      </w:pPr>
    </w:lvl>
    <w:lvl w:ilvl="4" w:tplc="08160019" w:tentative="1">
      <w:start w:val="1"/>
      <w:numFmt w:val="lowerLetter"/>
      <w:lvlText w:val="%5."/>
      <w:lvlJc w:val="left"/>
      <w:pPr>
        <w:ind w:left="3960" w:hanging="360"/>
      </w:pPr>
    </w:lvl>
    <w:lvl w:ilvl="5" w:tplc="0816001B" w:tentative="1">
      <w:start w:val="1"/>
      <w:numFmt w:val="lowerRoman"/>
      <w:lvlText w:val="%6."/>
      <w:lvlJc w:val="right"/>
      <w:pPr>
        <w:ind w:left="4680" w:hanging="180"/>
      </w:pPr>
    </w:lvl>
    <w:lvl w:ilvl="6" w:tplc="0816000F" w:tentative="1">
      <w:start w:val="1"/>
      <w:numFmt w:val="decimal"/>
      <w:lvlText w:val="%7."/>
      <w:lvlJc w:val="left"/>
      <w:pPr>
        <w:ind w:left="5400" w:hanging="360"/>
      </w:pPr>
    </w:lvl>
    <w:lvl w:ilvl="7" w:tplc="08160019" w:tentative="1">
      <w:start w:val="1"/>
      <w:numFmt w:val="lowerLetter"/>
      <w:lvlText w:val="%8."/>
      <w:lvlJc w:val="left"/>
      <w:pPr>
        <w:ind w:left="6120" w:hanging="360"/>
      </w:pPr>
    </w:lvl>
    <w:lvl w:ilvl="8" w:tplc="0816001B" w:tentative="1">
      <w:start w:val="1"/>
      <w:numFmt w:val="lowerRoman"/>
      <w:lvlText w:val="%9."/>
      <w:lvlJc w:val="right"/>
      <w:pPr>
        <w:ind w:left="6840" w:hanging="180"/>
      </w:pPr>
    </w:lvl>
  </w:abstractNum>
  <w:abstractNum w:abstractNumId="47">
    <w:nsid w:val="58DE168E"/>
    <w:multiLevelType w:val="multilevel"/>
    <w:tmpl w:val="EE18D3CE"/>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nsid w:val="5CF16544"/>
    <w:multiLevelType w:val="hybridMultilevel"/>
    <w:tmpl w:val="54221330"/>
    <w:lvl w:ilvl="0" w:tplc="08160017">
      <w:start w:val="1"/>
      <w:numFmt w:val="lowerLetter"/>
      <w:lvlText w:val="%1)"/>
      <w:lvlJc w:val="left"/>
      <w:pPr>
        <w:ind w:left="720" w:hanging="360"/>
      </w:pPr>
      <w:rPr>
        <w:rFonts w:hint="default"/>
      </w:rPr>
    </w:lvl>
    <w:lvl w:ilvl="1" w:tplc="08160003">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49">
    <w:nsid w:val="630040D7"/>
    <w:multiLevelType w:val="hybridMultilevel"/>
    <w:tmpl w:val="88C0AAEC"/>
    <w:lvl w:ilvl="0" w:tplc="08160017">
      <w:start w:val="1"/>
      <w:numFmt w:val="lowerLetter"/>
      <w:lvlText w:val="%1)"/>
      <w:lvlJc w:val="left"/>
      <w:pPr>
        <w:ind w:left="2705" w:hanging="360"/>
      </w:pPr>
    </w:lvl>
    <w:lvl w:ilvl="1" w:tplc="08160019" w:tentative="1">
      <w:start w:val="1"/>
      <w:numFmt w:val="lowerLetter"/>
      <w:lvlText w:val="%2."/>
      <w:lvlJc w:val="left"/>
      <w:pPr>
        <w:ind w:left="3425" w:hanging="360"/>
      </w:pPr>
    </w:lvl>
    <w:lvl w:ilvl="2" w:tplc="0816001B" w:tentative="1">
      <w:start w:val="1"/>
      <w:numFmt w:val="lowerRoman"/>
      <w:lvlText w:val="%3."/>
      <w:lvlJc w:val="right"/>
      <w:pPr>
        <w:ind w:left="4145" w:hanging="180"/>
      </w:pPr>
    </w:lvl>
    <w:lvl w:ilvl="3" w:tplc="0816000F" w:tentative="1">
      <w:start w:val="1"/>
      <w:numFmt w:val="decimal"/>
      <w:lvlText w:val="%4."/>
      <w:lvlJc w:val="left"/>
      <w:pPr>
        <w:ind w:left="4865" w:hanging="360"/>
      </w:pPr>
    </w:lvl>
    <w:lvl w:ilvl="4" w:tplc="08160019" w:tentative="1">
      <w:start w:val="1"/>
      <w:numFmt w:val="lowerLetter"/>
      <w:lvlText w:val="%5."/>
      <w:lvlJc w:val="left"/>
      <w:pPr>
        <w:ind w:left="5585" w:hanging="360"/>
      </w:pPr>
    </w:lvl>
    <w:lvl w:ilvl="5" w:tplc="0816001B" w:tentative="1">
      <w:start w:val="1"/>
      <w:numFmt w:val="lowerRoman"/>
      <w:lvlText w:val="%6."/>
      <w:lvlJc w:val="right"/>
      <w:pPr>
        <w:ind w:left="6305" w:hanging="180"/>
      </w:pPr>
    </w:lvl>
    <w:lvl w:ilvl="6" w:tplc="0816000F" w:tentative="1">
      <w:start w:val="1"/>
      <w:numFmt w:val="decimal"/>
      <w:lvlText w:val="%7."/>
      <w:lvlJc w:val="left"/>
      <w:pPr>
        <w:ind w:left="7025" w:hanging="360"/>
      </w:pPr>
    </w:lvl>
    <w:lvl w:ilvl="7" w:tplc="08160019" w:tentative="1">
      <w:start w:val="1"/>
      <w:numFmt w:val="lowerLetter"/>
      <w:lvlText w:val="%8."/>
      <w:lvlJc w:val="left"/>
      <w:pPr>
        <w:ind w:left="7745" w:hanging="360"/>
      </w:pPr>
    </w:lvl>
    <w:lvl w:ilvl="8" w:tplc="0816001B" w:tentative="1">
      <w:start w:val="1"/>
      <w:numFmt w:val="lowerRoman"/>
      <w:lvlText w:val="%9."/>
      <w:lvlJc w:val="right"/>
      <w:pPr>
        <w:ind w:left="8465" w:hanging="180"/>
      </w:pPr>
    </w:lvl>
  </w:abstractNum>
  <w:abstractNum w:abstractNumId="50">
    <w:nsid w:val="6A4D66DB"/>
    <w:multiLevelType w:val="hybridMultilevel"/>
    <w:tmpl w:val="86DE84BA"/>
    <w:lvl w:ilvl="0" w:tplc="0816001B">
      <w:start w:val="1"/>
      <w:numFmt w:val="lowerRoman"/>
      <w:lvlText w:val="%1."/>
      <w:lvlJc w:val="right"/>
      <w:pPr>
        <w:ind w:left="1800" w:hanging="360"/>
      </w:pPr>
    </w:lvl>
    <w:lvl w:ilvl="1" w:tplc="08160019" w:tentative="1">
      <w:start w:val="1"/>
      <w:numFmt w:val="lowerLetter"/>
      <w:lvlText w:val="%2."/>
      <w:lvlJc w:val="left"/>
      <w:pPr>
        <w:ind w:left="2520" w:hanging="360"/>
      </w:pPr>
    </w:lvl>
    <w:lvl w:ilvl="2" w:tplc="0816001B" w:tentative="1">
      <w:start w:val="1"/>
      <w:numFmt w:val="lowerRoman"/>
      <w:lvlText w:val="%3."/>
      <w:lvlJc w:val="right"/>
      <w:pPr>
        <w:ind w:left="3240" w:hanging="180"/>
      </w:pPr>
    </w:lvl>
    <w:lvl w:ilvl="3" w:tplc="0816000F" w:tentative="1">
      <w:start w:val="1"/>
      <w:numFmt w:val="decimal"/>
      <w:lvlText w:val="%4."/>
      <w:lvlJc w:val="left"/>
      <w:pPr>
        <w:ind w:left="3960" w:hanging="360"/>
      </w:pPr>
    </w:lvl>
    <w:lvl w:ilvl="4" w:tplc="08160019" w:tentative="1">
      <w:start w:val="1"/>
      <w:numFmt w:val="lowerLetter"/>
      <w:lvlText w:val="%5."/>
      <w:lvlJc w:val="left"/>
      <w:pPr>
        <w:ind w:left="4680" w:hanging="360"/>
      </w:pPr>
    </w:lvl>
    <w:lvl w:ilvl="5" w:tplc="0816001B" w:tentative="1">
      <w:start w:val="1"/>
      <w:numFmt w:val="lowerRoman"/>
      <w:lvlText w:val="%6."/>
      <w:lvlJc w:val="right"/>
      <w:pPr>
        <w:ind w:left="5400" w:hanging="180"/>
      </w:pPr>
    </w:lvl>
    <w:lvl w:ilvl="6" w:tplc="0816000F" w:tentative="1">
      <w:start w:val="1"/>
      <w:numFmt w:val="decimal"/>
      <w:lvlText w:val="%7."/>
      <w:lvlJc w:val="left"/>
      <w:pPr>
        <w:ind w:left="6120" w:hanging="360"/>
      </w:pPr>
    </w:lvl>
    <w:lvl w:ilvl="7" w:tplc="08160019" w:tentative="1">
      <w:start w:val="1"/>
      <w:numFmt w:val="lowerLetter"/>
      <w:lvlText w:val="%8."/>
      <w:lvlJc w:val="left"/>
      <w:pPr>
        <w:ind w:left="6840" w:hanging="360"/>
      </w:pPr>
    </w:lvl>
    <w:lvl w:ilvl="8" w:tplc="0816001B" w:tentative="1">
      <w:start w:val="1"/>
      <w:numFmt w:val="lowerRoman"/>
      <w:lvlText w:val="%9."/>
      <w:lvlJc w:val="right"/>
      <w:pPr>
        <w:ind w:left="7560" w:hanging="180"/>
      </w:pPr>
    </w:lvl>
  </w:abstractNum>
  <w:abstractNum w:abstractNumId="51">
    <w:nsid w:val="6A5A5C8E"/>
    <w:multiLevelType w:val="hybridMultilevel"/>
    <w:tmpl w:val="B0A654D6"/>
    <w:lvl w:ilvl="0" w:tplc="08160017">
      <w:start w:val="1"/>
      <w:numFmt w:val="lowerLetter"/>
      <w:lvlText w:val="%1)"/>
      <w:lvlJc w:val="left"/>
      <w:pPr>
        <w:ind w:left="720" w:hanging="360"/>
      </w:pPr>
    </w:lvl>
    <w:lvl w:ilvl="1" w:tplc="08160017">
      <w:start w:val="1"/>
      <w:numFmt w:val="lowerLetter"/>
      <w:lvlText w:val="%2)"/>
      <w:lvlJc w:val="left"/>
      <w:pPr>
        <w:ind w:left="1440" w:hanging="360"/>
      </w:pPr>
    </w:lvl>
    <w:lvl w:ilvl="2" w:tplc="0816001B">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52">
    <w:nsid w:val="6ED24ED7"/>
    <w:multiLevelType w:val="hybridMultilevel"/>
    <w:tmpl w:val="B5DC5F6A"/>
    <w:lvl w:ilvl="0" w:tplc="08160017">
      <w:start w:val="1"/>
      <w:numFmt w:val="lowerLetter"/>
      <w:lvlText w:val="%1)"/>
      <w:lvlJc w:val="left"/>
      <w:pPr>
        <w:ind w:left="1066" w:hanging="360"/>
      </w:pPr>
    </w:lvl>
    <w:lvl w:ilvl="1" w:tplc="08160019" w:tentative="1">
      <w:start w:val="1"/>
      <w:numFmt w:val="lowerLetter"/>
      <w:lvlText w:val="%2."/>
      <w:lvlJc w:val="left"/>
      <w:pPr>
        <w:ind w:left="1786" w:hanging="360"/>
      </w:pPr>
    </w:lvl>
    <w:lvl w:ilvl="2" w:tplc="0816001B" w:tentative="1">
      <w:start w:val="1"/>
      <w:numFmt w:val="lowerRoman"/>
      <w:lvlText w:val="%3."/>
      <w:lvlJc w:val="right"/>
      <w:pPr>
        <w:ind w:left="2506" w:hanging="180"/>
      </w:pPr>
    </w:lvl>
    <w:lvl w:ilvl="3" w:tplc="0816000F" w:tentative="1">
      <w:start w:val="1"/>
      <w:numFmt w:val="decimal"/>
      <w:lvlText w:val="%4."/>
      <w:lvlJc w:val="left"/>
      <w:pPr>
        <w:ind w:left="3226" w:hanging="360"/>
      </w:pPr>
    </w:lvl>
    <w:lvl w:ilvl="4" w:tplc="08160019" w:tentative="1">
      <w:start w:val="1"/>
      <w:numFmt w:val="lowerLetter"/>
      <w:lvlText w:val="%5."/>
      <w:lvlJc w:val="left"/>
      <w:pPr>
        <w:ind w:left="3946" w:hanging="360"/>
      </w:pPr>
    </w:lvl>
    <w:lvl w:ilvl="5" w:tplc="0816001B" w:tentative="1">
      <w:start w:val="1"/>
      <w:numFmt w:val="lowerRoman"/>
      <w:lvlText w:val="%6."/>
      <w:lvlJc w:val="right"/>
      <w:pPr>
        <w:ind w:left="4666" w:hanging="180"/>
      </w:pPr>
    </w:lvl>
    <w:lvl w:ilvl="6" w:tplc="0816000F" w:tentative="1">
      <w:start w:val="1"/>
      <w:numFmt w:val="decimal"/>
      <w:lvlText w:val="%7."/>
      <w:lvlJc w:val="left"/>
      <w:pPr>
        <w:ind w:left="5386" w:hanging="360"/>
      </w:pPr>
    </w:lvl>
    <w:lvl w:ilvl="7" w:tplc="08160019" w:tentative="1">
      <w:start w:val="1"/>
      <w:numFmt w:val="lowerLetter"/>
      <w:lvlText w:val="%8."/>
      <w:lvlJc w:val="left"/>
      <w:pPr>
        <w:ind w:left="6106" w:hanging="360"/>
      </w:pPr>
    </w:lvl>
    <w:lvl w:ilvl="8" w:tplc="0816001B" w:tentative="1">
      <w:start w:val="1"/>
      <w:numFmt w:val="lowerRoman"/>
      <w:lvlText w:val="%9."/>
      <w:lvlJc w:val="right"/>
      <w:pPr>
        <w:ind w:left="6826" w:hanging="180"/>
      </w:pPr>
    </w:lvl>
  </w:abstractNum>
  <w:abstractNum w:abstractNumId="53">
    <w:nsid w:val="6FE31987"/>
    <w:multiLevelType w:val="multilevel"/>
    <w:tmpl w:val="165E5FB0"/>
    <w:lvl w:ilvl="0">
      <w:start w:val="5"/>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4">
    <w:nsid w:val="748B420E"/>
    <w:multiLevelType w:val="hybridMultilevel"/>
    <w:tmpl w:val="A6545D88"/>
    <w:lvl w:ilvl="0" w:tplc="08160017">
      <w:start w:val="1"/>
      <w:numFmt w:val="lowerLetter"/>
      <w:lvlText w:val="%1)"/>
      <w:lvlJc w:val="left"/>
      <w:pPr>
        <w:ind w:left="644" w:hanging="360"/>
      </w:pPr>
      <w:rPr>
        <w:rFonts w:hint="default"/>
      </w:rPr>
    </w:lvl>
    <w:lvl w:ilvl="1" w:tplc="08160003" w:tentative="1">
      <w:start w:val="1"/>
      <w:numFmt w:val="bullet"/>
      <w:lvlText w:val="o"/>
      <w:lvlJc w:val="left"/>
      <w:pPr>
        <w:ind w:left="1364" w:hanging="360"/>
      </w:pPr>
      <w:rPr>
        <w:rFonts w:ascii="Courier New" w:hAnsi="Courier New" w:cs="Courier New" w:hint="default"/>
      </w:rPr>
    </w:lvl>
    <w:lvl w:ilvl="2" w:tplc="08160005" w:tentative="1">
      <w:start w:val="1"/>
      <w:numFmt w:val="bullet"/>
      <w:lvlText w:val=""/>
      <w:lvlJc w:val="left"/>
      <w:pPr>
        <w:ind w:left="2084" w:hanging="360"/>
      </w:pPr>
      <w:rPr>
        <w:rFonts w:ascii="Wingdings" w:hAnsi="Wingdings" w:hint="default"/>
      </w:rPr>
    </w:lvl>
    <w:lvl w:ilvl="3" w:tplc="08160001" w:tentative="1">
      <w:start w:val="1"/>
      <w:numFmt w:val="bullet"/>
      <w:lvlText w:val=""/>
      <w:lvlJc w:val="left"/>
      <w:pPr>
        <w:ind w:left="2804" w:hanging="360"/>
      </w:pPr>
      <w:rPr>
        <w:rFonts w:ascii="Symbol" w:hAnsi="Symbol" w:hint="default"/>
      </w:rPr>
    </w:lvl>
    <w:lvl w:ilvl="4" w:tplc="08160003" w:tentative="1">
      <w:start w:val="1"/>
      <w:numFmt w:val="bullet"/>
      <w:lvlText w:val="o"/>
      <w:lvlJc w:val="left"/>
      <w:pPr>
        <w:ind w:left="3524" w:hanging="360"/>
      </w:pPr>
      <w:rPr>
        <w:rFonts w:ascii="Courier New" w:hAnsi="Courier New" w:cs="Courier New" w:hint="default"/>
      </w:rPr>
    </w:lvl>
    <w:lvl w:ilvl="5" w:tplc="08160005" w:tentative="1">
      <w:start w:val="1"/>
      <w:numFmt w:val="bullet"/>
      <w:lvlText w:val=""/>
      <w:lvlJc w:val="left"/>
      <w:pPr>
        <w:ind w:left="4244" w:hanging="360"/>
      </w:pPr>
      <w:rPr>
        <w:rFonts w:ascii="Wingdings" w:hAnsi="Wingdings" w:hint="default"/>
      </w:rPr>
    </w:lvl>
    <w:lvl w:ilvl="6" w:tplc="08160001" w:tentative="1">
      <w:start w:val="1"/>
      <w:numFmt w:val="bullet"/>
      <w:lvlText w:val=""/>
      <w:lvlJc w:val="left"/>
      <w:pPr>
        <w:ind w:left="4964" w:hanging="360"/>
      </w:pPr>
      <w:rPr>
        <w:rFonts w:ascii="Symbol" w:hAnsi="Symbol" w:hint="default"/>
      </w:rPr>
    </w:lvl>
    <w:lvl w:ilvl="7" w:tplc="08160003" w:tentative="1">
      <w:start w:val="1"/>
      <w:numFmt w:val="bullet"/>
      <w:lvlText w:val="o"/>
      <w:lvlJc w:val="left"/>
      <w:pPr>
        <w:ind w:left="5684" w:hanging="360"/>
      </w:pPr>
      <w:rPr>
        <w:rFonts w:ascii="Courier New" w:hAnsi="Courier New" w:cs="Courier New" w:hint="default"/>
      </w:rPr>
    </w:lvl>
    <w:lvl w:ilvl="8" w:tplc="08160005" w:tentative="1">
      <w:start w:val="1"/>
      <w:numFmt w:val="bullet"/>
      <w:lvlText w:val=""/>
      <w:lvlJc w:val="left"/>
      <w:pPr>
        <w:ind w:left="6404" w:hanging="360"/>
      </w:pPr>
      <w:rPr>
        <w:rFonts w:ascii="Wingdings" w:hAnsi="Wingdings" w:hint="default"/>
      </w:rPr>
    </w:lvl>
  </w:abstractNum>
  <w:abstractNum w:abstractNumId="55">
    <w:nsid w:val="74CE595C"/>
    <w:multiLevelType w:val="hybridMultilevel"/>
    <w:tmpl w:val="6686B290"/>
    <w:lvl w:ilvl="0" w:tplc="4C0E2F6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757F52A1"/>
    <w:multiLevelType w:val="hybridMultilevel"/>
    <w:tmpl w:val="89145426"/>
    <w:lvl w:ilvl="0" w:tplc="08160017">
      <w:start w:val="1"/>
      <w:numFmt w:val="lowerLetter"/>
      <w:lvlText w:val="%1)"/>
      <w:lvlJc w:val="left"/>
      <w:pPr>
        <w:ind w:left="720" w:hanging="360"/>
      </w:pPr>
      <w:rPr>
        <w:rFont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57">
    <w:nsid w:val="75B85477"/>
    <w:multiLevelType w:val="hybridMultilevel"/>
    <w:tmpl w:val="2AFA0B60"/>
    <w:lvl w:ilvl="0" w:tplc="08160017">
      <w:start w:val="1"/>
      <w:numFmt w:val="lowerLetter"/>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17">
      <w:start w:val="1"/>
      <w:numFmt w:val="lowerLetter"/>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58">
    <w:nsid w:val="78BF11F6"/>
    <w:multiLevelType w:val="hybridMultilevel"/>
    <w:tmpl w:val="B4D01A5C"/>
    <w:lvl w:ilvl="0" w:tplc="08160017">
      <w:start w:val="1"/>
      <w:numFmt w:val="lowerLetter"/>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59">
    <w:nsid w:val="78E41257"/>
    <w:multiLevelType w:val="hybridMultilevel"/>
    <w:tmpl w:val="93EC35B8"/>
    <w:lvl w:ilvl="0" w:tplc="08160017">
      <w:start w:val="1"/>
      <w:numFmt w:val="lowerLetter"/>
      <w:lvlText w:val="%1)"/>
      <w:lvlJc w:val="left"/>
      <w:pPr>
        <w:ind w:left="1004" w:hanging="360"/>
      </w:pPr>
    </w:lvl>
    <w:lvl w:ilvl="1" w:tplc="08160019" w:tentative="1">
      <w:start w:val="1"/>
      <w:numFmt w:val="lowerLetter"/>
      <w:lvlText w:val="%2."/>
      <w:lvlJc w:val="left"/>
      <w:pPr>
        <w:ind w:left="1724" w:hanging="360"/>
      </w:pPr>
    </w:lvl>
    <w:lvl w:ilvl="2" w:tplc="0816001B" w:tentative="1">
      <w:start w:val="1"/>
      <w:numFmt w:val="lowerRoman"/>
      <w:lvlText w:val="%3."/>
      <w:lvlJc w:val="right"/>
      <w:pPr>
        <w:ind w:left="2444" w:hanging="180"/>
      </w:pPr>
    </w:lvl>
    <w:lvl w:ilvl="3" w:tplc="0816000F" w:tentative="1">
      <w:start w:val="1"/>
      <w:numFmt w:val="decimal"/>
      <w:lvlText w:val="%4."/>
      <w:lvlJc w:val="left"/>
      <w:pPr>
        <w:ind w:left="3164" w:hanging="360"/>
      </w:pPr>
    </w:lvl>
    <w:lvl w:ilvl="4" w:tplc="08160019" w:tentative="1">
      <w:start w:val="1"/>
      <w:numFmt w:val="lowerLetter"/>
      <w:lvlText w:val="%5."/>
      <w:lvlJc w:val="left"/>
      <w:pPr>
        <w:ind w:left="3884" w:hanging="360"/>
      </w:pPr>
    </w:lvl>
    <w:lvl w:ilvl="5" w:tplc="0816001B" w:tentative="1">
      <w:start w:val="1"/>
      <w:numFmt w:val="lowerRoman"/>
      <w:lvlText w:val="%6."/>
      <w:lvlJc w:val="right"/>
      <w:pPr>
        <w:ind w:left="4604" w:hanging="180"/>
      </w:pPr>
    </w:lvl>
    <w:lvl w:ilvl="6" w:tplc="0816000F" w:tentative="1">
      <w:start w:val="1"/>
      <w:numFmt w:val="decimal"/>
      <w:lvlText w:val="%7."/>
      <w:lvlJc w:val="left"/>
      <w:pPr>
        <w:ind w:left="5324" w:hanging="360"/>
      </w:pPr>
    </w:lvl>
    <w:lvl w:ilvl="7" w:tplc="08160019" w:tentative="1">
      <w:start w:val="1"/>
      <w:numFmt w:val="lowerLetter"/>
      <w:lvlText w:val="%8."/>
      <w:lvlJc w:val="left"/>
      <w:pPr>
        <w:ind w:left="6044" w:hanging="360"/>
      </w:pPr>
    </w:lvl>
    <w:lvl w:ilvl="8" w:tplc="0816001B" w:tentative="1">
      <w:start w:val="1"/>
      <w:numFmt w:val="lowerRoman"/>
      <w:lvlText w:val="%9."/>
      <w:lvlJc w:val="right"/>
      <w:pPr>
        <w:ind w:left="6764" w:hanging="180"/>
      </w:pPr>
    </w:lvl>
  </w:abstractNum>
  <w:abstractNum w:abstractNumId="60">
    <w:nsid w:val="7EBF3FF4"/>
    <w:multiLevelType w:val="hybridMultilevel"/>
    <w:tmpl w:val="46FEDA36"/>
    <w:lvl w:ilvl="0" w:tplc="FFFFFFFF">
      <w:numFmt w:val="bullet"/>
      <w:lvlText w:val="-"/>
      <w:lvlJc w:val="left"/>
      <w:pPr>
        <w:tabs>
          <w:tab w:val="num" w:pos="928"/>
        </w:tabs>
        <w:ind w:left="928" w:hanging="360"/>
      </w:pPr>
      <w:rPr>
        <w:rFonts w:hint="default"/>
      </w:rPr>
    </w:lvl>
    <w:lvl w:ilvl="1" w:tplc="0816000B">
      <w:start w:val="1"/>
      <w:numFmt w:val="bullet"/>
      <w:lvlText w:val=""/>
      <w:lvlJc w:val="left"/>
      <w:pPr>
        <w:tabs>
          <w:tab w:val="num" w:pos="1724"/>
        </w:tabs>
        <w:ind w:left="1724" w:hanging="360"/>
      </w:pPr>
      <w:rPr>
        <w:rFonts w:ascii="Wingdings" w:hAnsi="Wingdings" w:hint="default"/>
        <w:color w:val="auto"/>
        <w:u w:val="none"/>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61">
    <w:nsid w:val="7F2B5799"/>
    <w:multiLevelType w:val="singleLevel"/>
    <w:tmpl w:val="0816001B"/>
    <w:lvl w:ilvl="0">
      <w:start w:val="1"/>
      <w:numFmt w:val="lowerRoman"/>
      <w:lvlText w:val="%1."/>
      <w:lvlJc w:val="right"/>
      <w:pPr>
        <w:ind w:left="1574" w:hanging="360"/>
      </w:pPr>
    </w:lvl>
  </w:abstractNum>
  <w:abstractNum w:abstractNumId="62">
    <w:nsid w:val="7FD84D42"/>
    <w:multiLevelType w:val="hybridMultilevel"/>
    <w:tmpl w:val="2A14C902"/>
    <w:lvl w:ilvl="0" w:tplc="08160017">
      <w:start w:val="1"/>
      <w:numFmt w:val="lowerLetter"/>
      <w:lvlText w:val="%1)"/>
      <w:lvlJc w:val="left"/>
      <w:pPr>
        <w:ind w:left="1170" w:hanging="360"/>
      </w:pPr>
    </w:lvl>
    <w:lvl w:ilvl="1" w:tplc="08160019" w:tentative="1">
      <w:start w:val="1"/>
      <w:numFmt w:val="lowerLetter"/>
      <w:lvlText w:val="%2."/>
      <w:lvlJc w:val="left"/>
      <w:pPr>
        <w:ind w:left="1890" w:hanging="360"/>
      </w:pPr>
    </w:lvl>
    <w:lvl w:ilvl="2" w:tplc="0816001B" w:tentative="1">
      <w:start w:val="1"/>
      <w:numFmt w:val="lowerRoman"/>
      <w:lvlText w:val="%3."/>
      <w:lvlJc w:val="right"/>
      <w:pPr>
        <w:ind w:left="2610" w:hanging="180"/>
      </w:pPr>
    </w:lvl>
    <w:lvl w:ilvl="3" w:tplc="08160017">
      <w:start w:val="1"/>
      <w:numFmt w:val="lowerLetter"/>
      <w:lvlText w:val="%4)"/>
      <w:lvlJc w:val="left"/>
      <w:pPr>
        <w:ind w:left="3330" w:hanging="360"/>
      </w:pPr>
    </w:lvl>
    <w:lvl w:ilvl="4" w:tplc="08160019" w:tentative="1">
      <w:start w:val="1"/>
      <w:numFmt w:val="lowerLetter"/>
      <w:lvlText w:val="%5."/>
      <w:lvlJc w:val="left"/>
      <w:pPr>
        <w:ind w:left="4050" w:hanging="360"/>
      </w:pPr>
    </w:lvl>
    <w:lvl w:ilvl="5" w:tplc="0816001B" w:tentative="1">
      <w:start w:val="1"/>
      <w:numFmt w:val="lowerRoman"/>
      <w:lvlText w:val="%6."/>
      <w:lvlJc w:val="right"/>
      <w:pPr>
        <w:ind w:left="4770" w:hanging="180"/>
      </w:pPr>
    </w:lvl>
    <w:lvl w:ilvl="6" w:tplc="0816000F" w:tentative="1">
      <w:start w:val="1"/>
      <w:numFmt w:val="decimal"/>
      <w:lvlText w:val="%7."/>
      <w:lvlJc w:val="left"/>
      <w:pPr>
        <w:ind w:left="5490" w:hanging="360"/>
      </w:pPr>
    </w:lvl>
    <w:lvl w:ilvl="7" w:tplc="08160019" w:tentative="1">
      <w:start w:val="1"/>
      <w:numFmt w:val="lowerLetter"/>
      <w:lvlText w:val="%8."/>
      <w:lvlJc w:val="left"/>
      <w:pPr>
        <w:ind w:left="6210" w:hanging="360"/>
      </w:pPr>
    </w:lvl>
    <w:lvl w:ilvl="8" w:tplc="0816001B" w:tentative="1">
      <w:start w:val="1"/>
      <w:numFmt w:val="lowerRoman"/>
      <w:lvlText w:val="%9."/>
      <w:lvlJc w:val="right"/>
      <w:pPr>
        <w:ind w:left="6930" w:hanging="180"/>
      </w:pPr>
    </w:lvl>
  </w:abstractNum>
  <w:num w:numId="1">
    <w:abstractNumId w:val="0"/>
  </w:num>
  <w:num w:numId="2">
    <w:abstractNumId w:val="19"/>
  </w:num>
  <w:num w:numId="3">
    <w:abstractNumId w:val="16"/>
  </w:num>
  <w:num w:numId="4">
    <w:abstractNumId w:val="43"/>
  </w:num>
  <w:num w:numId="5">
    <w:abstractNumId w:val="47"/>
  </w:num>
  <w:num w:numId="6">
    <w:abstractNumId w:val="1"/>
  </w:num>
  <w:num w:numId="7">
    <w:abstractNumId w:val="4"/>
  </w:num>
  <w:num w:numId="8">
    <w:abstractNumId w:val="5"/>
  </w:num>
  <w:num w:numId="9">
    <w:abstractNumId w:val="30"/>
  </w:num>
  <w:num w:numId="10">
    <w:abstractNumId w:val="52"/>
  </w:num>
  <w:num w:numId="11">
    <w:abstractNumId w:val="3"/>
  </w:num>
  <w:num w:numId="12">
    <w:abstractNumId w:val="6"/>
  </w:num>
  <w:num w:numId="13">
    <w:abstractNumId w:val="61"/>
  </w:num>
  <w:num w:numId="14">
    <w:abstractNumId w:val="7"/>
  </w:num>
  <w:num w:numId="15">
    <w:abstractNumId w:val="38"/>
  </w:num>
  <w:num w:numId="16">
    <w:abstractNumId w:val="13"/>
  </w:num>
  <w:num w:numId="17">
    <w:abstractNumId w:val="31"/>
  </w:num>
  <w:num w:numId="18">
    <w:abstractNumId w:val="12"/>
  </w:num>
  <w:num w:numId="19">
    <w:abstractNumId w:val="39"/>
  </w:num>
  <w:num w:numId="20">
    <w:abstractNumId w:val="21"/>
  </w:num>
  <w:num w:numId="21">
    <w:abstractNumId w:val="11"/>
  </w:num>
  <w:num w:numId="22">
    <w:abstractNumId w:val="54"/>
  </w:num>
  <w:num w:numId="23">
    <w:abstractNumId w:val="20"/>
  </w:num>
  <w:num w:numId="24">
    <w:abstractNumId w:val="44"/>
  </w:num>
  <w:num w:numId="25">
    <w:abstractNumId w:val="35"/>
  </w:num>
  <w:num w:numId="26">
    <w:abstractNumId w:val="56"/>
  </w:num>
  <w:num w:numId="27">
    <w:abstractNumId w:val="48"/>
  </w:num>
  <w:num w:numId="28">
    <w:abstractNumId w:val="36"/>
  </w:num>
  <w:num w:numId="29">
    <w:abstractNumId w:val="42"/>
  </w:num>
  <w:num w:numId="30">
    <w:abstractNumId w:val="51"/>
  </w:num>
  <w:num w:numId="31">
    <w:abstractNumId w:val="59"/>
  </w:num>
  <w:num w:numId="32">
    <w:abstractNumId w:val="9"/>
  </w:num>
  <w:num w:numId="33">
    <w:abstractNumId w:val="14"/>
  </w:num>
  <w:num w:numId="34">
    <w:abstractNumId w:val="25"/>
  </w:num>
  <w:num w:numId="35">
    <w:abstractNumId w:val="8"/>
  </w:num>
  <w:num w:numId="36">
    <w:abstractNumId w:val="49"/>
  </w:num>
  <w:num w:numId="37">
    <w:abstractNumId w:val="40"/>
  </w:num>
  <w:num w:numId="38">
    <w:abstractNumId w:val="2"/>
  </w:num>
  <w:num w:numId="39">
    <w:abstractNumId w:val="27"/>
  </w:num>
  <w:num w:numId="40">
    <w:abstractNumId w:val="33"/>
  </w:num>
  <w:num w:numId="41">
    <w:abstractNumId w:val="58"/>
  </w:num>
  <w:num w:numId="42">
    <w:abstractNumId w:val="10"/>
  </w:num>
  <w:num w:numId="43">
    <w:abstractNumId w:val="60"/>
  </w:num>
  <w:num w:numId="44">
    <w:abstractNumId w:val="34"/>
  </w:num>
  <w:num w:numId="45">
    <w:abstractNumId w:val="50"/>
  </w:num>
  <w:num w:numId="46">
    <w:abstractNumId w:val="18"/>
  </w:num>
  <w:num w:numId="47">
    <w:abstractNumId w:val="28"/>
  </w:num>
  <w:num w:numId="48">
    <w:abstractNumId w:val="37"/>
  </w:num>
  <w:num w:numId="49">
    <w:abstractNumId w:val="57"/>
  </w:num>
  <w:num w:numId="50">
    <w:abstractNumId w:val="45"/>
  </w:num>
  <w:num w:numId="51">
    <w:abstractNumId w:val="55"/>
  </w:num>
  <w:num w:numId="52">
    <w:abstractNumId w:val="62"/>
  </w:num>
  <w:num w:numId="53">
    <w:abstractNumId w:val="46"/>
  </w:num>
  <w:num w:numId="54">
    <w:abstractNumId w:val="15"/>
  </w:num>
  <w:num w:numId="55">
    <w:abstractNumId w:val="41"/>
  </w:num>
  <w:num w:numId="56">
    <w:abstractNumId w:val="22"/>
  </w:num>
  <w:num w:numId="57">
    <w:abstractNumId w:val="17"/>
  </w:num>
  <w:num w:numId="58">
    <w:abstractNumId w:val="26"/>
  </w:num>
  <w:num w:numId="59">
    <w:abstractNumId w:val="53"/>
  </w:num>
  <w:num w:numId="60">
    <w:abstractNumId w:val="24"/>
  </w:num>
  <w:num w:numId="61">
    <w:abstractNumId w:val="32"/>
  </w:num>
  <w:num w:numId="62">
    <w:abstractNumId w:val="29"/>
  </w:num>
  <w:num w:numId="63">
    <w:abstractNumId w:val="23"/>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6"/>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2"/>
  </w:compat>
  <w:rsids>
    <w:rsidRoot w:val="00B42D14"/>
    <w:rsid w:val="00001014"/>
    <w:rsid w:val="00016F65"/>
    <w:rsid w:val="000345B0"/>
    <w:rsid w:val="000356C2"/>
    <w:rsid w:val="000474A8"/>
    <w:rsid w:val="0005559D"/>
    <w:rsid w:val="00061887"/>
    <w:rsid w:val="000639F3"/>
    <w:rsid w:val="0006657D"/>
    <w:rsid w:val="00084E38"/>
    <w:rsid w:val="000871A8"/>
    <w:rsid w:val="000A0EE3"/>
    <w:rsid w:val="000A2665"/>
    <w:rsid w:val="000A4C37"/>
    <w:rsid w:val="000C5E1A"/>
    <w:rsid w:val="000D32C7"/>
    <w:rsid w:val="000D73CC"/>
    <w:rsid w:val="000E3A48"/>
    <w:rsid w:val="000E7F4C"/>
    <w:rsid w:val="000F2946"/>
    <w:rsid w:val="000F29CC"/>
    <w:rsid w:val="000F3517"/>
    <w:rsid w:val="001019FE"/>
    <w:rsid w:val="00106E11"/>
    <w:rsid w:val="00116FDD"/>
    <w:rsid w:val="00135547"/>
    <w:rsid w:val="00144107"/>
    <w:rsid w:val="00154801"/>
    <w:rsid w:val="00161A3C"/>
    <w:rsid w:val="00190244"/>
    <w:rsid w:val="00191DB5"/>
    <w:rsid w:val="001C2361"/>
    <w:rsid w:val="001C7A2C"/>
    <w:rsid w:val="001D59E6"/>
    <w:rsid w:val="001E3C71"/>
    <w:rsid w:val="00207466"/>
    <w:rsid w:val="00210F22"/>
    <w:rsid w:val="00232E5F"/>
    <w:rsid w:val="002340CB"/>
    <w:rsid w:val="00236564"/>
    <w:rsid w:val="00264645"/>
    <w:rsid w:val="00264C76"/>
    <w:rsid w:val="00274779"/>
    <w:rsid w:val="00275736"/>
    <w:rsid w:val="0028106E"/>
    <w:rsid w:val="00290239"/>
    <w:rsid w:val="0029455A"/>
    <w:rsid w:val="002A1599"/>
    <w:rsid w:val="002B26CA"/>
    <w:rsid w:val="002B2E0F"/>
    <w:rsid w:val="002D0EF1"/>
    <w:rsid w:val="002D20BC"/>
    <w:rsid w:val="002E41D4"/>
    <w:rsid w:val="002F1982"/>
    <w:rsid w:val="003027A9"/>
    <w:rsid w:val="003049F3"/>
    <w:rsid w:val="00310E05"/>
    <w:rsid w:val="00317865"/>
    <w:rsid w:val="00332C59"/>
    <w:rsid w:val="0033509E"/>
    <w:rsid w:val="00347A9E"/>
    <w:rsid w:val="00353755"/>
    <w:rsid w:val="00357F67"/>
    <w:rsid w:val="00367F3B"/>
    <w:rsid w:val="003705FD"/>
    <w:rsid w:val="00376A7E"/>
    <w:rsid w:val="003A0F34"/>
    <w:rsid w:val="003B37C1"/>
    <w:rsid w:val="003C07B4"/>
    <w:rsid w:val="003C64CB"/>
    <w:rsid w:val="003D0585"/>
    <w:rsid w:val="003D3BFD"/>
    <w:rsid w:val="003E4CA1"/>
    <w:rsid w:val="003F4754"/>
    <w:rsid w:val="003F534A"/>
    <w:rsid w:val="003F5F23"/>
    <w:rsid w:val="003F6EAC"/>
    <w:rsid w:val="003F7F65"/>
    <w:rsid w:val="00403873"/>
    <w:rsid w:val="00415212"/>
    <w:rsid w:val="00415F96"/>
    <w:rsid w:val="0043213A"/>
    <w:rsid w:val="00450FC5"/>
    <w:rsid w:val="0046047D"/>
    <w:rsid w:val="00462250"/>
    <w:rsid w:val="004742AB"/>
    <w:rsid w:val="00474632"/>
    <w:rsid w:val="00477DF3"/>
    <w:rsid w:val="00482CFC"/>
    <w:rsid w:val="0049121F"/>
    <w:rsid w:val="004D3072"/>
    <w:rsid w:val="004D4C15"/>
    <w:rsid w:val="004D681E"/>
    <w:rsid w:val="004F38B7"/>
    <w:rsid w:val="00505ACC"/>
    <w:rsid w:val="00513133"/>
    <w:rsid w:val="00514934"/>
    <w:rsid w:val="0054062E"/>
    <w:rsid w:val="0056161B"/>
    <w:rsid w:val="005638C3"/>
    <w:rsid w:val="00574B43"/>
    <w:rsid w:val="00582279"/>
    <w:rsid w:val="00594F81"/>
    <w:rsid w:val="005B0E1D"/>
    <w:rsid w:val="005B6907"/>
    <w:rsid w:val="005C4613"/>
    <w:rsid w:val="005D1CDF"/>
    <w:rsid w:val="005E2844"/>
    <w:rsid w:val="005F4D9E"/>
    <w:rsid w:val="0060544F"/>
    <w:rsid w:val="00616106"/>
    <w:rsid w:val="00621AD1"/>
    <w:rsid w:val="00625306"/>
    <w:rsid w:val="00655F47"/>
    <w:rsid w:val="00657FCD"/>
    <w:rsid w:val="00671C0A"/>
    <w:rsid w:val="00681E8B"/>
    <w:rsid w:val="006952E2"/>
    <w:rsid w:val="006C236D"/>
    <w:rsid w:val="006C2687"/>
    <w:rsid w:val="006E4E77"/>
    <w:rsid w:val="006F6DF2"/>
    <w:rsid w:val="00713B23"/>
    <w:rsid w:val="00716121"/>
    <w:rsid w:val="00720F4E"/>
    <w:rsid w:val="0072627C"/>
    <w:rsid w:val="007339E1"/>
    <w:rsid w:val="00743A2D"/>
    <w:rsid w:val="00760922"/>
    <w:rsid w:val="00794E11"/>
    <w:rsid w:val="007A1548"/>
    <w:rsid w:val="007A37AC"/>
    <w:rsid w:val="007A4742"/>
    <w:rsid w:val="007B1B8E"/>
    <w:rsid w:val="007C1C91"/>
    <w:rsid w:val="007C334C"/>
    <w:rsid w:val="007C49A7"/>
    <w:rsid w:val="007C71A6"/>
    <w:rsid w:val="007D292B"/>
    <w:rsid w:val="007D2FB9"/>
    <w:rsid w:val="008161F6"/>
    <w:rsid w:val="00817F08"/>
    <w:rsid w:val="008213AD"/>
    <w:rsid w:val="00823FC9"/>
    <w:rsid w:val="00845775"/>
    <w:rsid w:val="008470A3"/>
    <w:rsid w:val="008470D1"/>
    <w:rsid w:val="008518A7"/>
    <w:rsid w:val="008665E4"/>
    <w:rsid w:val="00871AF5"/>
    <w:rsid w:val="00875A52"/>
    <w:rsid w:val="00883268"/>
    <w:rsid w:val="00883433"/>
    <w:rsid w:val="00883BE7"/>
    <w:rsid w:val="00884EBA"/>
    <w:rsid w:val="008A3C81"/>
    <w:rsid w:val="008A4ACB"/>
    <w:rsid w:val="008A68BA"/>
    <w:rsid w:val="008C372C"/>
    <w:rsid w:val="008D577A"/>
    <w:rsid w:val="008D5AE7"/>
    <w:rsid w:val="008D6DB2"/>
    <w:rsid w:val="008E6A37"/>
    <w:rsid w:val="008E7A21"/>
    <w:rsid w:val="008F7EE8"/>
    <w:rsid w:val="00916333"/>
    <w:rsid w:val="00927ED6"/>
    <w:rsid w:val="00931A12"/>
    <w:rsid w:val="00933734"/>
    <w:rsid w:val="00933C77"/>
    <w:rsid w:val="00937CBD"/>
    <w:rsid w:val="00944A58"/>
    <w:rsid w:val="0095328E"/>
    <w:rsid w:val="00953364"/>
    <w:rsid w:val="0096088E"/>
    <w:rsid w:val="00961EEA"/>
    <w:rsid w:val="009664D8"/>
    <w:rsid w:val="009755C8"/>
    <w:rsid w:val="00976D2A"/>
    <w:rsid w:val="00981359"/>
    <w:rsid w:val="0098598C"/>
    <w:rsid w:val="00990482"/>
    <w:rsid w:val="009B0BF3"/>
    <w:rsid w:val="009C5C37"/>
    <w:rsid w:val="009D1E31"/>
    <w:rsid w:val="009D212E"/>
    <w:rsid w:val="009D243F"/>
    <w:rsid w:val="009D24D7"/>
    <w:rsid w:val="009D297C"/>
    <w:rsid w:val="009E4236"/>
    <w:rsid w:val="009E6EDC"/>
    <w:rsid w:val="009E7BC8"/>
    <w:rsid w:val="009F383C"/>
    <w:rsid w:val="00A05027"/>
    <w:rsid w:val="00A0590F"/>
    <w:rsid w:val="00A127AB"/>
    <w:rsid w:val="00A15377"/>
    <w:rsid w:val="00A21833"/>
    <w:rsid w:val="00A23B63"/>
    <w:rsid w:val="00A2691D"/>
    <w:rsid w:val="00A275AA"/>
    <w:rsid w:val="00A41BF3"/>
    <w:rsid w:val="00A5663C"/>
    <w:rsid w:val="00A6327B"/>
    <w:rsid w:val="00A84C24"/>
    <w:rsid w:val="00A917BB"/>
    <w:rsid w:val="00A94E93"/>
    <w:rsid w:val="00AA5AF8"/>
    <w:rsid w:val="00AB54F4"/>
    <w:rsid w:val="00AB6687"/>
    <w:rsid w:val="00AC060C"/>
    <w:rsid w:val="00AC34F4"/>
    <w:rsid w:val="00AC49AE"/>
    <w:rsid w:val="00AC7F01"/>
    <w:rsid w:val="00AD0570"/>
    <w:rsid w:val="00AD5CC2"/>
    <w:rsid w:val="00AD632A"/>
    <w:rsid w:val="00AE4686"/>
    <w:rsid w:val="00AF40CE"/>
    <w:rsid w:val="00AF4556"/>
    <w:rsid w:val="00AF523A"/>
    <w:rsid w:val="00AF71FF"/>
    <w:rsid w:val="00B0577E"/>
    <w:rsid w:val="00B05B88"/>
    <w:rsid w:val="00B11488"/>
    <w:rsid w:val="00B1530C"/>
    <w:rsid w:val="00B428F9"/>
    <w:rsid w:val="00B42D14"/>
    <w:rsid w:val="00B4341C"/>
    <w:rsid w:val="00B45ECD"/>
    <w:rsid w:val="00B55F79"/>
    <w:rsid w:val="00B566FC"/>
    <w:rsid w:val="00B75805"/>
    <w:rsid w:val="00B76C38"/>
    <w:rsid w:val="00B779B3"/>
    <w:rsid w:val="00B81774"/>
    <w:rsid w:val="00B824A6"/>
    <w:rsid w:val="00B83560"/>
    <w:rsid w:val="00B85BEF"/>
    <w:rsid w:val="00B90B31"/>
    <w:rsid w:val="00B96BCB"/>
    <w:rsid w:val="00BA2F44"/>
    <w:rsid w:val="00BA6D13"/>
    <w:rsid w:val="00BC19F5"/>
    <w:rsid w:val="00BD70BF"/>
    <w:rsid w:val="00BE110F"/>
    <w:rsid w:val="00BE191D"/>
    <w:rsid w:val="00BF15AB"/>
    <w:rsid w:val="00BF250E"/>
    <w:rsid w:val="00BF3628"/>
    <w:rsid w:val="00C00702"/>
    <w:rsid w:val="00C0115A"/>
    <w:rsid w:val="00C1264C"/>
    <w:rsid w:val="00C166F3"/>
    <w:rsid w:val="00C32375"/>
    <w:rsid w:val="00C57CEF"/>
    <w:rsid w:val="00C72702"/>
    <w:rsid w:val="00C769E9"/>
    <w:rsid w:val="00C82A94"/>
    <w:rsid w:val="00C82D46"/>
    <w:rsid w:val="00C92080"/>
    <w:rsid w:val="00C93A35"/>
    <w:rsid w:val="00CA18B8"/>
    <w:rsid w:val="00CA428B"/>
    <w:rsid w:val="00CC6E7A"/>
    <w:rsid w:val="00CD35E0"/>
    <w:rsid w:val="00CF2675"/>
    <w:rsid w:val="00D06164"/>
    <w:rsid w:val="00D1361B"/>
    <w:rsid w:val="00D13676"/>
    <w:rsid w:val="00D32F8D"/>
    <w:rsid w:val="00D41309"/>
    <w:rsid w:val="00D45C70"/>
    <w:rsid w:val="00D574A6"/>
    <w:rsid w:val="00D626C6"/>
    <w:rsid w:val="00D63610"/>
    <w:rsid w:val="00D72D3F"/>
    <w:rsid w:val="00D87C25"/>
    <w:rsid w:val="00DA31F1"/>
    <w:rsid w:val="00DC03DF"/>
    <w:rsid w:val="00DD298E"/>
    <w:rsid w:val="00DF6AB9"/>
    <w:rsid w:val="00DF6FBE"/>
    <w:rsid w:val="00E24BDA"/>
    <w:rsid w:val="00E2714F"/>
    <w:rsid w:val="00E52957"/>
    <w:rsid w:val="00E545DE"/>
    <w:rsid w:val="00E54AD5"/>
    <w:rsid w:val="00E70B33"/>
    <w:rsid w:val="00E70F31"/>
    <w:rsid w:val="00E72BDA"/>
    <w:rsid w:val="00E85888"/>
    <w:rsid w:val="00E86966"/>
    <w:rsid w:val="00E875F3"/>
    <w:rsid w:val="00E915D4"/>
    <w:rsid w:val="00EB58CF"/>
    <w:rsid w:val="00EC6D36"/>
    <w:rsid w:val="00ED16A8"/>
    <w:rsid w:val="00ED22ED"/>
    <w:rsid w:val="00ED7EF6"/>
    <w:rsid w:val="00EE76DB"/>
    <w:rsid w:val="00EF296C"/>
    <w:rsid w:val="00EF6600"/>
    <w:rsid w:val="00F0080A"/>
    <w:rsid w:val="00F20FB7"/>
    <w:rsid w:val="00F237B7"/>
    <w:rsid w:val="00F30A2C"/>
    <w:rsid w:val="00F367EE"/>
    <w:rsid w:val="00F4786A"/>
    <w:rsid w:val="00F53809"/>
    <w:rsid w:val="00F57CFF"/>
    <w:rsid w:val="00F76C74"/>
    <w:rsid w:val="00F8099C"/>
    <w:rsid w:val="00F814A7"/>
    <w:rsid w:val="00F85383"/>
    <w:rsid w:val="00F96B2D"/>
    <w:rsid w:val="00F974F4"/>
    <w:rsid w:val="00FA0FDF"/>
    <w:rsid w:val="00FA40E8"/>
    <w:rsid w:val="00FC1121"/>
    <w:rsid w:val="00FC3AEF"/>
    <w:rsid w:val="00FC5922"/>
    <w:rsid w:val="00FD08A4"/>
    <w:rsid w:val="00FE0E44"/>
    <w:rsid w:val="00FF3DA3"/>
  </w:rsids>
  <m:mathPr>
    <m:mathFont m:val="Cambria Math"/>
    <m:brkBin m:val="before"/>
    <m:brkBinSub m:val="--"/>
    <m:smallFrac m:val="0"/>
    <m:dispDef/>
    <m:lMargin m:val="0"/>
    <m:rMargin m:val="0"/>
    <m:defJc m:val="centerGroup"/>
    <m:wrapIndent m:val="1440"/>
    <m:intLim m:val="subSup"/>
    <m:naryLim m:val="undOvr"/>
  </m:mathPr>
  <w:themeFontLang w:val="pt-P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footnote reference" w:uiPriority="0"/>
    <w:lsdException w:name="annotation reference" w:uiPriority="0"/>
    <w:lsdException w:name="Title" w:semiHidden="0" w:uiPriority="0" w:unhideWhenUsed="0" w:qFormat="1"/>
    <w:lsdException w:name="Default Paragraph Font" w:uiPriority="1"/>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2D14"/>
    <w:pPr>
      <w:spacing w:after="0" w:line="360" w:lineRule="atLeast"/>
      <w:jc w:val="both"/>
    </w:pPr>
    <w:rPr>
      <w:rFonts w:ascii="Times New Roman" w:eastAsia="Times New Roman" w:hAnsi="Times New Roman" w:cs="Times New Roman"/>
      <w:sz w:val="24"/>
      <w:szCs w:val="20"/>
      <w:lang w:eastAsia="pt-PT"/>
    </w:rPr>
  </w:style>
  <w:style w:type="paragraph" w:styleId="Cabealho1">
    <w:name w:val="heading 1"/>
    <w:basedOn w:val="Normal"/>
    <w:next w:val="Normal"/>
    <w:link w:val="Cabealho1Carcter"/>
    <w:uiPriority w:val="9"/>
    <w:qFormat/>
    <w:rsid w:val="00B42D14"/>
    <w:pPr>
      <w:keepNext/>
      <w:spacing w:line="240" w:lineRule="auto"/>
      <w:jc w:val="center"/>
      <w:outlineLvl w:val="0"/>
    </w:pPr>
    <w:rPr>
      <w:rFonts w:ascii="Arial" w:hAnsi="Arial"/>
      <w:b/>
      <w:sz w:val="26"/>
    </w:rPr>
  </w:style>
  <w:style w:type="paragraph" w:styleId="Cabealho2">
    <w:name w:val="heading 2"/>
    <w:basedOn w:val="Normal"/>
    <w:next w:val="Normal"/>
    <w:link w:val="Cabealho2Carcter"/>
    <w:uiPriority w:val="9"/>
    <w:semiHidden/>
    <w:unhideWhenUsed/>
    <w:qFormat/>
    <w:rsid w:val="00B42D14"/>
    <w:pPr>
      <w:keepNext/>
      <w:spacing w:line="360" w:lineRule="auto"/>
      <w:jc w:val="center"/>
      <w:outlineLvl w:val="1"/>
    </w:pPr>
    <w:rPr>
      <w:rFonts w:ascii="Tahoma" w:hAnsi="Tahoma" w:cs="Tahoma"/>
      <w:b/>
      <w:bCs/>
      <w:sz w:val="19"/>
      <w:szCs w:val="19"/>
    </w:rPr>
  </w:style>
  <w:style w:type="paragraph" w:styleId="Cabealho3">
    <w:name w:val="heading 3"/>
    <w:basedOn w:val="Normal"/>
    <w:next w:val="Normal"/>
    <w:link w:val="Cabealho3Carcter"/>
    <w:uiPriority w:val="9"/>
    <w:semiHidden/>
    <w:unhideWhenUsed/>
    <w:qFormat/>
    <w:rsid w:val="00B42D14"/>
    <w:pPr>
      <w:keepNext/>
      <w:spacing w:before="240" w:after="60"/>
      <w:outlineLvl w:val="2"/>
    </w:pPr>
    <w:rPr>
      <w:rFonts w:ascii="Cambria" w:hAnsi="Cambria"/>
      <w:b/>
      <w:bCs/>
      <w:sz w:val="26"/>
      <w:szCs w:val="26"/>
    </w:rPr>
  </w:style>
  <w:style w:type="paragraph" w:styleId="Cabealho4">
    <w:name w:val="heading 4"/>
    <w:basedOn w:val="Normal"/>
    <w:next w:val="Normal"/>
    <w:link w:val="Cabealho4Carcter"/>
    <w:uiPriority w:val="9"/>
    <w:semiHidden/>
    <w:unhideWhenUsed/>
    <w:qFormat/>
    <w:rsid w:val="00B42D14"/>
    <w:pPr>
      <w:keepNext/>
      <w:pBdr>
        <w:bottom w:val="single" w:sz="6" w:space="0" w:color="auto"/>
      </w:pBdr>
      <w:spacing w:line="240" w:lineRule="auto"/>
      <w:jc w:val="center"/>
      <w:outlineLvl w:val="3"/>
    </w:pPr>
    <w:rPr>
      <w:rFonts w:ascii="Arial" w:hAnsi="Arial"/>
      <w:i/>
      <w:sz w:val="22"/>
      <w:u w:val="single"/>
    </w:rPr>
  </w:style>
  <w:style w:type="paragraph" w:styleId="Cabealho5">
    <w:name w:val="heading 5"/>
    <w:basedOn w:val="Normal"/>
    <w:next w:val="Normal"/>
    <w:link w:val="Cabealho5Carcter"/>
    <w:uiPriority w:val="9"/>
    <w:semiHidden/>
    <w:unhideWhenUsed/>
    <w:qFormat/>
    <w:rsid w:val="00B42D14"/>
    <w:pPr>
      <w:keepNext/>
      <w:spacing w:line="240" w:lineRule="auto"/>
      <w:outlineLvl w:val="4"/>
    </w:pPr>
    <w:rPr>
      <w:rFonts w:ascii="Bookman" w:hAnsi="Bookman"/>
      <w:b/>
      <w:i/>
      <w:sz w:val="20"/>
    </w:rPr>
  </w:style>
  <w:style w:type="paragraph" w:styleId="Cabealho6">
    <w:name w:val="heading 6"/>
    <w:basedOn w:val="Normal"/>
    <w:next w:val="Normal"/>
    <w:link w:val="Cabealho6Carcter"/>
    <w:unhideWhenUsed/>
    <w:qFormat/>
    <w:rsid w:val="00B42D14"/>
    <w:pPr>
      <w:keepNext/>
      <w:spacing w:line="240" w:lineRule="auto"/>
      <w:jc w:val="center"/>
      <w:outlineLvl w:val="5"/>
    </w:pPr>
    <w:rPr>
      <w:rFonts w:ascii="Bookman Old Style" w:hAnsi="Bookman Old Style"/>
      <w:b/>
      <w:sz w:val="22"/>
    </w:rPr>
  </w:style>
  <w:style w:type="paragraph" w:styleId="Cabealho7">
    <w:name w:val="heading 7"/>
    <w:basedOn w:val="Normal"/>
    <w:next w:val="Normal"/>
    <w:link w:val="Cabealho7Carcter"/>
    <w:uiPriority w:val="9"/>
    <w:unhideWhenUsed/>
    <w:qFormat/>
    <w:rsid w:val="00B42D14"/>
    <w:pPr>
      <w:keepNext/>
      <w:tabs>
        <w:tab w:val="left" w:pos="2835"/>
      </w:tabs>
      <w:spacing w:line="240" w:lineRule="auto"/>
      <w:outlineLvl w:val="6"/>
    </w:pPr>
    <w:rPr>
      <w:rFonts w:ascii="Arial Black" w:hAnsi="Arial Black"/>
      <w:b/>
      <w:iCs/>
    </w:rPr>
  </w:style>
  <w:style w:type="paragraph" w:styleId="Cabealho8">
    <w:name w:val="heading 8"/>
    <w:basedOn w:val="Normal"/>
    <w:next w:val="Normal"/>
    <w:link w:val="Cabealho8Carcter"/>
    <w:uiPriority w:val="9"/>
    <w:semiHidden/>
    <w:unhideWhenUsed/>
    <w:qFormat/>
    <w:rsid w:val="00B42D14"/>
    <w:pPr>
      <w:keepNext/>
      <w:spacing w:line="240" w:lineRule="auto"/>
      <w:outlineLvl w:val="7"/>
    </w:pPr>
    <w:rPr>
      <w:rFonts w:ascii="Arial Black" w:hAnsi="Arial Black"/>
      <w:b/>
      <w:bCs/>
      <w:sz w:val="22"/>
    </w:rPr>
  </w:style>
  <w:style w:type="paragraph" w:styleId="Cabealho9">
    <w:name w:val="heading 9"/>
    <w:basedOn w:val="Normal"/>
    <w:next w:val="Normal"/>
    <w:link w:val="Cabealho9Carcter"/>
    <w:uiPriority w:val="9"/>
    <w:semiHidden/>
    <w:unhideWhenUsed/>
    <w:qFormat/>
    <w:rsid w:val="00B42D14"/>
    <w:pPr>
      <w:keepNext/>
      <w:keepLines/>
      <w:spacing w:before="200"/>
      <w:outlineLvl w:val="8"/>
    </w:pPr>
    <w:rPr>
      <w:rFonts w:asciiTheme="majorHAnsi" w:eastAsiaTheme="majorEastAsia" w:hAnsiTheme="majorHAnsi" w:cstheme="majorBidi"/>
      <w:i/>
      <w:iCs/>
      <w:color w:val="404040" w:themeColor="text1" w:themeTint="BF"/>
      <w:sz w:val="20"/>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1Carcter">
    <w:name w:val="Cabeçalho 1 Carácter"/>
    <w:basedOn w:val="Tipodeletrapredefinidodopargrafo"/>
    <w:link w:val="Cabealho1"/>
    <w:uiPriority w:val="9"/>
    <w:rsid w:val="00B42D14"/>
    <w:rPr>
      <w:rFonts w:ascii="Arial" w:eastAsia="Times New Roman" w:hAnsi="Arial" w:cs="Times New Roman"/>
      <w:b/>
      <w:sz w:val="26"/>
      <w:szCs w:val="20"/>
      <w:lang w:eastAsia="pt-PT"/>
    </w:rPr>
  </w:style>
  <w:style w:type="character" w:customStyle="1" w:styleId="Cabealho2Carcter">
    <w:name w:val="Cabeçalho 2 Carácter"/>
    <w:basedOn w:val="Tipodeletrapredefinidodopargrafo"/>
    <w:link w:val="Cabealho2"/>
    <w:uiPriority w:val="9"/>
    <w:semiHidden/>
    <w:rsid w:val="00B42D14"/>
    <w:rPr>
      <w:rFonts w:ascii="Tahoma" w:eastAsia="Times New Roman" w:hAnsi="Tahoma" w:cs="Tahoma"/>
      <w:b/>
      <w:bCs/>
      <w:sz w:val="19"/>
      <w:szCs w:val="19"/>
      <w:lang w:eastAsia="pt-PT"/>
    </w:rPr>
  </w:style>
  <w:style w:type="character" w:customStyle="1" w:styleId="Cabealho9Carcter">
    <w:name w:val="Cabeçalho 9 Carácter"/>
    <w:basedOn w:val="Tipodeletrapredefinidodopargrafo"/>
    <w:link w:val="Cabealho9"/>
    <w:uiPriority w:val="9"/>
    <w:semiHidden/>
    <w:rsid w:val="00B42D14"/>
    <w:rPr>
      <w:rFonts w:asciiTheme="majorHAnsi" w:eastAsiaTheme="majorEastAsia" w:hAnsiTheme="majorHAnsi" w:cstheme="majorBidi"/>
      <w:i/>
      <w:iCs/>
      <w:color w:val="404040" w:themeColor="text1" w:themeTint="BF"/>
      <w:sz w:val="20"/>
      <w:szCs w:val="20"/>
      <w:lang w:eastAsia="pt-PT"/>
    </w:rPr>
  </w:style>
  <w:style w:type="character" w:customStyle="1" w:styleId="Cabealho3Carcter">
    <w:name w:val="Cabeçalho 3 Carácter"/>
    <w:basedOn w:val="Tipodeletrapredefinidodopargrafo"/>
    <w:link w:val="Cabealho3"/>
    <w:uiPriority w:val="9"/>
    <w:semiHidden/>
    <w:rsid w:val="00B42D14"/>
    <w:rPr>
      <w:rFonts w:ascii="Cambria" w:eastAsia="Times New Roman" w:hAnsi="Cambria" w:cs="Times New Roman"/>
      <w:b/>
      <w:bCs/>
      <w:sz w:val="26"/>
      <w:szCs w:val="26"/>
      <w:lang w:eastAsia="pt-PT"/>
    </w:rPr>
  </w:style>
  <w:style w:type="character" w:customStyle="1" w:styleId="Cabealho4Carcter">
    <w:name w:val="Cabeçalho 4 Carácter"/>
    <w:basedOn w:val="Tipodeletrapredefinidodopargrafo"/>
    <w:link w:val="Cabealho4"/>
    <w:uiPriority w:val="9"/>
    <w:semiHidden/>
    <w:rsid w:val="00B42D14"/>
    <w:rPr>
      <w:rFonts w:ascii="Arial" w:eastAsia="Times New Roman" w:hAnsi="Arial" w:cs="Times New Roman"/>
      <w:i/>
      <w:szCs w:val="20"/>
      <w:u w:val="single"/>
      <w:lang w:eastAsia="pt-PT"/>
    </w:rPr>
  </w:style>
  <w:style w:type="character" w:customStyle="1" w:styleId="Cabealho5Carcter">
    <w:name w:val="Cabeçalho 5 Carácter"/>
    <w:basedOn w:val="Tipodeletrapredefinidodopargrafo"/>
    <w:link w:val="Cabealho5"/>
    <w:uiPriority w:val="9"/>
    <w:semiHidden/>
    <w:rsid w:val="00B42D14"/>
    <w:rPr>
      <w:rFonts w:ascii="Bookman" w:eastAsia="Times New Roman" w:hAnsi="Bookman" w:cs="Times New Roman"/>
      <w:b/>
      <w:i/>
      <w:sz w:val="20"/>
      <w:szCs w:val="20"/>
      <w:lang w:eastAsia="pt-PT"/>
    </w:rPr>
  </w:style>
  <w:style w:type="character" w:customStyle="1" w:styleId="Cabealho6Carcter">
    <w:name w:val="Cabeçalho 6 Carácter"/>
    <w:basedOn w:val="Tipodeletrapredefinidodopargrafo"/>
    <w:link w:val="Cabealho6"/>
    <w:rsid w:val="00B42D14"/>
    <w:rPr>
      <w:rFonts w:ascii="Bookman Old Style" w:eastAsia="Times New Roman" w:hAnsi="Bookman Old Style" w:cs="Times New Roman"/>
      <w:b/>
      <w:szCs w:val="20"/>
      <w:lang w:eastAsia="pt-PT"/>
    </w:rPr>
  </w:style>
  <w:style w:type="character" w:customStyle="1" w:styleId="Cabealho7Carcter">
    <w:name w:val="Cabeçalho 7 Carácter"/>
    <w:basedOn w:val="Tipodeletrapredefinidodopargrafo"/>
    <w:link w:val="Cabealho7"/>
    <w:uiPriority w:val="9"/>
    <w:rsid w:val="00B42D14"/>
    <w:rPr>
      <w:rFonts w:ascii="Arial Black" w:eastAsia="Times New Roman" w:hAnsi="Arial Black" w:cs="Times New Roman"/>
      <w:b/>
      <w:iCs/>
      <w:sz w:val="24"/>
      <w:szCs w:val="20"/>
      <w:lang w:eastAsia="pt-PT"/>
    </w:rPr>
  </w:style>
  <w:style w:type="character" w:customStyle="1" w:styleId="Cabealho8Carcter">
    <w:name w:val="Cabeçalho 8 Carácter"/>
    <w:basedOn w:val="Tipodeletrapredefinidodopargrafo"/>
    <w:link w:val="Cabealho8"/>
    <w:uiPriority w:val="9"/>
    <w:semiHidden/>
    <w:rsid w:val="00B42D14"/>
    <w:rPr>
      <w:rFonts w:ascii="Arial Black" w:eastAsia="Times New Roman" w:hAnsi="Arial Black" w:cs="Times New Roman"/>
      <w:b/>
      <w:bCs/>
      <w:szCs w:val="20"/>
      <w:lang w:eastAsia="pt-PT"/>
    </w:rPr>
  </w:style>
  <w:style w:type="character" w:customStyle="1" w:styleId="TextodenotaderodapCarcter">
    <w:name w:val="Texto de nota de rodapé Carácter"/>
    <w:basedOn w:val="Tipodeletrapredefinidodopargrafo"/>
    <w:link w:val="Textodenotaderodap"/>
    <w:uiPriority w:val="99"/>
    <w:rsid w:val="00B42D14"/>
    <w:rPr>
      <w:rFonts w:ascii="Times New Roman" w:eastAsia="Times New Roman" w:hAnsi="Times New Roman" w:cs="Times New Roman"/>
      <w:sz w:val="20"/>
      <w:szCs w:val="20"/>
      <w:lang w:eastAsia="pt-PT"/>
    </w:rPr>
  </w:style>
  <w:style w:type="paragraph" w:styleId="Textodenotaderodap">
    <w:name w:val="footnote text"/>
    <w:basedOn w:val="Normal"/>
    <w:link w:val="TextodenotaderodapCarcter"/>
    <w:uiPriority w:val="99"/>
    <w:unhideWhenUsed/>
    <w:rsid w:val="00B42D14"/>
    <w:rPr>
      <w:sz w:val="20"/>
    </w:rPr>
  </w:style>
  <w:style w:type="character" w:customStyle="1" w:styleId="TextodecomentrioCarcter">
    <w:name w:val="Texto de comentário Carácter"/>
    <w:basedOn w:val="Tipodeletrapredefinidodopargrafo"/>
    <w:link w:val="Textodecomentrio"/>
    <w:semiHidden/>
    <w:rsid w:val="00B42D14"/>
    <w:rPr>
      <w:rFonts w:ascii="Times New Roman" w:eastAsia="Times New Roman" w:hAnsi="Times New Roman" w:cs="Times New Roman"/>
      <w:sz w:val="20"/>
      <w:szCs w:val="20"/>
      <w:lang w:eastAsia="pt-PT"/>
    </w:rPr>
  </w:style>
  <w:style w:type="paragraph" w:styleId="Textodecomentrio">
    <w:name w:val="annotation text"/>
    <w:basedOn w:val="Normal"/>
    <w:link w:val="TextodecomentrioCarcter"/>
    <w:semiHidden/>
    <w:unhideWhenUsed/>
    <w:rsid w:val="00B42D14"/>
    <w:rPr>
      <w:sz w:val="20"/>
    </w:rPr>
  </w:style>
  <w:style w:type="paragraph" w:styleId="Cabealho">
    <w:name w:val="header"/>
    <w:basedOn w:val="Normal"/>
    <w:link w:val="CabealhoCarcter"/>
    <w:uiPriority w:val="99"/>
    <w:unhideWhenUsed/>
    <w:rsid w:val="00B42D14"/>
    <w:pPr>
      <w:tabs>
        <w:tab w:val="center" w:pos="4252"/>
        <w:tab w:val="right" w:pos="8504"/>
      </w:tabs>
    </w:pPr>
  </w:style>
  <w:style w:type="character" w:customStyle="1" w:styleId="CabealhoCarcter">
    <w:name w:val="Cabeçalho Carácter"/>
    <w:basedOn w:val="Tipodeletrapredefinidodopargrafo"/>
    <w:link w:val="Cabealho"/>
    <w:uiPriority w:val="99"/>
    <w:rsid w:val="00B42D14"/>
    <w:rPr>
      <w:rFonts w:ascii="Times New Roman" w:eastAsia="Times New Roman" w:hAnsi="Times New Roman" w:cs="Times New Roman"/>
      <w:sz w:val="24"/>
      <w:szCs w:val="20"/>
      <w:lang w:eastAsia="pt-PT"/>
    </w:rPr>
  </w:style>
  <w:style w:type="character" w:customStyle="1" w:styleId="RodapCarcter">
    <w:name w:val="Rodapé Carácter"/>
    <w:basedOn w:val="Tipodeletrapredefinidodopargrafo"/>
    <w:link w:val="Rodap"/>
    <w:uiPriority w:val="99"/>
    <w:rsid w:val="00B42D14"/>
    <w:rPr>
      <w:rFonts w:ascii="Times New Roman" w:eastAsia="Times New Roman" w:hAnsi="Times New Roman" w:cs="Times New Roman"/>
      <w:sz w:val="24"/>
      <w:szCs w:val="20"/>
      <w:lang w:eastAsia="pt-PT"/>
    </w:rPr>
  </w:style>
  <w:style w:type="paragraph" w:styleId="Rodap">
    <w:name w:val="footer"/>
    <w:basedOn w:val="Normal"/>
    <w:link w:val="RodapCarcter"/>
    <w:uiPriority w:val="99"/>
    <w:unhideWhenUsed/>
    <w:rsid w:val="00B42D14"/>
    <w:pPr>
      <w:tabs>
        <w:tab w:val="center" w:pos="4252"/>
        <w:tab w:val="right" w:pos="8504"/>
      </w:tabs>
    </w:pPr>
  </w:style>
  <w:style w:type="paragraph" w:styleId="Legenda">
    <w:name w:val="caption"/>
    <w:basedOn w:val="Normal"/>
    <w:next w:val="Normal"/>
    <w:uiPriority w:val="35"/>
    <w:semiHidden/>
    <w:unhideWhenUsed/>
    <w:qFormat/>
    <w:rsid w:val="00B42D14"/>
    <w:pPr>
      <w:tabs>
        <w:tab w:val="left" w:pos="-2268"/>
      </w:tabs>
      <w:spacing w:line="240" w:lineRule="auto"/>
      <w:ind w:left="993" w:right="-58" w:hanging="709"/>
    </w:pPr>
    <w:rPr>
      <w:rFonts w:ascii="Book Antiqua" w:hAnsi="Book Antiqua"/>
      <w:bCs/>
      <w:i/>
      <w:iCs/>
      <w:sz w:val="22"/>
      <w:u w:val="single"/>
      <w:lang w:eastAsia="en-US"/>
    </w:rPr>
  </w:style>
  <w:style w:type="paragraph" w:styleId="Ttulo">
    <w:name w:val="Title"/>
    <w:basedOn w:val="Normal"/>
    <w:link w:val="TtuloCarcter"/>
    <w:qFormat/>
    <w:rsid w:val="00B42D14"/>
    <w:pPr>
      <w:spacing w:before="240" w:after="60" w:line="240" w:lineRule="auto"/>
      <w:jc w:val="center"/>
      <w:outlineLvl w:val="0"/>
    </w:pPr>
    <w:rPr>
      <w:rFonts w:ascii="Arial" w:hAnsi="Arial" w:cs="Arial"/>
      <w:b/>
      <w:bCs/>
      <w:kern w:val="28"/>
      <w:sz w:val="32"/>
      <w:szCs w:val="32"/>
    </w:rPr>
  </w:style>
  <w:style w:type="character" w:customStyle="1" w:styleId="TtuloCarcter">
    <w:name w:val="Título Carácter"/>
    <w:basedOn w:val="Tipodeletrapredefinidodopargrafo"/>
    <w:link w:val="Ttulo"/>
    <w:rsid w:val="00B42D14"/>
    <w:rPr>
      <w:rFonts w:ascii="Arial" w:eastAsia="Times New Roman" w:hAnsi="Arial" w:cs="Arial"/>
      <w:b/>
      <w:bCs/>
      <w:kern w:val="28"/>
      <w:sz w:val="32"/>
      <w:szCs w:val="32"/>
      <w:lang w:eastAsia="pt-PT"/>
    </w:rPr>
  </w:style>
  <w:style w:type="paragraph" w:styleId="Corpodetexto">
    <w:name w:val="Body Text"/>
    <w:basedOn w:val="Normal"/>
    <w:link w:val="CorpodetextoCarcter"/>
    <w:uiPriority w:val="99"/>
    <w:unhideWhenUsed/>
    <w:rsid w:val="00B42D14"/>
    <w:pPr>
      <w:spacing w:line="360" w:lineRule="auto"/>
    </w:pPr>
    <w:rPr>
      <w:rFonts w:ascii="Arial" w:hAnsi="Arial" w:cs="Arial"/>
      <w:szCs w:val="24"/>
    </w:rPr>
  </w:style>
  <w:style w:type="character" w:customStyle="1" w:styleId="CorpodetextoCarcter">
    <w:name w:val="Corpo de texto Carácter"/>
    <w:basedOn w:val="Tipodeletrapredefinidodopargrafo"/>
    <w:link w:val="Corpodetexto"/>
    <w:uiPriority w:val="99"/>
    <w:rsid w:val="00B42D14"/>
    <w:rPr>
      <w:rFonts w:ascii="Arial" w:eastAsia="Times New Roman" w:hAnsi="Arial" w:cs="Arial"/>
      <w:sz w:val="24"/>
      <w:szCs w:val="24"/>
      <w:lang w:eastAsia="pt-PT"/>
    </w:rPr>
  </w:style>
  <w:style w:type="paragraph" w:styleId="Avanodecorpodetexto">
    <w:name w:val="Body Text Indent"/>
    <w:basedOn w:val="Normal"/>
    <w:link w:val="AvanodecorpodetextoCarcter"/>
    <w:uiPriority w:val="99"/>
    <w:unhideWhenUsed/>
    <w:rsid w:val="00B42D14"/>
    <w:pPr>
      <w:pBdr>
        <w:top w:val="thinThickLargeGap" w:sz="24" w:space="1" w:color="auto"/>
        <w:left w:val="thinThickLargeGap" w:sz="24" w:space="4" w:color="auto"/>
        <w:bottom w:val="thickThinLargeGap" w:sz="24" w:space="1" w:color="auto"/>
        <w:right w:val="thickThinLargeGap" w:sz="24" w:space="4" w:color="auto"/>
      </w:pBdr>
      <w:spacing w:line="240" w:lineRule="auto"/>
      <w:ind w:left="284"/>
    </w:pPr>
    <w:rPr>
      <w:rFonts w:ascii="Bookman" w:hAnsi="Bookman"/>
      <w:b/>
      <w:i/>
      <w:sz w:val="22"/>
    </w:rPr>
  </w:style>
  <w:style w:type="character" w:customStyle="1" w:styleId="AvanodecorpodetextoCarcter">
    <w:name w:val="Avanço de corpo de texto Carácter"/>
    <w:basedOn w:val="Tipodeletrapredefinidodopargrafo"/>
    <w:link w:val="Avanodecorpodetexto"/>
    <w:uiPriority w:val="99"/>
    <w:rsid w:val="00B42D14"/>
    <w:rPr>
      <w:rFonts w:ascii="Bookman" w:eastAsia="Times New Roman" w:hAnsi="Bookman" w:cs="Times New Roman"/>
      <w:b/>
      <w:i/>
      <w:szCs w:val="20"/>
      <w:lang w:eastAsia="pt-PT"/>
    </w:rPr>
  </w:style>
  <w:style w:type="paragraph" w:styleId="Subttulo">
    <w:name w:val="Subtitle"/>
    <w:basedOn w:val="Normal"/>
    <w:next w:val="Normal"/>
    <w:link w:val="SubttuloCarcter"/>
    <w:uiPriority w:val="11"/>
    <w:qFormat/>
    <w:rsid w:val="00B42D14"/>
    <w:pPr>
      <w:spacing w:after="60" w:line="240" w:lineRule="auto"/>
      <w:jc w:val="center"/>
      <w:outlineLvl w:val="1"/>
    </w:pPr>
    <w:rPr>
      <w:rFonts w:ascii="Cambria" w:hAnsi="Cambria"/>
      <w:szCs w:val="24"/>
    </w:rPr>
  </w:style>
  <w:style w:type="character" w:customStyle="1" w:styleId="SubttuloCarcter">
    <w:name w:val="Subtítulo Carácter"/>
    <w:basedOn w:val="Tipodeletrapredefinidodopargrafo"/>
    <w:link w:val="Subttulo"/>
    <w:uiPriority w:val="11"/>
    <w:rsid w:val="00B42D14"/>
    <w:rPr>
      <w:rFonts w:ascii="Cambria" w:eastAsia="Times New Roman" w:hAnsi="Cambria" w:cs="Times New Roman"/>
      <w:sz w:val="24"/>
      <w:szCs w:val="24"/>
      <w:lang w:eastAsia="pt-PT"/>
    </w:rPr>
  </w:style>
  <w:style w:type="paragraph" w:styleId="Corpodetexto2">
    <w:name w:val="Body Text 2"/>
    <w:basedOn w:val="Normal"/>
    <w:link w:val="Corpodetexto2Carcter"/>
    <w:unhideWhenUsed/>
    <w:rsid w:val="00B42D14"/>
    <w:pPr>
      <w:spacing w:line="240" w:lineRule="auto"/>
    </w:pPr>
    <w:rPr>
      <w:rFonts w:ascii="Arial" w:hAnsi="Arial"/>
      <w:sz w:val="26"/>
    </w:rPr>
  </w:style>
  <w:style w:type="character" w:customStyle="1" w:styleId="Corpodetexto2Carcter">
    <w:name w:val="Corpo de texto 2 Carácter"/>
    <w:basedOn w:val="Tipodeletrapredefinidodopargrafo"/>
    <w:link w:val="Corpodetexto2"/>
    <w:rsid w:val="00B42D14"/>
    <w:rPr>
      <w:rFonts w:ascii="Arial" w:eastAsia="Times New Roman" w:hAnsi="Arial" w:cs="Times New Roman"/>
      <w:sz w:val="26"/>
      <w:szCs w:val="20"/>
      <w:lang w:eastAsia="pt-PT"/>
    </w:rPr>
  </w:style>
  <w:style w:type="character" w:customStyle="1" w:styleId="Corpodetexto3Carcter">
    <w:name w:val="Corpo de texto 3 Carácter"/>
    <w:basedOn w:val="Tipodeletrapredefinidodopargrafo"/>
    <w:link w:val="Corpodetexto3"/>
    <w:semiHidden/>
    <w:rsid w:val="00B42D14"/>
    <w:rPr>
      <w:rFonts w:ascii="Arial" w:eastAsia="Times New Roman" w:hAnsi="Arial" w:cs="Times New Roman"/>
      <w:b/>
      <w:sz w:val="26"/>
      <w:szCs w:val="20"/>
      <w:lang w:eastAsia="pt-PT"/>
    </w:rPr>
  </w:style>
  <w:style w:type="paragraph" w:styleId="Corpodetexto3">
    <w:name w:val="Body Text 3"/>
    <w:basedOn w:val="Normal"/>
    <w:link w:val="Corpodetexto3Carcter"/>
    <w:semiHidden/>
    <w:unhideWhenUsed/>
    <w:rsid w:val="00B42D14"/>
    <w:pPr>
      <w:spacing w:line="240" w:lineRule="auto"/>
      <w:ind w:right="193"/>
    </w:pPr>
    <w:rPr>
      <w:rFonts w:ascii="Arial" w:hAnsi="Arial"/>
      <w:b/>
      <w:sz w:val="26"/>
    </w:rPr>
  </w:style>
  <w:style w:type="character" w:customStyle="1" w:styleId="Avanodecorpodetexto2Carcter">
    <w:name w:val="Avanço de corpo de texto 2 Carácter"/>
    <w:basedOn w:val="Tipodeletrapredefinidodopargrafo"/>
    <w:link w:val="Avanodecorpodetexto2"/>
    <w:semiHidden/>
    <w:rsid w:val="00B42D14"/>
    <w:rPr>
      <w:rFonts w:ascii="Arial" w:eastAsia="Times New Roman" w:hAnsi="Arial" w:cs="Times New Roman"/>
      <w:sz w:val="24"/>
      <w:szCs w:val="20"/>
    </w:rPr>
  </w:style>
  <w:style w:type="paragraph" w:styleId="Avanodecorpodetexto2">
    <w:name w:val="Body Text Indent 2"/>
    <w:basedOn w:val="Normal"/>
    <w:link w:val="Avanodecorpodetexto2Carcter"/>
    <w:semiHidden/>
    <w:unhideWhenUsed/>
    <w:rsid w:val="00B42D14"/>
    <w:pPr>
      <w:spacing w:line="240" w:lineRule="auto"/>
      <w:ind w:left="540" w:hanging="540"/>
    </w:pPr>
    <w:rPr>
      <w:rFonts w:ascii="Arial" w:hAnsi="Arial"/>
      <w:lang w:eastAsia="en-US"/>
    </w:rPr>
  </w:style>
  <w:style w:type="character" w:customStyle="1" w:styleId="Avanodecorpodetexto3Carcter">
    <w:name w:val="Avanço de corpo de texto 3 Carácter"/>
    <w:basedOn w:val="Tipodeletrapredefinidodopargrafo"/>
    <w:link w:val="Avanodecorpodetexto3"/>
    <w:semiHidden/>
    <w:rsid w:val="00B42D14"/>
    <w:rPr>
      <w:rFonts w:ascii="Arial" w:eastAsia="Times New Roman" w:hAnsi="Arial" w:cs="Times New Roman"/>
      <w:sz w:val="20"/>
      <w:szCs w:val="20"/>
    </w:rPr>
  </w:style>
  <w:style w:type="paragraph" w:styleId="Avanodecorpodetexto3">
    <w:name w:val="Body Text Indent 3"/>
    <w:basedOn w:val="Normal"/>
    <w:link w:val="Avanodecorpodetexto3Carcter"/>
    <w:semiHidden/>
    <w:unhideWhenUsed/>
    <w:rsid w:val="00B42D14"/>
    <w:pPr>
      <w:spacing w:line="240" w:lineRule="auto"/>
      <w:ind w:left="720" w:hanging="360"/>
    </w:pPr>
    <w:rPr>
      <w:rFonts w:ascii="Arial" w:hAnsi="Arial"/>
      <w:sz w:val="20"/>
      <w:lang w:eastAsia="en-US"/>
    </w:rPr>
  </w:style>
  <w:style w:type="character" w:customStyle="1" w:styleId="AssuntodecomentrioCarcter">
    <w:name w:val="Assunto de comentário Carácter"/>
    <w:basedOn w:val="TextodecomentrioCarcter"/>
    <w:link w:val="Assuntodecomentrio"/>
    <w:semiHidden/>
    <w:rsid w:val="00B42D14"/>
    <w:rPr>
      <w:rFonts w:ascii="Times New Roman" w:eastAsia="Times New Roman" w:hAnsi="Times New Roman" w:cs="Times New Roman"/>
      <w:b/>
      <w:bCs/>
      <w:sz w:val="20"/>
      <w:szCs w:val="20"/>
      <w:lang w:eastAsia="pt-PT"/>
    </w:rPr>
  </w:style>
  <w:style w:type="paragraph" w:styleId="Assuntodecomentrio">
    <w:name w:val="annotation subject"/>
    <w:basedOn w:val="Textodecomentrio"/>
    <w:next w:val="Textodecomentrio"/>
    <w:link w:val="AssuntodecomentrioCarcter"/>
    <w:semiHidden/>
    <w:unhideWhenUsed/>
    <w:rsid w:val="00B42D14"/>
    <w:rPr>
      <w:b/>
      <w:bCs/>
    </w:rPr>
  </w:style>
  <w:style w:type="character" w:customStyle="1" w:styleId="TextodebaloCarcter">
    <w:name w:val="Texto de balão Carácter"/>
    <w:basedOn w:val="Tipodeletrapredefinidodopargrafo"/>
    <w:link w:val="Textodebalo"/>
    <w:uiPriority w:val="99"/>
    <w:semiHidden/>
    <w:rsid w:val="00B42D14"/>
    <w:rPr>
      <w:rFonts w:ascii="Tahoma" w:eastAsia="Times New Roman" w:hAnsi="Tahoma" w:cs="Tahoma"/>
      <w:sz w:val="16"/>
      <w:szCs w:val="16"/>
      <w:lang w:eastAsia="pt-PT"/>
    </w:rPr>
  </w:style>
  <w:style w:type="paragraph" w:styleId="Textodebalo">
    <w:name w:val="Balloon Text"/>
    <w:basedOn w:val="Normal"/>
    <w:link w:val="TextodebaloCarcter"/>
    <w:uiPriority w:val="99"/>
    <w:semiHidden/>
    <w:unhideWhenUsed/>
    <w:rsid w:val="00B42D14"/>
    <w:pPr>
      <w:spacing w:line="240" w:lineRule="auto"/>
    </w:pPr>
    <w:rPr>
      <w:rFonts w:ascii="Tahoma" w:hAnsi="Tahoma" w:cs="Tahoma"/>
      <w:sz w:val="16"/>
      <w:szCs w:val="16"/>
    </w:rPr>
  </w:style>
  <w:style w:type="paragraph" w:styleId="PargrafodaLista">
    <w:name w:val="List Paragraph"/>
    <w:basedOn w:val="Normal"/>
    <w:uiPriority w:val="34"/>
    <w:qFormat/>
    <w:rsid w:val="00B42D14"/>
    <w:pPr>
      <w:ind w:left="708"/>
    </w:pPr>
  </w:style>
  <w:style w:type="paragraph" w:customStyle="1" w:styleId="Default">
    <w:name w:val="Default"/>
    <w:rsid w:val="00B42D14"/>
    <w:pPr>
      <w:autoSpaceDE w:val="0"/>
      <w:autoSpaceDN w:val="0"/>
      <w:adjustRightInd w:val="0"/>
      <w:spacing w:after="0" w:line="240" w:lineRule="auto"/>
    </w:pPr>
    <w:rPr>
      <w:rFonts w:ascii="Book Antiqua" w:eastAsia="Times New Roman" w:hAnsi="Book Antiqua" w:cs="Book Antiqua"/>
      <w:color w:val="000000"/>
      <w:sz w:val="24"/>
      <w:szCs w:val="24"/>
      <w:lang w:eastAsia="pt-PT"/>
    </w:rPr>
  </w:style>
  <w:style w:type="paragraph" w:customStyle="1" w:styleId="ListParagraph1">
    <w:name w:val="List Paragraph1"/>
    <w:basedOn w:val="Normal"/>
    <w:rsid w:val="00B42D14"/>
    <w:pPr>
      <w:suppressAutoHyphens/>
      <w:spacing w:line="100" w:lineRule="atLeast"/>
      <w:ind w:left="720"/>
      <w:jc w:val="left"/>
    </w:pPr>
    <w:rPr>
      <w:rFonts w:ascii="Calibri" w:hAnsi="Calibri"/>
      <w:kern w:val="2"/>
      <w:sz w:val="22"/>
      <w:szCs w:val="22"/>
      <w:lang w:eastAsia="ar-SA"/>
    </w:rPr>
  </w:style>
  <w:style w:type="paragraph" w:customStyle="1" w:styleId="T1">
    <w:name w:val="T1"/>
    <w:rsid w:val="00B42D14"/>
    <w:pPr>
      <w:spacing w:after="0" w:line="360" w:lineRule="auto"/>
      <w:jc w:val="center"/>
    </w:pPr>
    <w:rPr>
      <w:rFonts w:ascii="Arial Narrow Bold" w:eastAsia="ヒラギノ角ゴ Pro W3" w:hAnsi="Arial Narrow Bold" w:cs="Times New Roman"/>
      <w:color w:val="000000"/>
      <w:szCs w:val="20"/>
      <w:lang w:eastAsia="pt-PT"/>
    </w:rPr>
  </w:style>
  <w:style w:type="paragraph" w:customStyle="1" w:styleId="TXT1">
    <w:name w:val="TXT #1"/>
    <w:basedOn w:val="Normal"/>
    <w:rsid w:val="00B42D14"/>
    <w:pPr>
      <w:spacing w:after="60" w:line="240" w:lineRule="auto"/>
    </w:pPr>
    <w:rPr>
      <w:rFonts w:ascii="Arial" w:hAnsi="Arial"/>
    </w:rPr>
  </w:style>
  <w:style w:type="character" w:styleId="nfaseDiscreto">
    <w:name w:val="Subtle Emphasis"/>
    <w:basedOn w:val="Tipodeletrapredefinidodopargrafo"/>
    <w:uiPriority w:val="19"/>
    <w:qFormat/>
    <w:rsid w:val="00B42D14"/>
    <w:rPr>
      <w:i/>
      <w:iCs/>
      <w:color w:val="808080"/>
    </w:rPr>
  </w:style>
  <w:style w:type="character" w:styleId="Hiperligao">
    <w:name w:val="Hyperlink"/>
    <w:basedOn w:val="Tipodeletrapredefinidodopargrafo"/>
    <w:uiPriority w:val="99"/>
    <w:semiHidden/>
    <w:unhideWhenUsed/>
    <w:rsid w:val="00944A58"/>
    <w:rPr>
      <w:rFonts w:ascii="Times New Roman" w:hAnsi="Times New Roman" w:cs="Times New Roman" w:hint="default"/>
      <w:color w:val="0000FF"/>
      <w:u w:val="single"/>
    </w:rPr>
  </w:style>
  <w:style w:type="character" w:styleId="Hiperligaovisitada">
    <w:name w:val="FollowedHyperlink"/>
    <w:basedOn w:val="Tipodeletrapredefinidodopargrafo"/>
    <w:uiPriority w:val="99"/>
    <w:semiHidden/>
    <w:unhideWhenUsed/>
    <w:rsid w:val="00944A58"/>
    <w:rPr>
      <w:color w:val="800080" w:themeColor="followedHyperlink"/>
      <w:u w:val="single"/>
    </w:rPr>
  </w:style>
  <w:style w:type="character" w:styleId="nfase">
    <w:name w:val="Emphasis"/>
    <w:basedOn w:val="Tipodeletrapredefinidodopargrafo"/>
    <w:uiPriority w:val="20"/>
    <w:qFormat/>
    <w:rsid w:val="00944A58"/>
    <w:rPr>
      <w:rFonts w:ascii="Times New Roman" w:hAnsi="Times New Roman" w:cs="Times New Roman" w:hint="default"/>
      <w:i/>
      <w:iCs/>
    </w:rPr>
  </w:style>
  <w:style w:type="character" w:styleId="Forte">
    <w:name w:val="Strong"/>
    <w:basedOn w:val="Tipodeletrapredefinidodopargrafo"/>
    <w:uiPriority w:val="22"/>
    <w:qFormat/>
    <w:rsid w:val="00944A58"/>
    <w:rPr>
      <w:rFonts w:ascii="Times New Roman" w:hAnsi="Times New Roman" w:cs="Times New Roman" w:hint="default"/>
      <w:b/>
      <w:bCs/>
    </w:rPr>
  </w:style>
  <w:style w:type="paragraph" w:customStyle="1" w:styleId="Style1">
    <w:name w:val="Style1"/>
    <w:basedOn w:val="Cabealho"/>
    <w:rsid w:val="00944A58"/>
    <w:pPr>
      <w:widowControl w:val="0"/>
      <w:tabs>
        <w:tab w:val="clear" w:pos="4252"/>
        <w:tab w:val="clear" w:pos="8504"/>
      </w:tabs>
      <w:autoSpaceDE w:val="0"/>
      <w:autoSpaceDN w:val="0"/>
      <w:adjustRightInd w:val="0"/>
      <w:spacing w:after="80" w:line="240" w:lineRule="auto"/>
    </w:pPr>
    <w:rPr>
      <w:rFonts w:ascii="Arial" w:hAnsi="Arial"/>
      <w:sz w:val="20"/>
    </w:rPr>
  </w:style>
  <w:style w:type="character" w:styleId="Nmerodepgina">
    <w:name w:val="page number"/>
    <w:basedOn w:val="Tipodeletrapredefinidodopargrafo"/>
    <w:uiPriority w:val="99"/>
    <w:semiHidden/>
    <w:unhideWhenUsed/>
    <w:rsid w:val="00944A58"/>
    <w:rPr>
      <w:rFonts w:ascii="Times New Roman" w:hAnsi="Times New Roman" w:cs="Times New Roman" w:hint="default"/>
    </w:rPr>
  </w:style>
  <w:style w:type="table" w:styleId="Tabelacomgrelha">
    <w:name w:val="Table Grid"/>
    <w:basedOn w:val="Tabelanormal"/>
    <w:uiPriority w:val="59"/>
    <w:rsid w:val="008F7EE8"/>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loco">
    <w:name w:val="Block Text"/>
    <w:basedOn w:val="Normal"/>
    <w:rsid w:val="008F7EE8"/>
    <w:pPr>
      <w:tabs>
        <w:tab w:val="left" w:pos="-2268"/>
      </w:tabs>
      <w:spacing w:line="240" w:lineRule="auto"/>
      <w:ind w:left="900" w:right="-58"/>
    </w:pPr>
    <w:rPr>
      <w:rFonts w:ascii="Arial" w:hAnsi="Arial"/>
      <w:sz w:val="20"/>
      <w:lang w:eastAsia="en-US"/>
    </w:rPr>
  </w:style>
  <w:style w:type="paragraph" w:styleId="NormalWeb">
    <w:name w:val="Normal (Web)"/>
    <w:basedOn w:val="Normal"/>
    <w:link w:val="NormalWebCarcter"/>
    <w:rsid w:val="008F7EE8"/>
    <w:pPr>
      <w:spacing w:before="100" w:beforeAutospacing="1" w:after="100" w:afterAutospacing="1" w:line="240" w:lineRule="auto"/>
      <w:jc w:val="left"/>
    </w:pPr>
    <w:rPr>
      <w:szCs w:val="24"/>
      <w:lang w:val="en-US" w:eastAsia="en-US"/>
    </w:rPr>
  </w:style>
  <w:style w:type="character" w:customStyle="1" w:styleId="NormalWebCarcter">
    <w:name w:val="Normal (Web) Carácter"/>
    <w:link w:val="NormalWeb"/>
    <w:rsid w:val="008F7EE8"/>
    <w:rPr>
      <w:rFonts w:ascii="Times New Roman" w:eastAsia="Times New Roman" w:hAnsi="Times New Roman" w:cs="Times New Roman"/>
      <w:sz w:val="24"/>
      <w:szCs w:val="24"/>
      <w:lang w:val="en-US"/>
    </w:rPr>
  </w:style>
  <w:style w:type="paragraph" w:styleId="Reviso">
    <w:name w:val="Revision"/>
    <w:hidden/>
    <w:uiPriority w:val="99"/>
    <w:semiHidden/>
    <w:rsid w:val="008F7EE8"/>
    <w:pPr>
      <w:spacing w:after="0" w:line="240" w:lineRule="auto"/>
    </w:pPr>
    <w:rPr>
      <w:rFonts w:ascii="Times New Roman" w:eastAsia="Times New Roman" w:hAnsi="Times New Roman" w:cs="Times New Roman"/>
      <w:sz w:val="20"/>
      <w:szCs w:val="20"/>
      <w:lang w:val="en-US"/>
    </w:rPr>
  </w:style>
  <w:style w:type="paragraph" w:customStyle="1" w:styleId="DecimalAligned">
    <w:name w:val="Decimal Aligned"/>
    <w:basedOn w:val="Normal"/>
    <w:uiPriority w:val="40"/>
    <w:qFormat/>
    <w:rsid w:val="008F7EE8"/>
    <w:pPr>
      <w:tabs>
        <w:tab w:val="decimal" w:pos="360"/>
      </w:tabs>
      <w:spacing w:after="200" w:line="276" w:lineRule="auto"/>
      <w:jc w:val="left"/>
    </w:pPr>
    <w:rPr>
      <w:rFonts w:asciiTheme="minorHAnsi" w:eastAsiaTheme="minorEastAsia" w:hAnsiTheme="minorHAnsi"/>
      <w:sz w:val="22"/>
      <w:szCs w:val="22"/>
    </w:rPr>
  </w:style>
  <w:style w:type="table" w:styleId="SombreadoMdio2-Cor5">
    <w:name w:val="Medium Shading 2 Accent 5"/>
    <w:basedOn w:val="Tabelanormal"/>
    <w:uiPriority w:val="64"/>
    <w:rsid w:val="008F7EE8"/>
    <w:pPr>
      <w:spacing w:after="0" w:line="240" w:lineRule="auto"/>
    </w:pPr>
    <w:rPr>
      <w:rFonts w:eastAsiaTheme="minorEastAsia"/>
      <w:lang w:eastAsia="pt-PT"/>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stTable3-Accent51">
    <w:name w:val="List Table 3 - Accent 51"/>
    <w:basedOn w:val="Tabelanormal"/>
    <w:uiPriority w:val="48"/>
    <w:rsid w:val="008F7EE8"/>
    <w:pPr>
      <w:spacing w:after="0" w:line="240" w:lineRule="auto"/>
    </w:pPr>
    <w:rPr>
      <w:rFonts w:ascii="Times New Roman" w:eastAsia="Times New Roman" w:hAnsi="Times New Roman" w:cs="Times New Roman"/>
      <w:sz w:val="20"/>
      <w:szCs w:val="20"/>
      <w:lang w:val="en-US"/>
    </w:r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tblBorders>
      <w:tblCellMar>
        <w:top w:w="0" w:type="dxa"/>
        <w:left w:w="108" w:type="dxa"/>
        <w:bottom w:w="0" w:type="dxa"/>
        <w:right w:w="108" w:type="dxa"/>
      </w:tblCellMar>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paragraph" w:customStyle="1" w:styleId="Pa31">
    <w:name w:val="Pa3+1"/>
    <w:basedOn w:val="Normal"/>
    <w:next w:val="Normal"/>
    <w:uiPriority w:val="99"/>
    <w:rsid w:val="008F7EE8"/>
    <w:pPr>
      <w:autoSpaceDE w:val="0"/>
      <w:autoSpaceDN w:val="0"/>
      <w:adjustRightInd w:val="0"/>
      <w:spacing w:line="241" w:lineRule="atLeast"/>
      <w:jc w:val="left"/>
    </w:pPr>
    <w:rPr>
      <w:rFonts w:ascii="Azo Sans" w:hAnsi="Azo Sans"/>
      <w:szCs w:val="24"/>
      <w:lang w:eastAsia="en-US"/>
    </w:rPr>
  </w:style>
  <w:style w:type="character" w:customStyle="1" w:styleId="A71">
    <w:name w:val="A7+1"/>
    <w:uiPriority w:val="99"/>
    <w:rsid w:val="008F7EE8"/>
    <w:rPr>
      <w:rFonts w:cs="Azo Sans"/>
      <w:color w:val="000000"/>
      <w:sz w:val="15"/>
      <w:szCs w:val="15"/>
    </w:rPr>
  </w:style>
  <w:style w:type="character" w:styleId="Refdecomentrio">
    <w:name w:val="annotation reference"/>
    <w:basedOn w:val="Tipodeletrapredefinidodopargrafo"/>
    <w:semiHidden/>
    <w:unhideWhenUsed/>
    <w:rsid w:val="00144107"/>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PT" w:eastAsia="pt-P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4791625">
      <w:bodyDiv w:val="1"/>
      <w:marLeft w:val="0"/>
      <w:marRight w:val="0"/>
      <w:marTop w:val="0"/>
      <w:marBottom w:val="0"/>
      <w:divBdr>
        <w:top w:val="none" w:sz="0" w:space="0" w:color="auto"/>
        <w:left w:val="none" w:sz="0" w:space="0" w:color="auto"/>
        <w:bottom w:val="none" w:sz="0" w:space="0" w:color="auto"/>
        <w:right w:val="none" w:sz="0" w:space="0" w:color="auto"/>
      </w:divBdr>
    </w:div>
    <w:div w:id="1757827446">
      <w:bodyDiv w:val="1"/>
      <w:marLeft w:val="0"/>
      <w:marRight w:val="0"/>
      <w:marTop w:val="0"/>
      <w:marBottom w:val="0"/>
      <w:divBdr>
        <w:top w:val="none" w:sz="0" w:space="0" w:color="auto"/>
        <w:left w:val="none" w:sz="0" w:space="0" w:color="auto"/>
        <w:bottom w:val="none" w:sz="0" w:space="0" w:color="auto"/>
        <w:right w:val="none" w:sz="0" w:space="0" w:color="auto"/>
      </w:divBdr>
    </w:div>
    <w:div w:id="2137481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hyperlink" Target="http://www.cm-leiria.pt"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16ED3D-C191-47B9-AF8B-F31DADA4DB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5670</TotalTime>
  <Pages>29</Pages>
  <Words>13640</Words>
  <Characters>73661</Characters>
  <Application>Microsoft Office Word</Application>
  <DocSecurity>0</DocSecurity>
  <Lines>613</Lines>
  <Paragraphs>174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87127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Tiago Monteiro</dc:creator>
  <cp:keywords/>
  <dc:description/>
  <cp:lastModifiedBy>Patricia Alves</cp:lastModifiedBy>
  <cp:revision>142</cp:revision>
  <cp:lastPrinted>2013-02-06T10:04:00Z</cp:lastPrinted>
  <dcterms:created xsi:type="dcterms:W3CDTF">2013-01-31T14:54:00Z</dcterms:created>
  <dcterms:modified xsi:type="dcterms:W3CDTF">2018-09-12T17:32:00Z</dcterms:modified>
</cp:coreProperties>
</file>